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522" w:type="dxa"/>
        <w:tblLook w:val="01E0" w:firstRow="1" w:lastRow="1" w:firstColumn="1" w:lastColumn="1" w:noHBand="0" w:noVBand="0"/>
      </w:tblPr>
      <w:tblGrid>
        <w:gridCol w:w="3870"/>
        <w:gridCol w:w="6390"/>
      </w:tblGrid>
      <w:tr w:rsidR="000A1DE1" w:rsidRPr="002637CB" w14:paraId="762A0EBF" w14:textId="77777777" w:rsidTr="00BB6156">
        <w:trPr>
          <w:trHeight w:val="891"/>
        </w:trPr>
        <w:tc>
          <w:tcPr>
            <w:tcW w:w="3870" w:type="dxa"/>
          </w:tcPr>
          <w:p w14:paraId="7A7BE9F6" w14:textId="77777777" w:rsidR="000C1252" w:rsidRPr="002637CB" w:rsidRDefault="000C1252" w:rsidP="00075CB7">
            <w:pPr>
              <w:spacing w:after="0" w:line="360" w:lineRule="exact"/>
              <w:jc w:val="center"/>
              <w:rPr>
                <w:rFonts w:ascii="Times New Roman" w:hAnsi="Times New Roman"/>
                <w:bCs/>
                <w:color w:val="000000" w:themeColor="text1"/>
                <w:sz w:val="28"/>
                <w:szCs w:val="28"/>
              </w:rPr>
            </w:pPr>
            <w:r w:rsidRPr="002637CB">
              <w:rPr>
                <w:rFonts w:ascii="Times New Roman" w:hAnsi="Times New Roman"/>
                <w:bCs/>
                <w:color w:val="000000" w:themeColor="text1"/>
                <w:sz w:val="28"/>
                <w:szCs w:val="28"/>
              </w:rPr>
              <w:t>UBND HUYỆN THANH TRÌ</w:t>
            </w:r>
          </w:p>
          <w:p w14:paraId="7ECB7B5F" w14:textId="77777777" w:rsidR="000C1252" w:rsidRPr="002637CB" w:rsidRDefault="000C1252" w:rsidP="00075CB7">
            <w:pPr>
              <w:spacing w:after="0" w:line="360" w:lineRule="exact"/>
              <w:jc w:val="center"/>
              <w:rPr>
                <w:rFonts w:ascii="Times New Roman" w:hAnsi="Times New Roman"/>
                <w:b/>
                <w:bCs/>
                <w:color w:val="000000" w:themeColor="text1"/>
                <w:sz w:val="28"/>
                <w:szCs w:val="28"/>
              </w:rPr>
            </w:pPr>
            <w:r w:rsidRPr="002637CB">
              <w:rPr>
                <w:rFonts w:ascii="Times New Roman" w:hAnsi="Times New Roman"/>
                <w:b/>
                <w:noProof/>
                <w:color w:val="000000" w:themeColor="text1"/>
                <w:sz w:val="28"/>
                <w:szCs w:val="28"/>
              </w:rPr>
              <mc:AlternateContent>
                <mc:Choice Requires="wps">
                  <w:drawing>
                    <wp:anchor distT="0" distB="0" distL="114300" distR="114300" simplePos="0" relativeHeight="251658240" behindDoc="0" locked="0" layoutInCell="1" allowOverlap="1" wp14:anchorId="1C42050E" wp14:editId="2BC89CD0">
                      <wp:simplePos x="0" y="0"/>
                      <wp:positionH relativeFrom="column">
                        <wp:posOffset>535940</wp:posOffset>
                      </wp:positionH>
                      <wp:positionV relativeFrom="paragraph">
                        <wp:posOffset>222885</wp:posOffset>
                      </wp:positionV>
                      <wp:extent cx="1304290" cy="0"/>
                      <wp:effectExtent l="12065" t="13335" r="762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A1162" id="Straight Connector 6"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7.55pt" to="144.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mIKQIAAEoEAAAOAAAAZHJzL2Uyb0RvYy54bWysVE2P2jAQvVfqf7B8hyRso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"/>
                  </w:pict>
                </mc:Fallback>
              </mc:AlternateContent>
            </w:r>
            <w:r w:rsidRPr="002637CB">
              <w:rPr>
                <w:rFonts w:ascii="Times New Roman" w:hAnsi="Times New Roman"/>
                <w:b/>
                <w:bCs/>
                <w:color w:val="000000" w:themeColor="text1"/>
                <w:sz w:val="28"/>
                <w:szCs w:val="28"/>
              </w:rPr>
              <w:t>TRƯỜNG THCS NGỌC HỒI</w:t>
            </w:r>
          </w:p>
        </w:tc>
        <w:tc>
          <w:tcPr>
            <w:tcW w:w="6390" w:type="dxa"/>
          </w:tcPr>
          <w:p w14:paraId="5F48F933" w14:textId="77777777" w:rsidR="000C1252" w:rsidRPr="002637CB" w:rsidRDefault="000C1252" w:rsidP="00075CB7">
            <w:pPr>
              <w:spacing w:after="0" w:line="360" w:lineRule="exact"/>
              <w:jc w:val="center"/>
              <w:rPr>
                <w:rFonts w:ascii="Times New Roman" w:hAnsi="Times New Roman"/>
                <w:b/>
                <w:bCs/>
                <w:color w:val="000000" w:themeColor="text1"/>
                <w:sz w:val="28"/>
                <w:szCs w:val="28"/>
              </w:rPr>
            </w:pPr>
            <w:r w:rsidRPr="002637CB">
              <w:rPr>
                <w:rFonts w:ascii="Times New Roman" w:hAnsi="Times New Roman"/>
                <w:b/>
                <w:bCs/>
                <w:color w:val="000000" w:themeColor="text1"/>
                <w:sz w:val="28"/>
                <w:szCs w:val="28"/>
              </w:rPr>
              <w:t>CỘNG HÒA XÃ HỘI CHỦ NGHĨA VIỆT NAM</w:t>
            </w:r>
          </w:p>
          <w:p w14:paraId="0D8D05F4" w14:textId="77777777" w:rsidR="000C1252" w:rsidRPr="002637CB" w:rsidRDefault="000C1252" w:rsidP="00075CB7">
            <w:pPr>
              <w:spacing w:after="0" w:line="360" w:lineRule="exact"/>
              <w:jc w:val="center"/>
              <w:rPr>
                <w:rFonts w:ascii="Times New Roman" w:hAnsi="Times New Roman"/>
                <w:b/>
                <w:bCs/>
                <w:color w:val="000000" w:themeColor="text1"/>
                <w:sz w:val="28"/>
                <w:szCs w:val="28"/>
              </w:rPr>
            </w:pPr>
            <w:r w:rsidRPr="002637CB">
              <w:rPr>
                <w:rFonts w:ascii="Times New Roman" w:hAnsi="Times New Roman"/>
                <w:b/>
                <w:bCs/>
                <w:noProof/>
                <w:color w:val="000000" w:themeColor="text1"/>
                <w:sz w:val="28"/>
                <w:szCs w:val="28"/>
              </w:rPr>
              <mc:AlternateContent>
                <mc:Choice Requires="wps">
                  <w:drawing>
                    <wp:anchor distT="0" distB="0" distL="114300" distR="114300" simplePos="0" relativeHeight="251654144" behindDoc="0" locked="0" layoutInCell="1" allowOverlap="1" wp14:anchorId="4A34B047" wp14:editId="625B7007">
                      <wp:simplePos x="0" y="0"/>
                      <wp:positionH relativeFrom="column">
                        <wp:posOffset>875030</wp:posOffset>
                      </wp:positionH>
                      <wp:positionV relativeFrom="paragraph">
                        <wp:posOffset>231775</wp:posOffset>
                      </wp:positionV>
                      <wp:extent cx="2166620"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AD06"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18.25pt" to="23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IK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Xw+hR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"/>
                  </w:pict>
                </mc:Fallback>
              </mc:AlternateContent>
            </w:r>
            <w:r w:rsidRPr="002637CB">
              <w:rPr>
                <w:rFonts w:ascii="Times New Roman" w:hAnsi="Times New Roman"/>
                <w:b/>
                <w:bCs/>
                <w:color w:val="000000" w:themeColor="text1"/>
                <w:sz w:val="28"/>
                <w:szCs w:val="28"/>
              </w:rPr>
              <w:t>Độc lập - Tự do - Hạnh phúc</w:t>
            </w:r>
          </w:p>
        </w:tc>
      </w:tr>
      <w:tr w:rsidR="000A1DE1" w:rsidRPr="002637CB" w14:paraId="44CD85B7" w14:textId="77777777" w:rsidTr="00BB6156">
        <w:trPr>
          <w:trHeight w:val="621"/>
        </w:trPr>
        <w:tc>
          <w:tcPr>
            <w:tcW w:w="3870" w:type="dxa"/>
          </w:tcPr>
          <w:p w14:paraId="46849C90" w14:textId="4BB3B6B8" w:rsidR="000C1252" w:rsidRPr="002637CB" w:rsidRDefault="000C1252" w:rsidP="00075CB7">
            <w:pPr>
              <w:spacing w:after="0" w:line="360" w:lineRule="exact"/>
              <w:ind w:firstLine="540"/>
              <w:jc w:val="center"/>
              <w:rPr>
                <w:rFonts w:ascii="Times New Roman" w:hAnsi="Times New Roman"/>
                <w:bCs/>
                <w:color w:val="000000" w:themeColor="text1"/>
                <w:sz w:val="28"/>
                <w:szCs w:val="28"/>
              </w:rPr>
            </w:pPr>
            <w:r w:rsidRPr="002637CB">
              <w:rPr>
                <w:rFonts w:ascii="Times New Roman" w:hAnsi="Times New Roman"/>
                <w:bCs/>
                <w:color w:val="000000" w:themeColor="text1"/>
                <w:sz w:val="28"/>
                <w:szCs w:val="28"/>
              </w:rPr>
              <w:t>Số:</w:t>
            </w:r>
            <w:r w:rsidR="00246F2F">
              <w:rPr>
                <w:rFonts w:ascii="Times New Roman" w:hAnsi="Times New Roman"/>
                <w:bCs/>
                <w:color w:val="000000" w:themeColor="text1"/>
                <w:sz w:val="28"/>
                <w:szCs w:val="28"/>
              </w:rPr>
              <w:t xml:space="preserve"> 391/</w:t>
            </w:r>
            <w:r w:rsidRPr="002637CB">
              <w:rPr>
                <w:rFonts w:ascii="Times New Roman" w:hAnsi="Times New Roman"/>
                <w:bCs/>
                <w:color w:val="000000" w:themeColor="text1"/>
                <w:sz w:val="28"/>
                <w:szCs w:val="28"/>
              </w:rPr>
              <w:t>KH-THCSNH</w:t>
            </w:r>
          </w:p>
          <w:p w14:paraId="68771ECC" w14:textId="1AC80C83" w:rsidR="000C1252" w:rsidRPr="00BE115E" w:rsidRDefault="000C1252" w:rsidP="00BE115E">
            <w:pPr>
              <w:spacing w:after="0" w:line="360" w:lineRule="exact"/>
              <w:ind w:firstLine="540"/>
              <w:jc w:val="center"/>
              <w:rPr>
                <w:rFonts w:ascii="Times New Roman" w:hAnsi="Times New Roman"/>
                <w:b/>
                <w:bCs/>
                <w:color w:val="000000" w:themeColor="text1"/>
                <w:sz w:val="28"/>
                <w:szCs w:val="28"/>
              </w:rPr>
            </w:pPr>
            <w:bookmarkStart w:id="0" w:name="_GoBack"/>
            <w:bookmarkEnd w:id="0"/>
          </w:p>
        </w:tc>
        <w:tc>
          <w:tcPr>
            <w:tcW w:w="6390" w:type="dxa"/>
          </w:tcPr>
          <w:p w14:paraId="3CE553D2" w14:textId="69C40BDD" w:rsidR="000C1252" w:rsidRPr="002637CB" w:rsidRDefault="000C1252" w:rsidP="00246F2F">
            <w:pPr>
              <w:spacing w:after="0" w:line="360" w:lineRule="exact"/>
              <w:jc w:val="center"/>
              <w:rPr>
                <w:rFonts w:ascii="Times New Roman" w:hAnsi="Times New Roman"/>
                <w:b/>
                <w:bCs/>
                <w:color w:val="000000" w:themeColor="text1"/>
                <w:sz w:val="28"/>
                <w:szCs w:val="28"/>
              </w:rPr>
            </w:pPr>
            <w:r w:rsidRPr="002637CB">
              <w:rPr>
                <w:rFonts w:ascii="Times New Roman" w:hAnsi="Times New Roman"/>
                <w:i/>
                <w:color w:val="000000" w:themeColor="text1"/>
                <w:sz w:val="28"/>
                <w:szCs w:val="28"/>
              </w:rPr>
              <w:t xml:space="preserve">                    Ngọc Hồ</w:t>
            </w:r>
            <w:r w:rsidR="00B97D2B">
              <w:rPr>
                <w:rFonts w:ascii="Times New Roman" w:hAnsi="Times New Roman"/>
                <w:i/>
                <w:color w:val="000000" w:themeColor="text1"/>
                <w:sz w:val="28"/>
                <w:szCs w:val="28"/>
              </w:rPr>
              <w:t>i, ngày</w:t>
            </w:r>
            <w:r w:rsidR="00246F2F">
              <w:rPr>
                <w:rFonts w:ascii="Times New Roman" w:hAnsi="Times New Roman"/>
                <w:i/>
                <w:color w:val="000000" w:themeColor="text1"/>
                <w:sz w:val="28"/>
                <w:szCs w:val="28"/>
              </w:rPr>
              <w:t xml:space="preserve"> 01</w:t>
            </w:r>
            <w:r w:rsidR="00B97D2B">
              <w:rPr>
                <w:rFonts w:ascii="Times New Roman" w:hAnsi="Times New Roman"/>
                <w:i/>
                <w:color w:val="000000" w:themeColor="text1"/>
                <w:sz w:val="28"/>
                <w:szCs w:val="28"/>
              </w:rPr>
              <w:t xml:space="preserve">tháng </w:t>
            </w:r>
            <w:r w:rsidR="00246F2F">
              <w:rPr>
                <w:rFonts w:ascii="Times New Roman" w:hAnsi="Times New Roman"/>
                <w:i/>
                <w:color w:val="000000" w:themeColor="text1"/>
                <w:sz w:val="28"/>
                <w:szCs w:val="28"/>
              </w:rPr>
              <w:t>10</w:t>
            </w:r>
            <w:r w:rsidR="00B97D2B">
              <w:rPr>
                <w:rFonts w:ascii="Times New Roman" w:hAnsi="Times New Roman"/>
                <w:i/>
                <w:color w:val="000000" w:themeColor="text1"/>
                <w:sz w:val="28"/>
                <w:szCs w:val="28"/>
              </w:rPr>
              <w:t xml:space="preserve"> </w:t>
            </w:r>
            <w:r w:rsidRPr="002637CB">
              <w:rPr>
                <w:rFonts w:ascii="Times New Roman" w:hAnsi="Times New Roman"/>
                <w:i/>
                <w:color w:val="000000" w:themeColor="text1"/>
                <w:sz w:val="28"/>
                <w:szCs w:val="28"/>
              </w:rPr>
              <w:t>năm 2022</w:t>
            </w:r>
          </w:p>
        </w:tc>
      </w:tr>
    </w:tbl>
    <w:p w14:paraId="1B8FA2F0" w14:textId="77777777" w:rsidR="000C1252" w:rsidRPr="002637CB" w:rsidRDefault="00B97D2B" w:rsidP="00075CB7">
      <w:pPr>
        <w:spacing w:after="0" w:line="360" w:lineRule="exact"/>
        <w:ind w:firstLine="540"/>
        <w:jc w:val="center"/>
        <w:rPr>
          <w:rFonts w:ascii="Times New Roman" w:hAnsi="Times New Roman"/>
          <w:b/>
          <w:color w:val="000000" w:themeColor="text1"/>
          <w:sz w:val="28"/>
          <w:szCs w:val="28"/>
        </w:rPr>
      </w:pPr>
      <w:r w:rsidRPr="002637CB">
        <w:rPr>
          <w:rFonts w:ascii="Times New Roman"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68E5AD62" wp14:editId="4E397792">
                <wp:simplePos x="0" y="0"/>
                <wp:positionH relativeFrom="column">
                  <wp:posOffset>2772410</wp:posOffset>
                </wp:positionH>
                <wp:positionV relativeFrom="paragraph">
                  <wp:posOffset>-1251585</wp:posOffset>
                </wp:positionV>
                <wp:extent cx="210185" cy="213360"/>
                <wp:effectExtent l="0" t="0" r="18415" b="1524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1336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6776E1" id="Oval 5" o:spid="_x0000_s1026" style="position:absolute;margin-left:218.3pt;margin-top:-98.55pt;width:16.55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" strokecolor="white"/>
            </w:pict>
          </mc:Fallback>
        </mc:AlternateContent>
      </w:r>
      <w:r w:rsidR="000C1252" w:rsidRPr="002637CB">
        <w:rPr>
          <w:rFonts w:ascii="Times New Roman" w:hAnsi="Times New Roman"/>
          <w:b/>
          <w:color w:val="000000" w:themeColor="text1"/>
          <w:sz w:val="28"/>
          <w:szCs w:val="28"/>
        </w:rPr>
        <w:t>KẾ HOẠCH</w:t>
      </w:r>
    </w:p>
    <w:p w14:paraId="706A826A" w14:textId="77777777" w:rsidR="000C1252" w:rsidRPr="002637CB" w:rsidRDefault="000C1252" w:rsidP="00075CB7">
      <w:pPr>
        <w:spacing w:after="0" w:line="360" w:lineRule="exact"/>
        <w:ind w:firstLine="540"/>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Thực hiện nhiệm vụ năm học 2022 - 2023</w:t>
      </w:r>
    </w:p>
    <w:p w14:paraId="411A034F" w14:textId="77777777" w:rsidR="000C1252" w:rsidRPr="002637CB" w:rsidRDefault="007B2F01" w:rsidP="007B2F01">
      <w:pPr>
        <w:spacing w:after="0" w:line="360" w:lineRule="exact"/>
        <w:ind w:firstLine="540"/>
        <w:jc w:val="center"/>
        <w:rPr>
          <w:rFonts w:ascii="Times New Roman" w:hAnsi="Times New Roman"/>
          <w:b/>
          <w:color w:val="000000" w:themeColor="text1"/>
          <w:sz w:val="28"/>
          <w:szCs w:val="28"/>
        </w:rPr>
      </w:pPr>
      <w:r w:rsidRPr="002637CB">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0DACF642" wp14:editId="3F6FE9C4">
                <wp:simplePos x="0" y="0"/>
                <wp:positionH relativeFrom="column">
                  <wp:posOffset>2312035</wp:posOffset>
                </wp:positionH>
                <wp:positionV relativeFrom="paragraph">
                  <wp:posOffset>10795</wp:posOffset>
                </wp:positionV>
                <wp:extent cx="14859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A8790E" id="_x0000_t32" coordsize="21600,21600" o:spt="32" o:oned="t" path="m,l21600,21600e" filled="f">
                <v:path arrowok="t" fillok="f" o:connecttype="none"/>
                <o:lock v:ext="edit" shapetype="t"/>
              </v:shapetype>
              <v:shape id="Straight Arrow Connector 3" o:spid="_x0000_s1026" type="#_x0000_t32" style="position:absolute;margin-left:182.05pt;margin-top:.85pt;width:117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"/>
            </w:pict>
          </mc:Fallback>
        </mc:AlternateContent>
      </w:r>
    </w:p>
    <w:p w14:paraId="1DFDCFA2" w14:textId="5C7061C6" w:rsidR="000C1252" w:rsidRPr="002637CB" w:rsidRDefault="000C1252" w:rsidP="00075CB7">
      <w:pPr>
        <w:widowControl w:val="0"/>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Căn cứ Chỉ thị 1112/CT-BGDĐT ngày 19/8/2022 của Bộ Giáo dục và Đào tạo về thực hiện nhiệm vụ trọng tâm năm học 2022</w:t>
      </w:r>
      <w:r w:rsidR="00176E3C">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w:t>
      </w:r>
      <w:r w:rsidR="00176E3C">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 xml:space="preserve">2023; </w:t>
      </w:r>
    </w:p>
    <w:p w14:paraId="2D133CD7" w14:textId="5EF8A414" w:rsidR="000C1252" w:rsidRPr="002637CB" w:rsidRDefault="000C1252" w:rsidP="00075CB7">
      <w:pPr>
        <w:widowControl w:val="0"/>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Căn cứ Quyết định số 2865/QĐ-UBND ngày 12/8/2022 của Ủy ban nhân dân thành phố Hà Nội về việc ban hành khung kế hoạch thời gian năm học 2022-2023 đối với giáo dục mầm non, giáo dục phổ thông và giáo dục thường xuyên trên địa bàn thành phố Hà Nội; </w:t>
      </w:r>
    </w:p>
    <w:p w14:paraId="5611C66A" w14:textId="521D5F56" w:rsidR="000C1252" w:rsidRPr="002637CB" w:rsidRDefault="000C1252" w:rsidP="00075CB7">
      <w:pPr>
        <w:widowControl w:val="0"/>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Căn cứ Công văn số 2585/SGD&amp;ĐT-GDPT ngày 30/8/2022 của </w:t>
      </w:r>
      <w:r w:rsidR="00EE2F58">
        <w:rPr>
          <w:rFonts w:ascii="Times New Roman" w:hAnsi="Times New Roman"/>
          <w:color w:val="000000" w:themeColor="text1"/>
          <w:sz w:val="28"/>
          <w:szCs w:val="28"/>
        </w:rPr>
        <w:t xml:space="preserve">GD&amp;ĐT </w:t>
      </w:r>
      <w:r w:rsidRPr="002637CB">
        <w:rPr>
          <w:rFonts w:ascii="Times New Roman" w:hAnsi="Times New Roman"/>
          <w:color w:val="000000" w:themeColor="text1"/>
          <w:sz w:val="28"/>
          <w:szCs w:val="28"/>
        </w:rPr>
        <w:t xml:space="preserve">Hà Nội về việc hướng dẫn thực hiện nhiệm vụ năm học 2022 - 2023 cấp THCS; </w:t>
      </w:r>
    </w:p>
    <w:p w14:paraId="02F5C733" w14:textId="55748DB4" w:rsidR="000C1252" w:rsidRPr="002637CB" w:rsidRDefault="000C1252" w:rsidP="00EE2F58">
      <w:pPr>
        <w:spacing w:after="0" w:line="360" w:lineRule="exact"/>
        <w:ind w:firstLine="567"/>
        <w:jc w:val="both"/>
        <w:rPr>
          <w:rFonts w:ascii="Times New Roman" w:eastAsia="Times New Roman" w:hAnsi="Times New Roman"/>
          <w:iCs/>
          <w:color w:val="000000" w:themeColor="text1"/>
          <w:spacing w:val="-2"/>
          <w:sz w:val="28"/>
          <w:szCs w:val="28"/>
          <w:lang w:eastAsia="zh-CN"/>
        </w:rPr>
      </w:pPr>
      <w:r w:rsidRPr="002637CB">
        <w:rPr>
          <w:rFonts w:ascii="Times New Roman" w:eastAsia="Times New Roman" w:hAnsi="Times New Roman"/>
          <w:iCs/>
          <w:color w:val="000000" w:themeColor="text1"/>
          <w:spacing w:val="-2"/>
          <w:sz w:val="28"/>
          <w:szCs w:val="28"/>
          <w:lang w:val="vi-VN" w:eastAsia="zh-CN"/>
        </w:rPr>
        <w:t xml:space="preserve">Căn cứ Báo cáo số 595/PGD&amp;ĐT ngày 15/8/2022 của phòng GD &amp; ĐT Thanh Trì về việc báo cáo tổng kết năm học 2021 </w:t>
      </w:r>
      <w:r w:rsidR="00176E3C">
        <w:rPr>
          <w:rFonts w:ascii="Times New Roman" w:eastAsia="Times New Roman" w:hAnsi="Times New Roman"/>
          <w:iCs/>
          <w:color w:val="000000" w:themeColor="text1"/>
          <w:spacing w:val="-2"/>
          <w:sz w:val="28"/>
          <w:szCs w:val="28"/>
          <w:lang w:eastAsia="zh-CN"/>
        </w:rPr>
        <w:t>-</w:t>
      </w:r>
      <w:r w:rsidRPr="002637CB">
        <w:rPr>
          <w:rFonts w:ascii="Times New Roman" w:eastAsia="Times New Roman" w:hAnsi="Times New Roman"/>
          <w:iCs/>
          <w:color w:val="000000" w:themeColor="text1"/>
          <w:spacing w:val="-2"/>
          <w:sz w:val="28"/>
          <w:szCs w:val="28"/>
          <w:lang w:val="vi-VN" w:eastAsia="zh-CN"/>
        </w:rPr>
        <w:t xml:space="preserve"> 2022 và triển khai nhiệm vụ năm học 2022 </w:t>
      </w:r>
      <w:r w:rsidR="00176E3C">
        <w:rPr>
          <w:rFonts w:ascii="Times New Roman" w:eastAsia="Times New Roman" w:hAnsi="Times New Roman"/>
          <w:iCs/>
          <w:color w:val="000000" w:themeColor="text1"/>
          <w:spacing w:val="-2"/>
          <w:sz w:val="28"/>
          <w:szCs w:val="28"/>
          <w:lang w:eastAsia="zh-CN"/>
        </w:rPr>
        <w:t>-</w:t>
      </w:r>
      <w:r w:rsidRPr="002637CB">
        <w:rPr>
          <w:rFonts w:ascii="Times New Roman" w:eastAsia="Times New Roman" w:hAnsi="Times New Roman"/>
          <w:iCs/>
          <w:color w:val="000000" w:themeColor="text1"/>
          <w:spacing w:val="-2"/>
          <w:sz w:val="28"/>
          <w:szCs w:val="28"/>
          <w:lang w:val="vi-VN" w:eastAsia="zh-CN"/>
        </w:rPr>
        <w:t xml:space="preserve"> 2023 của ngành Giáo dục và Đào tạo huyện Thanh Trì;</w:t>
      </w:r>
    </w:p>
    <w:p w14:paraId="29E79837" w14:textId="6C37B0A4" w:rsidR="00A50CFC" w:rsidRDefault="00A50CFC" w:rsidP="00EE2F58">
      <w:pPr>
        <w:spacing w:after="0" w:line="360" w:lineRule="exact"/>
        <w:ind w:firstLine="567"/>
        <w:jc w:val="both"/>
        <w:rPr>
          <w:rFonts w:ascii="Times New Roman" w:eastAsia="Arial" w:hAnsi="Times New Roman"/>
          <w:color w:val="000000" w:themeColor="text1"/>
          <w:sz w:val="28"/>
          <w:szCs w:val="28"/>
          <w:shd w:val="clear" w:color="auto" w:fill="FFFFFF"/>
          <w:lang w:eastAsia="vi-VN"/>
        </w:rPr>
      </w:pPr>
      <w:r w:rsidRPr="002637CB">
        <w:rPr>
          <w:rFonts w:ascii="Times New Roman" w:eastAsia="Arial" w:hAnsi="Times New Roman"/>
          <w:color w:val="000000" w:themeColor="text1"/>
          <w:sz w:val="28"/>
          <w:szCs w:val="28"/>
          <w:shd w:val="clear" w:color="auto" w:fill="FFFFFF"/>
          <w:lang w:val="vi-VN" w:eastAsia="vi-VN"/>
        </w:rPr>
        <w:t xml:space="preserve">Căn cứ Công văn số </w:t>
      </w:r>
      <w:r w:rsidR="00E928A8" w:rsidRPr="002637CB">
        <w:rPr>
          <w:rFonts w:ascii="Times New Roman" w:eastAsia="Arial" w:hAnsi="Times New Roman"/>
          <w:color w:val="000000" w:themeColor="text1"/>
          <w:sz w:val="28"/>
          <w:szCs w:val="28"/>
          <w:shd w:val="clear" w:color="auto" w:fill="FFFFFF"/>
          <w:lang w:eastAsia="vi-VN"/>
        </w:rPr>
        <w:t>641</w:t>
      </w:r>
      <w:r w:rsidRPr="002637CB">
        <w:rPr>
          <w:rFonts w:ascii="Times New Roman" w:eastAsia="Arial" w:hAnsi="Times New Roman"/>
          <w:color w:val="000000" w:themeColor="text1"/>
          <w:sz w:val="28"/>
          <w:szCs w:val="28"/>
          <w:shd w:val="clear" w:color="auto" w:fill="FFFFFF"/>
          <w:lang w:val="vi-VN" w:eastAsia="vi-VN"/>
        </w:rPr>
        <w:t>/</w:t>
      </w:r>
      <w:r w:rsidRPr="002637CB">
        <w:rPr>
          <w:rFonts w:ascii="Times New Roman" w:eastAsia="Arial" w:hAnsi="Times New Roman"/>
          <w:color w:val="000000" w:themeColor="text1"/>
          <w:sz w:val="28"/>
          <w:szCs w:val="28"/>
          <w:shd w:val="clear" w:color="auto" w:fill="FFFFFF"/>
          <w:lang w:eastAsia="vi-VN"/>
        </w:rPr>
        <w:t>GD&amp;ĐT</w:t>
      </w:r>
      <w:r w:rsidRPr="002637CB">
        <w:rPr>
          <w:rFonts w:ascii="Times New Roman" w:eastAsia="Arial" w:hAnsi="Times New Roman"/>
          <w:color w:val="000000" w:themeColor="text1"/>
          <w:sz w:val="28"/>
          <w:szCs w:val="28"/>
          <w:shd w:val="clear" w:color="auto" w:fill="FFFFFF"/>
          <w:lang w:val="vi-VN" w:eastAsia="vi-VN"/>
        </w:rPr>
        <w:t>-</w:t>
      </w:r>
      <w:r w:rsidRPr="002637CB">
        <w:rPr>
          <w:rFonts w:ascii="Times New Roman" w:eastAsia="Arial" w:hAnsi="Times New Roman"/>
          <w:color w:val="000000" w:themeColor="text1"/>
          <w:sz w:val="28"/>
          <w:szCs w:val="28"/>
          <w:shd w:val="clear" w:color="auto" w:fill="FFFFFF"/>
          <w:lang w:eastAsia="vi-VN"/>
        </w:rPr>
        <w:t>THCS</w:t>
      </w:r>
      <w:r w:rsidR="00E928A8" w:rsidRPr="002637CB">
        <w:rPr>
          <w:rFonts w:ascii="Times New Roman" w:eastAsia="Arial" w:hAnsi="Times New Roman"/>
          <w:color w:val="000000" w:themeColor="text1"/>
          <w:sz w:val="28"/>
          <w:szCs w:val="28"/>
          <w:shd w:val="clear" w:color="auto" w:fill="FFFFFF"/>
          <w:lang w:val="vi-VN" w:eastAsia="vi-VN"/>
        </w:rPr>
        <w:t xml:space="preserve"> ngày 3</w:t>
      </w:r>
      <w:r w:rsidR="00E928A8" w:rsidRPr="002637CB">
        <w:rPr>
          <w:rFonts w:ascii="Times New Roman" w:eastAsia="Arial" w:hAnsi="Times New Roman"/>
          <w:color w:val="000000" w:themeColor="text1"/>
          <w:sz w:val="28"/>
          <w:szCs w:val="28"/>
          <w:shd w:val="clear" w:color="auto" w:fill="FFFFFF"/>
          <w:lang w:eastAsia="vi-VN"/>
        </w:rPr>
        <w:t>1</w:t>
      </w:r>
      <w:r w:rsidRPr="002637CB">
        <w:rPr>
          <w:rFonts w:ascii="Times New Roman" w:eastAsia="Arial" w:hAnsi="Times New Roman"/>
          <w:color w:val="000000" w:themeColor="text1"/>
          <w:sz w:val="28"/>
          <w:szCs w:val="28"/>
          <w:shd w:val="clear" w:color="auto" w:fill="FFFFFF"/>
          <w:lang w:val="vi-VN" w:eastAsia="vi-VN"/>
        </w:rPr>
        <w:t xml:space="preserve">/8/2022 của </w:t>
      </w:r>
      <w:r w:rsidR="00EE2F58">
        <w:rPr>
          <w:rFonts w:ascii="Times New Roman" w:eastAsia="Arial" w:hAnsi="Times New Roman"/>
          <w:color w:val="000000" w:themeColor="text1"/>
          <w:sz w:val="28"/>
          <w:szCs w:val="28"/>
          <w:shd w:val="clear" w:color="auto" w:fill="FFFFFF"/>
          <w:lang w:eastAsia="vi-VN"/>
        </w:rPr>
        <w:t>GD &amp; ĐT</w:t>
      </w:r>
      <w:r w:rsidRPr="002637CB">
        <w:rPr>
          <w:rFonts w:ascii="Times New Roman" w:eastAsia="Arial" w:hAnsi="Times New Roman"/>
          <w:color w:val="000000" w:themeColor="text1"/>
          <w:sz w:val="28"/>
          <w:szCs w:val="28"/>
          <w:shd w:val="clear" w:color="auto" w:fill="FFFFFF"/>
          <w:lang w:val="vi-VN" w:eastAsia="vi-VN"/>
        </w:rPr>
        <w:t xml:space="preserve"> Hà Nội về việc hướng dẫn thực hiện nhiệm vụ năm học 2022-2023 cấp THCS</w:t>
      </w:r>
      <w:r w:rsidR="00E928A8" w:rsidRPr="002637CB">
        <w:rPr>
          <w:rFonts w:ascii="Times New Roman" w:eastAsia="Arial" w:hAnsi="Times New Roman"/>
          <w:color w:val="000000" w:themeColor="text1"/>
          <w:sz w:val="28"/>
          <w:szCs w:val="28"/>
          <w:shd w:val="clear" w:color="auto" w:fill="FFFFFF"/>
          <w:lang w:eastAsia="vi-VN"/>
        </w:rPr>
        <w:t>;</w:t>
      </w:r>
    </w:p>
    <w:p w14:paraId="34C741A9" w14:textId="4349B804" w:rsidR="00176E3C" w:rsidRPr="00176E3C" w:rsidRDefault="00176E3C" w:rsidP="00EE2F58">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Báo cáo số 151/BC-THCS NH ngày 16/5/2021 của trường THCS Ngọc Hồi về Báo cáo tổng kết năm họ</w:t>
      </w:r>
      <w:r>
        <w:rPr>
          <w:rFonts w:ascii="Times New Roman" w:hAnsi="Times New Roman"/>
          <w:color w:val="000000" w:themeColor="text1"/>
          <w:sz w:val="28"/>
          <w:szCs w:val="28"/>
        </w:rPr>
        <w:t>c 2021-2022;</w:t>
      </w:r>
    </w:p>
    <w:p w14:paraId="5B2ECC68" w14:textId="581B36EF" w:rsidR="004C4503" w:rsidRPr="002637CB" w:rsidRDefault="004C4503" w:rsidP="00EE2F58">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Quyết định số </w:t>
      </w:r>
      <w:r w:rsidR="00176E3C">
        <w:rPr>
          <w:rFonts w:ascii="Times New Roman" w:hAnsi="Times New Roman"/>
          <w:color w:val="000000" w:themeColor="text1"/>
          <w:sz w:val="28"/>
          <w:szCs w:val="28"/>
        </w:rPr>
        <w:t>242</w:t>
      </w:r>
      <w:r w:rsidRPr="002637CB">
        <w:rPr>
          <w:rFonts w:ascii="Times New Roman" w:hAnsi="Times New Roman"/>
          <w:color w:val="000000" w:themeColor="text1"/>
          <w:sz w:val="28"/>
          <w:szCs w:val="28"/>
        </w:rPr>
        <w:t>/QĐ-HĐT ngày</w:t>
      </w:r>
      <w:r w:rsidR="00176E3C">
        <w:rPr>
          <w:rFonts w:ascii="Times New Roman" w:hAnsi="Times New Roman"/>
          <w:color w:val="000000" w:themeColor="text1"/>
          <w:sz w:val="28"/>
          <w:szCs w:val="28"/>
        </w:rPr>
        <w:t xml:space="preserve"> 29/8/2022</w:t>
      </w:r>
      <w:r w:rsidRPr="002637CB">
        <w:rPr>
          <w:rFonts w:ascii="Times New Roman" w:hAnsi="Times New Roman"/>
          <w:color w:val="000000" w:themeColor="text1"/>
          <w:sz w:val="28"/>
          <w:szCs w:val="28"/>
        </w:rPr>
        <w:t xml:space="preserve"> của Hội đ</w:t>
      </w:r>
      <w:r w:rsidR="00176E3C">
        <w:rPr>
          <w:rFonts w:ascii="Times New Roman" w:hAnsi="Times New Roman"/>
          <w:color w:val="000000" w:themeColor="text1"/>
          <w:sz w:val="28"/>
          <w:szCs w:val="28"/>
        </w:rPr>
        <w:t>ồ</w:t>
      </w:r>
      <w:r w:rsidRPr="002637CB">
        <w:rPr>
          <w:rFonts w:ascii="Times New Roman" w:hAnsi="Times New Roman"/>
          <w:color w:val="000000" w:themeColor="text1"/>
          <w:sz w:val="28"/>
          <w:szCs w:val="28"/>
        </w:rPr>
        <w:t>ng trường quyết định về một số chỉ tiêu cơ bản năm học 2022</w:t>
      </w:r>
      <w:r w:rsidR="00176E3C">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w:t>
      </w:r>
      <w:r w:rsidR="00176E3C">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2023 của trường</w:t>
      </w:r>
      <w:r w:rsidR="00176E3C">
        <w:rPr>
          <w:rFonts w:ascii="Times New Roman" w:hAnsi="Times New Roman"/>
          <w:color w:val="000000" w:themeColor="text1"/>
          <w:sz w:val="28"/>
          <w:szCs w:val="28"/>
        </w:rPr>
        <w:t xml:space="preserve"> THCS Ngọc Hồi</w:t>
      </w:r>
      <w:r w:rsidRPr="002637CB">
        <w:rPr>
          <w:rFonts w:ascii="Times New Roman" w:hAnsi="Times New Roman"/>
          <w:color w:val="000000" w:themeColor="text1"/>
          <w:sz w:val="28"/>
          <w:szCs w:val="28"/>
        </w:rPr>
        <w:t>;</w:t>
      </w:r>
    </w:p>
    <w:p w14:paraId="2D648DB8" w14:textId="1232B028" w:rsidR="004C4503" w:rsidRPr="002637CB" w:rsidRDefault="004C4503" w:rsidP="00EE2F58">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Nghị quyết </w:t>
      </w:r>
      <w:r w:rsidR="00246F2F">
        <w:rPr>
          <w:rFonts w:ascii="Times New Roman" w:hAnsi="Times New Roman"/>
          <w:color w:val="000000" w:themeColor="text1"/>
          <w:sz w:val="28"/>
          <w:szCs w:val="28"/>
        </w:rPr>
        <w:t xml:space="preserve">số 389/NQ- HĐSP ngày 30/9/2022 của </w:t>
      </w:r>
      <w:r w:rsidRPr="002637CB">
        <w:rPr>
          <w:rFonts w:ascii="Times New Roman" w:hAnsi="Times New Roman"/>
          <w:color w:val="000000" w:themeColor="text1"/>
          <w:sz w:val="28"/>
          <w:szCs w:val="28"/>
        </w:rPr>
        <w:t xml:space="preserve">Hội nghị cán bộ </w:t>
      </w:r>
      <w:r w:rsidR="00246F2F">
        <w:rPr>
          <w:rFonts w:ascii="Times New Roman" w:hAnsi="Times New Roman"/>
          <w:color w:val="000000" w:themeColor="text1"/>
          <w:sz w:val="28"/>
          <w:szCs w:val="28"/>
        </w:rPr>
        <w:t xml:space="preserve">giáo viên, nhân viên trường THCS Ngọc Hồi </w:t>
      </w:r>
      <w:r w:rsidRPr="002637CB">
        <w:rPr>
          <w:rFonts w:ascii="Times New Roman" w:hAnsi="Times New Roman"/>
          <w:color w:val="000000" w:themeColor="text1"/>
          <w:sz w:val="28"/>
          <w:szCs w:val="28"/>
        </w:rPr>
        <w:t>năm học 2022</w:t>
      </w:r>
      <w:r w:rsidR="00176E3C">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w:t>
      </w:r>
      <w:r w:rsidR="00176E3C">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2023;</w:t>
      </w:r>
    </w:p>
    <w:p w14:paraId="059DA0D1" w14:textId="38528835" w:rsidR="004C4503" w:rsidRPr="002637CB" w:rsidRDefault="004C4503" w:rsidP="00EE2F58">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Quyết định số</w:t>
      </w:r>
      <w:r w:rsidR="00246F2F">
        <w:rPr>
          <w:rFonts w:ascii="Times New Roman" w:hAnsi="Times New Roman"/>
          <w:color w:val="000000" w:themeColor="text1"/>
          <w:sz w:val="28"/>
          <w:szCs w:val="28"/>
        </w:rPr>
        <w:t xml:space="preserve">392/QĐ-HĐT THCSNH ngày 01/10/2022 </w:t>
      </w:r>
      <w:r w:rsidRPr="002637CB">
        <w:rPr>
          <w:rFonts w:ascii="Times New Roman" w:hAnsi="Times New Roman"/>
          <w:color w:val="000000" w:themeColor="text1"/>
          <w:sz w:val="28"/>
          <w:szCs w:val="28"/>
        </w:rPr>
        <w:t>của Hội đồng trường về kế hoạch nhiệm vụ năm học 2022</w:t>
      </w:r>
      <w:r w:rsidR="00176E3C">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w:t>
      </w:r>
      <w:r w:rsidR="00176E3C">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2023.</w:t>
      </w:r>
    </w:p>
    <w:p w14:paraId="0B2F24A8" w14:textId="77777777" w:rsidR="000C1252" w:rsidRPr="002637CB" w:rsidRDefault="000C1252" w:rsidP="007A79BA">
      <w:pPr>
        <w:widowControl w:val="0"/>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Trường THCS Ngọc Hồi xây dựng kế hoạch thực hiện nhiệm vụ năm học 2022 - 2023 như sau:</w:t>
      </w:r>
    </w:p>
    <w:p w14:paraId="2A9DF362" w14:textId="77777777" w:rsidR="004C4503" w:rsidRPr="002637CB" w:rsidRDefault="004C4503" w:rsidP="007A79BA">
      <w:pPr>
        <w:spacing w:after="0" w:line="360" w:lineRule="exact"/>
        <w:ind w:firstLine="567"/>
        <w:jc w:val="both"/>
        <w:rPr>
          <w:rFonts w:ascii="Times New Roman" w:hAnsi="Times New Roman"/>
          <w:b/>
          <w:color w:val="000000" w:themeColor="text1"/>
          <w:sz w:val="28"/>
          <w:szCs w:val="28"/>
        </w:rPr>
      </w:pPr>
      <w:r w:rsidRPr="002637CB">
        <w:rPr>
          <w:rFonts w:ascii="Times New Roman" w:hAnsi="Times New Roman"/>
          <w:b/>
          <w:color w:val="000000" w:themeColor="text1"/>
          <w:sz w:val="28"/>
          <w:szCs w:val="28"/>
        </w:rPr>
        <w:t>I. CÁC ĐIỀU KIỆN CỦA NHÀ TRƯỜNG</w:t>
      </w:r>
    </w:p>
    <w:p w14:paraId="088ED2D8" w14:textId="77777777" w:rsidR="004C4503" w:rsidRPr="002637CB" w:rsidRDefault="004C4503" w:rsidP="007A79BA">
      <w:pPr>
        <w:spacing w:after="0" w:line="360" w:lineRule="exact"/>
        <w:ind w:firstLine="567"/>
        <w:jc w:val="both"/>
        <w:rPr>
          <w:rFonts w:ascii="Times New Roman" w:hAnsi="Times New Roman"/>
          <w:b/>
          <w:color w:val="000000" w:themeColor="text1"/>
          <w:sz w:val="28"/>
          <w:szCs w:val="28"/>
        </w:rPr>
      </w:pPr>
      <w:r w:rsidRPr="002637CB">
        <w:rPr>
          <w:rFonts w:ascii="Times New Roman" w:hAnsi="Times New Roman"/>
          <w:b/>
          <w:color w:val="000000" w:themeColor="text1"/>
          <w:sz w:val="28"/>
          <w:szCs w:val="28"/>
        </w:rPr>
        <w:t>1. Về cơ sở vật chất</w:t>
      </w:r>
    </w:p>
    <w:p w14:paraId="6A3B4C95" w14:textId="77777777" w:rsidR="00BB6156" w:rsidRPr="002637CB" w:rsidRDefault="004C4503" w:rsidP="00075CB7">
      <w:pPr>
        <w:spacing w:after="0" w:line="360" w:lineRule="exact"/>
        <w:ind w:firstLine="709"/>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Trường </w:t>
      </w:r>
      <w:r w:rsidR="000C1252" w:rsidRPr="002637CB">
        <w:rPr>
          <w:rFonts w:ascii="Times New Roman" w:hAnsi="Times New Roman"/>
          <w:color w:val="000000" w:themeColor="text1"/>
          <w:sz w:val="28"/>
          <w:szCs w:val="28"/>
        </w:rPr>
        <w:t>THCS Ngọc Hồi đ</w:t>
      </w:r>
      <w:r w:rsidRPr="002637CB">
        <w:rPr>
          <w:rFonts w:ascii="Times New Roman" w:hAnsi="Times New Roman"/>
          <w:color w:val="000000" w:themeColor="text1"/>
          <w:sz w:val="28"/>
          <w:szCs w:val="28"/>
        </w:rPr>
        <w:t xml:space="preserve">ược thành lập năm </w:t>
      </w:r>
      <w:r w:rsidR="000C1252" w:rsidRPr="002637CB">
        <w:rPr>
          <w:rFonts w:ascii="Times New Roman" w:hAnsi="Times New Roman"/>
          <w:color w:val="000000" w:themeColor="text1"/>
          <w:sz w:val="28"/>
          <w:szCs w:val="28"/>
        </w:rPr>
        <w:t>1962</w:t>
      </w:r>
      <w:r w:rsidRPr="002637CB">
        <w:rPr>
          <w:rFonts w:ascii="Times New Roman" w:hAnsi="Times New Roman"/>
          <w:color w:val="000000" w:themeColor="text1"/>
          <w:sz w:val="28"/>
          <w:szCs w:val="28"/>
        </w:rPr>
        <w:t xml:space="preserve">, </w:t>
      </w:r>
      <w:r w:rsidR="00DD32C8" w:rsidRPr="002637CB">
        <w:rPr>
          <w:rFonts w:ascii="Times New Roman" w:hAnsi="Times New Roman"/>
          <w:color w:val="000000" w:themeColor="text1"/>
          <w:sz w:val="28"/>
          <w:szCs w:val="28"/>
        </w:rPr>
        <w:t xml:space="preserve">có diện tích 6259 m2 Trường </w:t>
      </w:r>
      <w:r w:rsidRPr="002637CB">
        <w:rPr>
          <w:rFonts w:ascii="Times New Roman" w:hAnsi="Times New Roman"/>
          <w:color w:val="000000" w:themeColor="text1"/>
          <w:sz w:val="28"/>
          <w:szCs w:val="28"/>
        </w:rPr>
        <w:t>đạt chuẩ</w:t>
      </w:r>
      <w:r w:rsidR="00DD32C8" w:rsidRPr="002637CB">
        <w:rPr>
          <w:rFonts w:ascii="Times New Roman" w:hAnsi="Times New Roman"/>
          <w:color w:val="000000" w:themeColor="text1"/>
          <w:sz w:val="28"/>
          <w:szCs w:val="28"/>
        </w:rPr>
        <w:t>n Q</w:t>
      </w:r>
      <w:r w:rsidRPr="002637CB">
        <w:rPr>
          <w:rFonts w:ascii="Times New Roman" w:hAnsi="Times New Roman"/>
          <w:color w:val="000000" w:themeColor="text1"/>
          <w:sz w:val="28"/>
          <w:szCs w:val="28"/>
        </w:rPr>
        <w:t>uố</w:t>
      </w:r>
      <w:r w:rsidR="000C1252" w:rsidRPr="002637CB">
        <w:rPr>
          <w:rFonts w:ascii="Times New Roman" w:hAnsi="Times New Roman"/>
          <w:color w:val="000000" w:themeColor="text1"/>
          <w:sz w:val="28"/>
          <w:szCs w:val="28"/>
        </w:rPr>
        <w:t>c gia</w:t>
      </w:r>
      <w:r w:rsidRPr="002637CB">
        <w:rPr>
          <w:rFonts w:ascii="Times New Roman" w:hAnsi="Times New Roman"/>
          <w:color w:val="000000" w:themeColor="text1"/>
          <w:sz w:val="28"/>
          <w:szCs w:val="28"/>
        </w:rPr>
        <w:t xml:space="preserve"> năm</w:t>
      </w:r>
      <w:r w:rsidR="000C1252" w:rsidRPr="002637CB">
        <w:rPr>
          <w:rFonts w:ascii="Times New Roman" w:hAnsi="Times New Roman"/>
          <w:color w:val="000000" w:themeColor="text1"/>
          <w:sz w:val="28"/>
          <w:szCs w:val="28"/>
        </w:rPr>
        <w:t xml:space="preserve"> 200</w:t>
      </w:r>
      <w:r w:rsidR="0088177A" w:rsidRPr="002637CB">
        <w:rPr>
          <w:rFonts w:ascii="Times New Roman" w:hAnsi="Times New Roman"/>
          <w:color w:val="000000" w:themeColor="text1"/>
          <w:sz w:val="28"/>
          <w:szCs w:val="28"/>
        </w:rPr>
        <w:t>6</w:t>
      </w:r>
      <w:r w:rsidR="000C1252" w:rsidRPr="002637CB">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đạ</w:t>
      </w:r>
      <w:r w:rsidR="000C1252" w:rsidRPr="002637CB">
        <w:rPr>
          <w:rFonts w:ascii="Times New Roman" w:hAnsi="Times New Roman"/>
          <w:color w:val="000000" w:themeColor="text1"/>
          <w:sz w:val="28"/>
          <w:szCs w:val="28"/>
        </w:rPr>
        <w:t xml:space="preserve">t </w:t>
      </w:r>
      <w:r w:rsidRPr="002637CB">
        <w:rPr>
          <w:rFonts w:ascii="Times New Roman" w:hAnsi="Times New Roman"/>
          <w:color w:val="000000" w:themeColor="text1"/>
          <w:sz w:val="28"/>
          <w:szCs w:val="28"/>
        </w:rPr>
        <w:t xml:space="preserve">chuẩn kiểm định chất lượng giáo dục </w:t>
      </w:r>
      <w:r w:rsidR="000C1252" w:rsidRPr="002637CB">
        <w:rPr>
          <w:rFonts w:ascii="Times New Roman" w:hAnsi="Times New Roman"/>
          <w:color w:val="000000" w:themeColor="text1"/>
          <w:sz w:val="28"/>
          <w:szCs w:val="28"/>
        </w:rPr>
        <w:t>cấp</w:t>
      </w:r>
      <w:r w:rsidRPr="002637CB">
        <w:rPr>
          <w:rFonts w:ascii="Times New Roman" w:hAnsi="Times New Roman"/>
          <w:color w:val="000000" w:themeColor="text1"/>
          <w:sz w:val="28"/>
          <w:szCs w:val="28"/>
        </w:rPr>
        <w:t xml:space="preserve"> độ</w:t>
      </w:r>
      <w:r w:rsidR="000C1252" w:rsidRPr="002637CB">
        <w:rPr>
          <w:rFonts w:ascii="Times New Roman" w:hAnsi="Times New Roman"/>
          <w:color w:val="000000" w:themeColor="text1"/>
          <w:sz w:val="28"/>
          <w:szCs w:val="28"/>
        </w:rPr>
        <w:t xml:space="preserve"> 2 </w:t>
      </w:r>
      <w:r w:rsidRPr="002637CB">
        <w:rPr>
          <w:rFonts w:ascii="Times New Roman" w:hAnsi="Times New Roman"/>
          <w:color w:val="000000" w:themeColor="text1"/>
          <w:sz w:val="28"/>
          <w:szCs w:val="28"/>
        </w:rPr>
        <w:t xml:space="preserve">năm </w:t>
      </w:r>
      <w:r w:rsidR="000C1252" w:rsidRPr="002637CB">
        <w:rPr>
          <w:rFonts w:ascii="Times New Roman" w:hAnsi="Times New Roman"/>
          <w:color w:val="000000" w:themeColor="text1"/>
          <w:sz w:val="28"/>
          <w:szCs w:val="28"/>
        </w:rPr>
        <w:t>2014</w:t>
      </w:r>
      <w:r w:rsidR="0088177A" w:rsidRPr="002637CB">
        <w:rPr>
          <w:rFonts w:ascii="Times New Roman" w:hAnsi="Times New Roman"/>
          <w:color w:val="000000" w:themeColor="text1"/>
          <w:sz w:val="28"/>
          <w:szCs w:val="28"/>
        </w:rPr>
        <w:t>. Năm 2020 được công nhận lại chuẩn Quốc gia mức độ 1, đạt chuẩn kiểm định chất lượng giáo dục cấp độ 2</w:t>
      </w:r>
      <w:r w:rsidRPr="002637CB">
        <w:rPr>
          <w:rFonts w:ascii="Times New Roman" w:hAnsi="Times New Roman"/>
          <w:color w:val="000000" w:themeColor="text1"/>
          <w:sz w:val="28"/>
          <w:szCs w:val="28"/>
        </w:rPr>
        <w:t xml:space="preserve">. </w:t>
      </w:r>
    </w:p>
    <w:p w14:paraId="7FF5DF18" w14:textId="77777777" w:rsidR="007B2F01" w:rsidRPr="002637CB" w:rsidRDefault="0056357C" w:rsidP="0056357C">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b/>
          <w:i/>
          <w:color w:val="000000" w:themeColor="text1"/>
          <w:sz w:val="28"/>
          <w:szCs w:val="28"/>
        </w:rPr>
        <w:t xml:space="preserve">1.1. </w:t>
      </w:r>
      <w:r w:rsidR="00BB6156" w:rsidRPr="002637CB">
        <w:rPr>
          <w:rFonts w:ascii="Times New Roman" w:hAnsi="Times New Roman"/>
          <w:b/>
          <w:i/>
          <w:color w:val="000000" w:themeColor="text1"/>
          <w:sz w:val="28"/>
          <w:szCs w:val="28"/>
        </w:rPr>
        <w:t>Khu phòng học</w:t>
      </w:r>
      <w:r w:rsidR="00BB6156" w:rsidRPr="002637CB">
        <w:rPr>
          <w:rFonts w:ascii="Times New Roman" w:hAnsi="Times New Roman"/>
          <w:color w:val="000000" w:themeColor="text1"/>
          <w:sz w:val="28"/>
          <w:szCs w:val="28"/>
        </w:rPr>
        <w:t xml:space="preserve">: 16 </w:t>
      </w:r>
      <w:r w:rsidR="00DD32C8" w:rsidRPr="002637CB">
        <w:rPr>
          <w:rFonts w:ascii="Times New Roman" w:hAnsi="Times New Roman"/>
          <w:color w:val="000000" w:themeColor="text1"/>
          <w:sz w:val="28"/>
          <w:szCs w:val="28"/>
        </w:rPr>
        <w:t>phòng</w:t>
      </w:r>
    </w:p>
    <w:p w14:paraId="4584DDC2" w14:textId="797282FE" w:rsidR="007B2F01" w:rsidRPr="00EE2F58" w:rsidRDefault="0056357C" w:rsidP="00EE2F58">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b/>
          <w:i/>
          <w:color w:val="000000" w:themeColor="text1"/>
          <w:sz w:val="28"/>
          <w:szCs w:val="28"/>
        </w:rPr>
        <w:t xml:space="preserve">1.2. </w:t>
      </w:r>
      <w:r w:rsidR="00BB6156" w:rsidRPr="002637CB">
        <w:rPr>
          <w:rFonts w:ascii="Times New Roman" w:hAnsi="Times New Roman"/>
          <w:b/>
          <w:i/>
          <w:color w:val="000000" w:themeColor="text1"/>
          <w:sz w:val="28"/>
          <w:szCs w:val="28"/>
        </w:rPr>
        <w:t>Khu phòng bộ môn, phòng chức năng</w:t>
      </w:r>
      <w:r w:rsidR="00BB6156" w:rsidRPr="002637CB">
        <w:rPr>
          <w:rFonts w:ascii="Times New Roman" w:hAnsi="Times New Roman"/>
          <w:color w:val="000000" w:themeColor="text1"/>
          <w:sz w:val="28"/>
          <w:szCs w:val="28"/>
        </w:rPr>
        <w:t>: 09 phòng</w:t>
      </w:r>
    </w:p>
    <w:p w14:paraId="153C46A1"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t>+ Phòng Tiếng Anh: 01</w:t>
      </w:r>
    </w:p>
    <w:p w14:paraId="446E3839"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t>+ Phòng Vật lý - Công nghệ: 01</w:t>
      </w:r>
    </w:p>
    <w:p w14:paraId="536FC337"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t>+ Phòng  Hóa - Sinh học: 01</w:t>
      </w:r>
    </w:p>
    <w:p w14:paraId="01A0ED06"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lastRenderedPageBreak/>
        <w:t>+ Phòng Âm nhạc: 01</w:t>
      </w:r>
    </w:p>
    <w:p w14:paraId="15B1C311"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t>+ Phòng Mỹ thuật: 01</w:t>
      </w:r>
    </w:p>
    <w:p w14:paraId="5F952C61"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t>+ Tin học: 01</w:t>
      </w:r>
    </w:p>
    <w:p w14:paraId="78D47C55"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t>+ Phòng thiết bị đồ dùng: 01</w:t>
      </w:r>
    </w:p>
    <w:p w14:paraId="0AB2D167"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t>+ Thư viện: 01</w:t>
      </w:r>
    </w:p>
    <w:p w14:paraId="09180E19" w14:textId="77777777" w:rsidR="00BB6156" w:rsidRPr="002637CB" w:rsidRDefault="00BB6156" w:rsidP="00075CB7">
      <w:pPr>
        <w:spacing w:after="0" w:line="360" w:lineRule="exact"/>
        <w:ind w:left="1440"/>
        <w:rPr>
          <w:rFonts w:ascii="Times New Roman" w:hAnsi="Times New Roman"/>
          <w:color w:val="000000" w:themeColor="text1"/>
          <w:sz w:val="28"/>
          <w:szCs w:val="28"/>
        </w:rPr>
      </w:pPr>
      <w:r w:rsidRPr="002637CB">
        <w:rPr>
          <w:rFonts w:ascii="Times New Roman" w:hAnsi="Times New Roman"/>
          <w:color w:val="000000" w:themeColor="text1"/>
          <w:sz w:val="28"/>
          <w:szCs w:val="28"/>
        </w:rPr>
        <w:t>+ Nhà thể chất: 01</w:t>
      </w:r>
    </w:p>
    <w:p w14:paraId="7AE198F7" w14:textId="77777777" w:rsidR="00DD32C8" w:rsidRPr="002637CB" w:rsidRDefault="00DD32C8" w:rsidP="00075CB7">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b/>
          <w:i/>
          <w:color w:val="000000" w:themeColor="text1"/>
          <w:sz w:val="28"/>
          <w:szCs w:val="28"/>
        </w:rPr>
        <w:t xml:space="preserve">1.3. Khu hiệu bộ: </w:t>
      </w:r>
      <w:r w:rsidRPr="002637CB">
        <w:rPr>
          <w:rFonts w:ascii="Times New Roman" w:hAnsi="Times New Roman"/>
          <w:color w:val="000000" w:themeColor="text1"/>
          <w:sz w:val="28"/>
          <w:szCs w:val="28"/>
        </w:rPr>
        <w:t>07 phòng</w:t>
      </w:r>
    </w:p>
    <w:p w14:paraId="3BB62B4D" w14:textId="37EA652F" w:rsidR="00BB6156"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BB6156" w:rsidRPr="002637CB">
        <w:rPr>
          <w:rFonts w:ascii="Times New Roman" w:hAnsi="Times New Roman"/>
          <w:color w:val="000000" w:themeColor="text1"/>
          <w:spacing w:val="-4"/>
          <w:sz w:val="28"/>
          <w:szCs w:val="28"/>
          <w:shd w:val="clear" w:color="auto" w:fill="FFFFFF"/>
          <w:lang w:val="nb-NO"/>
        </w:rPr>
        <w:t>Các phòng học</w:t>
      </w:r>
      <w:r w:rsidR="00DD32C8" w:rsidRPr="002637CB">
        <w:rPr>
          <w:rFonts w:ascii="Times New Roman" w:hAnsi="Times New Roman"/>
          <w:color w:val="000000" w:themeColor="text1"/>
          <w:spacing w:val="-4"/>
          <w:sz w:val="28"/>
          <w:szCs w:val="28"/>
          <w:shd w:val="clear" w:color="auto" w:fill="FFFFFF"/>
          <w:lang w:val="nb-NO"/>
        </w:rPr>
        <w:t xml:space="preserve">, phòng bộ môn và các phòng phụ trợ </w:t>
      </w:r>
      <w:r w:rsidR="00BB6156" w:rsidRPr="002637CB">
        <w:rPr>
          <w:rFonts w:ascii="Times New Roman" w:hAnsi="Times New Roman"/>
          <w:color w:val="000000" w:themeColor="text1"/>
          <w:spacing w:val="-4"/>
          <w:sz w:val="28"/>
          <w:szCs w:val="28"/>
          <w:shd w:val="clear" w:color="auto" w:fill="FFFFFF"/>
          <w:lang w:val="nb-NO"/>
        </w:rPr>
        <w:t>được trang bị đầy đủ cơ sở vật chất, trang thiết bị phục vụ cho việc giảng dạy, học tập của giáo viên và học sinh.</w:t>
      </w:r>
    </w:p>
    <w:p w14:paraId="56A7EE48" w14:textId="77777777" w:rsidR="00BB6156" w:rsidRPr="002637CB" w:rsidRDefault="00BB6156"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Khung cảnh sư phạm nhà trường xanh - sạch - đẹp đảm bảo mỹ quan.</w:t>
      </w:r>
    </w:p>
    <w:p w14:paraId="036D1AAC" w14:textId="77777777" w:rsidR="00BB6156" w:rsidRPr="002637CB" w:rsidRDefault="00BB6156"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Hệ thống nước sạch và điện chiếu sáng đảm bảo theo đúng tiêu chuẩn.</w:t>
      </w:r>
    </w:p>
    <w:p w14:paraId="0BA4FC26" w14:textId="77777777" w:rsidR="00BB6156" w:rsidRPr="002637CB" w:rsidRDefault="00BB6156" w:rsidP="00075CB7">
      <w:pPr>
        <w:spacing w:after="0" w:line="360" w:lineRule="exact"/>
        <w:ind w:firstLine="709"/>
        <w:jc w:val="both"/>
        <w:rPr>
          <w:rFonts w:ascii="Times New Roman" w:hAnsi="Times New Roman"/>
          <w:b/>
          <w:color w:val="000000" w:themeColor="text1"/>
          <w:sz w:val="28"/>
          <w:szCs w:val="28"/>
        </w:rPr>
      </w:pPr>
      <w:r w:rsidRPr="002637CB">
        <w:rPr>
          <w:rFonts w:ascii="Times New Roman" w:hAnsi="Times New Roman"/>
          <w:b/>
          <w:color w:val="000000" w:themeColor="text1"/>
          <w:sz w:val="28"/>
          <w:szCs w:val="28"/>
        </w:rPr>
        <w:t>2. Cơ cấu tổ chức học sinh theo khối lớp</w:t>
      </w:r>
    </w:p>
    <w:tbl>
      <w:tblPr>
        <w:tblStyle w:val="TableGrid"/>
        <w:tblW w:w="9214" w:type="dxa"/>
        <w:tblInd w:w="108" w:type="dxa"/>
        <w:tblLook w:val="04A0" w:firstRow="1" w:lastRow="0" w:firstColumn="1" w:lastColumn="0" w:noHBand="0" w:noVBand="1"/>
      </w:tblPr>
      <w:tblGrid>
        <w:gridCol w:w="1843"/>
        <w:gridCol w:w="1276"/>
        <w:gridCol w:w="1417"/>
        <w:gridCol w:w="1418"/>
        <w:gridCol w:w="1559"/>
        <w:gridCol w:w="1701"/>
      </w:tblGrid>
      <w:tr w:rsidR="000A1DE1" w:rsidRPr="002637CB" w14:paraId="698259F9" w14:textId="77777777" w:rsidTr="007B2F01">
        <w:tc>
          <w:tcPr>
            <w:tcW w:w="1843" w:type="dxa"/>
            <w:vAlign w:val="center"/>
          </w:tcPr>
          <w:p w14:paraId="5369F21B"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KHỐI LỚP</w:t>
            </w:r>
          </w:p>
        </w:tc>
        <w:tc>
          <w:tcPr>
            <w:tcW w:w="1276" w:type="dxa"/>
            <w:vAlign w:val="center"/>
          </w:tcPr>
          <w:p w14:paraId="2279C768"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KHỐI 6</w:t>
            </w:r>
          </w:p>
        </w:tc>
        <w:tc>
          <w:tcPr>
            <w:tcW w:w="1417" w:type="dxa"/>
            <w:vAlign w:val="center"/>
          </w:tcPr>
          <w:p w14:paraId="34E3B334"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KHỐI 7</w:t>
            </w:r>
          </w:p>
        </w:tc>
        <w:tc>
          <w:tcPr>
            <w:tcW w:w="1418" w:type="dxa"/>
            <w:vAlign w:val="center"/>
          </w:tcPr>
          <w:p w14:paraId="1E5EA43D"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KHỐI 8</w:t>
            </w:r>
          </w:p>
        </w:tc>
        <w:tc>
          <w:tcPr>
            <w:tcW w:w="1559" w:type="dxa"/>
            <w:vAlign w:val="center"/>
          </w:tcPr>
          <w:p w14:paraId="2FCF838A"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KHỐI 9</w:t>
            </w:r>
          </w:p>
        </w:tc>
        <w:tc>
          <w:tcPr>
            <w:tcW w:w="1701" w:type="dxa"/>
            <w:vAlign w:val="center"/>
          </w:tcPr>
          <w:p w14:paraId="46F614A2"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TỔNG</w:t>
            </w:r>
          </w:p>
        </w:tc>
      </w:tr>
      <w:tr w:rsidR="000A1DE1" w:rsidRPr="002637CB" w14:paraId="05BFC721" w14:textId="77777777" w:rsidTr="007B2F01">
        <w:tc>
          <w:tcPr>
            <w:tcW w:w="1843" w:type="dxa"/>
          </w:tcPr>
          <w:p w14:paraId="48C29E77" w14:textId="77777777" w:rsidR="00BB6156" w:rsidRPr="002637CB" w:rsidRDefault="00BB6156"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Số lớp</w:t>
            </w:r>
          </w:p>
        </w:tc>
        <w:tc>
          <w:tcPr>
            <w:tcW w:w="1276" w:type="dxa"/>
          </w:tcPr>
          <w:p w14:paraId="6D46227B"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5</w:t>
            </w:r>
          </w:p>
        </w:tc>
        <w:tc>
          <w:tcPr>
            <w:tcW w:w="1417" w:type="dxa"/>
          </w:tcPr>
          <w:p w14:paraId="36A5AE10"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5</w:t>
            </w:r>
          </w:p>
        </w:tc>
        <w:tc>
          <w:tcPr>
            <w:tcW w:w="1418" w:type="dxa"/>
          </w:tcPr>
          <w:p w14:paraId="0D136C84"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6</w:t>
            </w:r>
          </w:p>
        </w:tc>
        <w:tc>
          <w:tcPr>
            <w:tcW w:w="1559" w:type="dxa"/>
          </w:tcPr>
          <w:p w14:paraId="3D36A91E"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5</w:t>
            </w:r>
          </w:p>
        </w:tc>
        <w:tc>
          <w:tcPr>
            <w:tcW w:w="1701" w:type="dxa"/>
          </w:tcPr>
          <w:p w14:paraId="7502C155"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21</w:t>
            </w:r>
          </w:p>
        </w:tc>
      </w:tr>
      <w:tr w:rsidR="000A1DE1" w:rsidRPr="002637CB" w14:paraId="362526E5" w14:textId="77777777" w:rsidTr="007B2F01">
        <w:tc>
          <w:tcPr>
            <w:tcW w:w="1843" w:type="dxa"/>
          </w:tcPr>
          <w:p w14:paraId="2946EA2C" w14:textId="77777777" w:rsidR="00BB6156" w:rsidRPr="002637CB" w:rsidRDefault="00BB6156"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Số HS</w:t>
            </w:r>
          </w:p>
        </w:tc>
        <w:tc>
          <w:tcPr>
            <w:tcW w:w="1276" w:type="dxa"/>
          </w:tcPr>
          <w:p w14:paraId="209261C5" w14:textId="77777777" w:rsidR="00BB6156" w:rsidRPr="002637CB" w:rsidRDefault="00A32FE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220</w:t>
            </w:r>
          </w:p>
        </w:tc>
        <w:tc>
          <w:tcPr>
            <w:tcW w:w="1417" w:type="dxa"/>
          </w:tcPr>
          <w:p w14:paraId="2ABD767E" w14:textId="77777777" w:rsidR="00BB6156" w:rsidRPr="002637CB" w:rsidRDefault="00A32FE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200</w:t>
            </w:r>
          </w:p>
        </w:tc>
        <w:tc>
          <w:tcPr>
            <w:tcW w:w="1418" w:type="dxa"/>
          </w:tcPr>
          <w:p w14:paraId="417794E4" w14:textId="77777777" w:rsidR="00BB6156" w:rsidRPr="002637CB" w:rsidRDefault="00B32445"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230</w:t>
            </w:r>
          </w:p>
        </w:tc>
        <w:tc>
          <w:tcPr>
            <w:tcW w:w="1559" w:type="dxa"/>
          </w:tcPr>
          <w:p w14:paraId="2397D5DB" w14:textId="77777777" w:rsidR="00BB6156" w:rsidRPr="002637CB" w:rsidRDefault="00B32445"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198</w:t>
            </w:r>
          </w:p>
        </w:tc>
        <w:tc>
          <w:tcPr>
            <w:tcW w:w="1701" w:type="dxa"/>
          </w:tcPr>
          <w:p w14:paraId="12F40309" w14:textId="77777777" w:rsidR="00BB6156" w:rsidRPr="002637CB" w:rsidRDefault="00B32445"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848</w:t>
            </w:r>
          </w:p>
        </w:tc>
      </w:tr>
      <w:tr w:rsidR="00BB6156" w:rsidRPr="002637CB" w14:paraId="08166BEC" w14:textId="77777777" w:rsidTr="007B2F01">
        <w:tc>
          <w:tcPr>
            <w:tcW w:w="1843" w:type="dxa"/>
          </w:tcPr>
          <w:p w14:paraId="4A51E2A0" w14:textId="77777777" w:rsidR="00BB6156" w:rsidRPr="002637CB" w:rsidRDefault="00BB6156"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Số HS nữ</w:t>
            </w:r>
          </w:p>
        </w:tc>
        <w:tc>
          <w:tcPr>
            <w:tcW w:w="1276" w:type="dxa"/>
          </w:tcPr>
          <w:p w14:paraId="4270003F" w14:textId="77777777" w:rsidR="00BB6156" w:rsidRPr="002637CB" w:rsidRDefault="00A32FE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110</w:t>
            </w:r>
          </w:p>
        </w:tc>
        <w:tc>
          <w:tcPr>
            <w:tcW w:w="1417" w:type="dxa"/>
          </w:tcPr>
          <w:p w14:paraId="5DC64ED8" w14:textId="77777777" w:rsidR="00BB6156" w:rsidRPr="002637CB" w:rsidRDefault="00A32FE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98</w:t>
            </w:r>
          </w:p>
        </w:tc>
        <w:tc>
          <w:tcPr>
            <w:tcW w:w="1418" w:type="dxa"/>
          </w:tcPr>
          <w:p w14:paraId="1BCBAC22" w14:textId="77777777" w:rsidR="00BB6156" w:rsidRPr="002637CB" w:rsidRDefault="00A32FE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103</w:t>
            </w:r>
          </w:p>
        </w:tc>
        <w:tc>
          <w:tcPr>
            <w:tcW w:w="1559" w:type="dxa"/>
          </w:tcPr>
          <w:p w14:paraId="6F974AE6" w14:textId="77777777" w:rsidR="00BB6156" w:rsidRPr="002637CB" w:rsidRDefault="00B32445"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101</w:t>
            </w:r>
          </w:p>
        </w:tc>
        <w:tc>
          <w:tcPr>
            <w:tcW w:w="1701" w:type="dxa"/>
          </w:tcPr>
          <w:p w14:paraId="1A213C63" w14:textId="77777777" w:rsidR="00BB6156" w:rsidRPr="002637CB" w:rsidRDefault="00A32FE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412</w:t>
            </w:r>
          </w:p>
        </w:tc>
      </w:tr>
    </w:tbl>
    <w:p w14:paraId="5F36FAEC" w14:textId="77777777" w:rsidR="00BB6156" w:rsidRPr="002637CB" w:rsidRDefault="00BB6156" w:rsidP="00075CB7">
      <w:pPr>
        <w:spacing w:after="0" w:line="360" w:lineRule="exact"/>
        <w:ind w:firstLine="709"/>
        <w:jc w:val="both"/>
        <w:rPr>
          <w:rFonts w:ascii="Times New Roman" w:hAnsi="Times New Roman"/>
          <w:b/>
          <w:color w:val="000000" w:themeColor="text1"/>
          <w:sz w:val="28"/>
          <w:szCs w:val="28"/>
        </w:rPr>
      </w:pPr>
      <w:r w:rsidRPr="002637CB">
        <w:rPr>
          <w:rFonts w:ascii="Times New Roman" w:hAnsi="Times New Roman"/>
          <w:b/>
          <w:color w:val="000000" w:themeColor="text1"/>
          <w:sz w:val="28"/>
          <w:szCs w:val="28"/>
        </w:rPr>
        <w:t>3. Đội ngũ cán bộ quản lý, giáo viên, nhân viên</w:t>
      </w:r>
    </w:p>
    <w:p w14:paraId="5B4526CB" w14:textId="77777777" w:rsidR="00BB6156" w:rsidRPr="002637CB" w:rsidRDefault="00BB6156" w:rsidP="00075CB7">
      <w:pPr>
        <w:spacing w:after="0" w:line="360" w:lineRule="exact"/>
        <w:ind w:firstLine="709"/>
        <w:jc w:val="both"/>
        <w:rPr>
          <w:rFonts w:ascii="Times New Roman" w:hAnsi="Times New Roman"/>
          <w:b/>
          <w:i/>
          <w:color w:val="000000" w:themeColor="text1"/>
          <w:sz w:val="28"/>
          <w:szCs w:val="28"/>
        </w:rPr>
      </w:pPr>
      <w:r w:rsidRPr="002637CB">
        <w:rPr>
          <w:rFonts w:ascii="Times New Roman" w:hAnsi="Times New Roman"/>
          <w:b/>
          <w:i/>
          <w:color w:val="000000" w:themeColor="text1"/>
          <w:sz w:val="28"/>
          <w:szCs w:val="28"/>
        </w:rPr>
        <w:t xml:space="preserve">3.1. </w:t>
      </w:r>
      <w:r w:rsidR="00DD32C8" w:rsidRPr="002637CB">
        <w:rPr>
          <w:rFonts w:ascii="Times New Roman" w:hAnsi="Times New Roman"/>
          <w:b/>
          <w:i/>
          <w:color w:val="000000" w:themeColor="text1"/>
          <w:sz w:val="28"/>
          <w:szCs w:val="28"/>
        </w:rPr>
        <w:t>Tổng số c</w:t>
      </w:r>
      <w:r w:rsidRPr="002637CB">
        <w:rPr>
          <w:rFonts w:ascii="Times New Roman" w:hAnsi="Times New Roman"/>
          <w:b/>
          <w:i/>
          <w:color w:val="000000" w:themeColor="text1"/>
          <w:sz w:val="28"/>
          <w:szCs w:val="28"/>
        </w:rPr>
        <w:t>án bộ, giáo viên, nhân viên</w:t>
      </w:r>
      <w:r w:rsidR="00DD32C8" w:rsidRPr="002637CB">
        <w:rPr>
          <w:rFonts w:ascii="Times New Roman" w:hAnsi="Times New Roman"/>
          <w:b/>
          <w:i/>
          <w:color w:val="000000" w:themeColor="text1"/>
          <w:sz w:val="28"/>
          <w:szCs w:val="28"/>
        </w:rPr>
        <w:t>: 51 đồng chí</w:t>
      </w:r>
    </w:p>
    <w:tbl>
      <w:tblPr>
        <w:tblStyle w:val="TableGrid"/>
        <w:tblW w:w="9214" w:type="dxa"/>
        <w:tblInd w:w="108" w:type="dxa"/>
        <w:tblLook w:val="04A0" w:firstRow="1" w:lastRow="0" w:firstColumn="1" w:lastColumn="0" w:noHBand="0" w:noVBand="1"/>
      </w:tblPr>
      <w:tblGrid>
        <w:gridCol w:w="2835"/>
        <w:gridCol w:w="1701"/>
        <w:gridCol w:w="1701"/>
        <w:gridCol w:w="1560"/>
        <w:gridCol w:w="1417"/>
      </w:tblGrid>
      <w:tr w:rsidR="000A1DE1" w:rsidRPr="002637CB" w14:paraId="28E0F79F" w14:textId="77777777" w:rsidTr="00D61F8B">
        <w:tc>
          <w:tcPr>
            <w:tcW w:w="2835" w:type="dxa"/>
          </w:tcPr>
          <w:p w14:paraId="06EE2BA4"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BIÊN CHẾ</w:t>
            </w:r>
          </w:p>
        </w:tc>
        <w:tc>
          <w:tcPr>
            <w:tcW w:w="1701" w:type="dxa"/>
          </w:tcPr>
          <w:p w14:paraId="7A0CE9A6"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CBQL</w:t>
            </w:r>
          </w:p>
        </w:tc>
        <w:tc>
          <w:tcPr>
            <w:tcW w:w="1701" w:type="dxa"/>
          </w:tcPr>
          <w:p w14:paraId="5C6C728C"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GIÁO VIÊN</w:t>
            </w:r>
          </w:p>
        </w:tc>
        <w:tc>
          <w:tcPr>
            <w:tcW w:w="1560" w:type="dxa"/>
          </w:tcPr>
          <w:p w14:paraId="47735EC4"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NHÂN VIÊN</w:t>
            </w:r>
          </w:p>
        </w:tc>
        <w:tc>
          <w:tcPr>
            <w:tcW w:w="1417" w:type="dxa"/>
          </w:tcPr>
          <w:p w14:paraId="30077359" w14:textId="77777777" w:rsidR="00BB6156" w:rsidRPr="002637CB" w:rsidRDefault="00BB6156" w:rsidP="00075CB7">
            <w:pPr>
              <w:spacing w:after="0" w:line="360" w:lineRule="exact"/>
              <w:jc w:val="center"/>
              <w:rPr>
                <w:rFonts w:ascii="Times New Roman" w:hAnsi="Times New Roman"/>
                <w:b/>
                <w:color w:val="000000" w:themeColor="text1"/>
                <w:sz w:val="28"/>
                <w:szCs w:val="28"/>
              </w:rPr>
            </w:pPr>
            <w:r w:rsidRPr="002637CB">
              <w:rPr>
                <w:rFonts w:ascii="Times New Roman" w:hAnsi="Times New Roman"/>
                <w:b/>
                <w:color w:val="000000" w:themeColor="text1"/>
                <w:sz w:val="28"/>
                <w:szCs w:val="28"/>
              </w:rPr>
              <w:t>TỔNG</w:t>
            </w:r>
          </w:p>
        </w:tc>
      </w:tr>
      <w:tr w:rsidR="000A1DE1" w:rsidRPr="002637CB" w14:paraId="4EF76C78" w14:textId="77777777" w:rsidTr="00D61F8B">
        <w:tc>
          <w:tcPr>
            <w:tcW w:w="2835" w:type="dxa"/>
          </w:tcPr>
          <w:p w14:paraId="598863E1" w14:textId="77777777" w:rsidR="00BB6156" w:rsidRPr="002637CB" w:rsidRDefault="00BB6156"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Số lượng</w:t>
            </w:r>
          </w:p>
        </w:tc>
        <w:tc>
          <w:tcPr>
            <w:tcW w:w="1701" w:type="dxa"/>
          </w:tcPr>
          <w:p w14:paraId="606C95C3"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2</w:t>
            </w:r>
          </w:p>
        </w:tc>
        <w:tc>
          <w:tcPr>
            <w:tcW w:w="1701" w:type="dxa"/>
          </w:tcPr>
          <w:p w14:paraId="40BA50AD"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40</w:t>
            </w:r>
          </w:p>
        </w:tc>
        <w:tc>
          <w:tcPr>
            <w:tcW w:w="1560" w:type="dxa"/>
          </w:tcPr>
          <w:p w14:paraId="46B5D9D5"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9</w:t>
            </w:r>
          </w:p>
        </w:tc>
        <w:tc>
          <w:tcPr>
            <w:tcW w:w="1417" w:type="dxa"/>
          </w:tcPr>
          <w:p w14:paraId="4972AA2D"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51</w:t>
            </w:r>
          </w:p>
        </w:tc>
      </w:tr>
      <w:tr w:rsidR="000A1DE1" w:rsidRPr="002637CB" w14:paraId="45F8FC9F" w14:textId="77777777" w:rsidTr="00D61F8B">
        <w:tc>
          <w:tcPr>
            <w:tcW w:w="2835" w:type="dxa"/>
          </w:tcPr>
          <w:p w14:paraId="0509158F" w14:textId="77777777" w:rsidR="00BB6156" w:rsidRPr="002637CB" w:rsidRDefault="00BB6156"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Nữ</w:t>
            </w:r>
          </w:p>
        </w:tc>
        <w:tc>
          <w:tcPr>
            <w:tcW w:w="1701" w:type="dxa"/>
          </w:tcPr>
          <w:p w14:paraId="488CB9E2"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2</w:t>
            </w:r>
          </w:p>
        </w:tc>
        <w:tc>
          <w:tcPr>
            <w:tcW w:w="1701" w:type="dxa"/>
          </w:tcPr>
          <w:p w14:paraId="59C3F003" w14:textId="77777777" w:rsidR="00BB6156" w:rsidRPr="002637CB" w:rsidRDefault="007B0A3F"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37</w:t>
            </w:r>
          </w:p>
        </w:tc>
        <w:tc>
          <w:tcPr>
            <w:tcW w:w="1560" w:type="dxa"/>
          </w:tcPr>
          <w:p w14:paraId="4CDB85EB" w14:textId="77777777" w:rsidR="00BB6156" w:rsidRPr="002637CB" w:rsidRDefault="00B32445"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6</w:t>
            </w:r>
          </w:p>
        </w:tc>
        <w:tc>
          <w:tcPr>
            <w:tcW w:w="1417" w:type="dxa"/>
          </w:tcPr>
          <w:p w14:paraId="1CAD789E" w14:textId="77777777" w:rsidR="00BB6156" w:rsidRPr="002637CB" w:rsidRDefault="00B32445"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43</w:t>
            </w:r>
          </w:p>
        </w:tc>
      </w:tr>
      <w:tr w:rsidR="000A1DE1" w:rsidRPr="002637CB" w14:paraId="2518EDCA" w14:textId="77777777" w:rsidTr="00D61F8B">
        <w:tc>
          <w:tcPr>
            <w:tcW w:w="2835" w:type="dxa"/>
          </w:tcPr>
          <w:p w14:paraId="7C003494" w14:textId="77777777" w:rsidR="00BB6156" w:rsidRPr="002637CB" w:rsidRDefault="00BB6156"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Đảng viên</w:t>
            </w:r>
          </w:p>
        </w:tc>
        <w:tc>
          <w:tcPr>
            <w:tcW w:w="1701" w:type="dxa"/>
          </w:tcPr>
          <w:p w14:paraId="2EEE0349"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2</w:t>
            </w:r>
          </w:p>
        </w:tc>
        <w:tc>
          <w:tcPr>
            <w:tcW w:w="1701" w:type="dxa"/>
          </w:tcPr>
          <w:p w14:paraId="7C00C22F" w14:textId="77777777" w:rsidR="00BB6156" w:rsidRPr="002637CB" w:rsidRDefault="00B32445"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18</w:t>
            </w:r>
          </w:p>
        </w:tc>
        <w:tc>
          <w:tcPr>
            <w:tcW w:w="1560" w:type="dxa"/>
          </w:tcPr>
          <w:p w14:paraId="44268DE5"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5</w:t>
            </w:r>
          </w:p>
        </w:tc>
        <w:tc>
          <w:tcPr>
            <w:tcW w:w="1417" w:type="dxa"/>
          </w:tcPr>
          <w:p w14:paraId="161E57BF" w14:textId="77777777" w:rsidR="00BB6156" w:rsidRPr="002637CB" w:rsidRDefault="00D61F8B"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25</w:t>
            </w:r>
          </w:p>
        </w:tc>
      </w:tr>
      <w:tr w:rsidR="000A1DE1" w:rsidRPr="002637CB" w14:paraId="4147D26A" w14:textId="77777777" w:rsidTr="00D61F8B">
        <w:tc>
          <w:tcPr>
            <w:tcW w:w="2835" w:type="dxa"/>
          </w:tcPr>
          <w:p w14:paraId="48672916" w14:textId="77777777" w:rsidR="00BB6156" w:rsidRPr="002637CB" w:rsidRDefault="00BB6156"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TĐCM đạt chuẩn</w:t>
            </w:r>
          </w:p>
        </w:tc>
        <w:tc>
          <w:tcPr>
            <w:tcW w:w="1701" w:type="dxa"/>
          </w:tcPr>
          <w:p w14:paraId="38A00E81"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2</w:t>
            </w:r>
          </w:p>
        </w:tc>
        <w:tc>
          <w:tcPr>
            <w:tcW w:w="1701" w:type="dxa"/>
          </w:tcPr>
          <w:p w14:paraId="6F5938B6" w14:textId="77777777" w:rsidR="00BB6156" w:rsidRPr="002637CB" w:rsidRDefault="00B32445"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32</w:t>
            </w:r>
          </w:p>
        </w:tc>
        <w:tc>
          <w:tcPr>
            <w:tcW w:w="1560" w:type="dxa"/>
          </w:tcPr>
          <w:p w14:paraId="4CE193C1" w14:textId="77777777" w:rsidR="00BB6156" w:rsidRPr="002637CB" w:rsidRDefault="00D61F8B"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9</w:t>
            </w:r>
          </w:p>
        </w:tc>
        <w:tc>
          <w:tcPr>
            <w:tcW w:w="1417" w:type="dxa"/>
          </w:tcPr>
          <w:p w14:paraId="04EE33DA" w14:textId="77777777" w:rsidR="00BB6156" w:rsidRPr="002637CB" w:rsidRDefault="00D61F8B"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43</w:t>
            </w:r>
          </w:p>
        </w:tc>
      </w:tr>
      <w:tr w:rsidR="000A1DE1" w:rsidRPr="002637CB" w14:paraId="48FB4E59" w14:textId="77777777" w:rsidTr="00D61F8B">
        <w:tc>
          <w:tcPr>
            <w:tcW w:w="2835" w:type="dxa"/>
          </w:tcPr>
          <w:p w14:paraId="7B600A64" w14:textId="77777777" w:rsidR="00BB6156" w:rsidRPr="002637CB" w:rsidRDefault="00BB6156"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TĐCM trên chuẩn</w:t>
            </w:r>
          </w:p>
        </w:tc>
        <w:tc>
          <w:tcPr>
            <w:tcW w:w="1701" w:type="dxa"/>
          </w:tcPr>
          <w:p w14:paraId="2E7B8F06"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0</w:t>
            </w:r>
          </w:p>
        </w:tc>
        <w:tc>
          <w:tcPr>
            <w:tcW w:w="1701" w:type="dxa"/>
          </w:tcPr>
          <w:p w14:paraId="552A93D9" w14:textId="77777777" w:rsidR="00BB6156" w:rsidRPr="002637CB" w:rsidRDefault="00BB6156"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2</w:t>
            </w:r>
          </w:p>
        </w:tc>
        <w:tc>
          <w:tcPr>
            <w:tcW w:w="1560" w:type="dxa"/>
          </w:tcPr>
          <w:p w14:paraId="5D76CE49" w14:textId="77777777" w:rsidR="00BB6156" w:rsidRPr="002637CB" w:rsidRDefault="00D61F8B"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0</w:t>
            </w:r>
          </w:p>
        </w:tc>
        <w:tc>
          <w:tcPr>
            <w:tcW w:w="1417" w:type="dxa"/>
          </w:tcPr>
          <w:p w14:paraId="31D4BA49" w14:textId="77777777" w:rsidR="00BB6156" w:rsidRPr="002637CB" w:rsidRDefault="00D61F8B" w:rsidP="00075CB7">
            <w:pPr>
              <w:spacing w:after="0" w:line="360" w:lineRule="exact"/>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r>
      <w:tr w:rsidR="00DD32C8" w:rsidRPr="002637CB" w14:paraId="71A610C0" w14:textId="77777777" w:rsidTr="00D61F8B">
        <w:tc>
          <w:tcPr>
            <w:tcW w:w="2835" w:type="dxa"/>
          </w:tcPr>
          <w:p w14:paraId="6BF97F46" w14:textId="77777777" w:rsidR="00DD32C8" w:rsidRPr="002637CB" w:rsidRDefault="00DD32C8" w:rsidP="00075CB7">
            <w:pPr>
              <w:spacing w:after="0" w:line="360" w:lineRule="exact"/>
              <w:rPr>
                <w:rFonts w:ascii="Times New Roman" w:hAnsi="Times New Roman"/>
                <w:color w:val="000000" w:themeColor="text1"/>
                <w:sz w:val="28"/>
                <w:szCs w:val="28"/>
              </w:rPr>
            </w:pPr>
            <w:r w:rsidRPr="002637CB">
              <w:rPr>
                <w:rFonts w:ascii="Times New Roman" w:hAnsi="Times New Roman"/>
                <w:color w:val="000000" w:themeColor="text1"/>
                <w:sz w:val="28"/>
                <w:szCs w:val="28"/>
              </w:rPr>
              <w:t>TĐCM chưa đạt chuẩn</w:t>
            </w:r>
          </w:p>
        </w:tc>
        <w:tc>
          <w:tcPr>
            <w:tcW w:w="1701" w:type="dxa"/>
          </w:tcPr>
          <w:p w14:paraId="5D94A38D" w14:textId="77777777" w:rsidR="00DD32C8" w:rsidRPr="002637CB" w:rsidRDefault="00DD32C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0</w:t>
            </w:r>
          </w:p>
        </w:tc>
        <w:tc>
          <w:tcPr>
            <w:tcW w:w="1701" w:type="dxa"/>
          </w:tcPr>
          <w:p w14:paraId="2A5353A2" w14:textId="77777777" w:rsidR="00DD32C8" w:rsidRPr="002637CB" w:rsidRDefault="00DD32C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6</w:t>
            </w:r>
          </w:p>
        </w:tc>
        <w:tc>
          <w:tcPr>
            <w:tcW w:w="1560" w:type="dxa"/>
          </w:tcPr>
          <w:p w14:paraId="59BC278C" w14:textId="77777777" w:rsidR="00DD32C8" w:rsidRPr="002637CB" w:rsidRDefault="00DD32C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0</w:t>
            </w:r>
          </w:p>
        </w:tc>
        <w:tc>
          <w:tcPr>
            <w:tcW w:w="1417" w:type="dxa"/>
          </w:tcPr>
          <w:p w14:paraId="2245FA75" w14:textId="77777777" w:rsidR="00DD32C8" w:rsidRPr="002637CB" w:rsidRDefault="00DD32C8" w:rsidP="00075CB7">
            <w:pPr>
              <w:spacing w:after="0" w:line="360" w:lineRule="exact"/>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6</w:t>
            </w:r>
          </w:p>
        </w:tc>
      </w:tr>
    </w:tbl>
    <w:p w14:paraId="0ADD8313" w14:textId="77777777" w:rsidR="00BB6156" w:rsidRPr="002637CB" w:rsidRDefault="00BB6156" w:rsidP="00075CB7">
      <w:pPr>
        <w:spacing w:after="0" w:line="360" w:lineRule="exact"/>
        <w:ind w:firstLine="709"/>
        <w:jc w:val="both"/>
        <w:rPr>
          <w:rFonts w:ascii="Times New Roman" w:hAnsi="Times New Roman"/>
          <w:b/>
          <w:i/>
          <w:color w:val="000000" w:themeColor="text1"/>
          <w:sz w:val="28"/>
          <w:szCs w:val="28"/>
        </w:rPr>
      </w:pPr>
      <w:r w:rsidRPr="002637CB">
        <w:rPr>
          <w:rFonts w:ascii="Times New Roman" w:hAnsi="Times New Roman"/>
          <w:b/>
          <w:i/>
          <w:color w:val="000000" w:themeColor="text1"/>
          <w:sz w:val="28"/>
          <w:szCs w:val="28"/>
        </w:rPr>
        <w:t xml:space="preserve">3.2. </w:t>
      </w:r>
      <w:r w:rsidR="00DD32C8" w:rsidRPr="002637CB">
        <w:rPr>
          <w:rFonts w:ascii="Times New Roman" w:hAnsi="Times New Roman"/>
          <w:b/>
          <w:i/>
          <w:color w:val="000000" w:themeColor="text1"/>
          <w:sz w:val="28"/>
          <w:szCs w:val="28"/>
        </w:rPr>
        <w:t>Tổ chuyên môn: 05 tổ</w:t>
      </w:r>
    </w:p>
    <w:tbl>
      <w:tblPr>
        <w:tblStyle w:val="TableGrid"/>
        <w:tblW w:w="9214" w:type="dxa"/>
        <w:tblInd w:w="108" w:type="dxa"/>
        <w:tblLayout w:type="fixed"/>
        <w:tblLook w:val="04A0" w:firstRow="1" w:lastRow="0" w:firstColumn="1" w:lastColumn="0" w:noHBand="0" w:noVBand="1"/>
      </w:tblPr>
      <w:tblGrid>
        <w:gridCol w:w="2268"/>
        <w:gridCol w:w="1134"/>
        <w:gridCol w:w="1134"/>
        <w:gridCol w:w="993"/>
        <w:gridCol w:w="1134"/>
        <w:gridCol w:w="1134"/>
        <w:gridCol w:w="1417"/>
      </w:tblGrid>
      <w:tr w:rsidR="000A1DE1" w:rsidRPr="00976998" w14:paraId="0BFE8B20" w14:textId="77777777" w:rsidTr="00DD32C8">
        <w:tc>
          <w:tcPr>
            <w:tcW w:w="2268" w:type="dxa"/>
            <w:vAlign w:val="center"/>
          </w:tcPr>
          <w:p w14:paraId="6EFA23FA" w14:textId="77777777" w:rsidR="00A32FE8" w:rsidRPr="00976998" w:rsidRDefault="00A32FE8" w:rsidP="000A1DE1">
            <w:pPr>
              <w:spacing w:after="0" w:line="240" w:lineRule="auto"/>
              <w:jc w:val="center"/>
              <w:rPr>
                <w:rFonts w:ascii="Times New Roman" w:hAnsi="Times New Roman"/>
                <w:b/>
                <w:color w:val="000000" w:themeColor="text1"/>
                <w:sz w:val="24"/>
                <w:szCs w:val="24"/>
              </w:rPr>
            </w:pPr>
            <w:r w:rsidRPr="00976998">
              <w:rPr>
                <w:rFonts w:ascii="Times New Roman" w:hAnsi="Times New Roman"/>
                <w:b/>
                <w:color w:val="000000" w:themeColor="text1"/>
                <w:sz w:val="24"/>
                <w:szCs w:val="24"/>
              </w:rPr>
              <w:t>TỔ CHUYÊN MÔN</w:t>
            </w:r>
          </w:p>
        </w:tc>
        <w:tc>
          <w:tcPr>
            <w:tcW w:w="1134" w:type="dxa"/>
            <w:vAlign w:val="center"/>
          </w:tcPr>
          <w:p w14:paraId="0D4310E1" w14:textId="77777777" w:rsidR="00A32FE8" w:rsidRPr="00976998" w:rsidRDefault="00A32FE8" w:rsidP="000A1DE1">
            <w:pPr>
              <w:spacing w:after="0" w:line="240" w:lineRule="auto"/>
              <w:jc w:val="center"/>
              <w:rPr>
                <w:rFonts w:ascii="Times New Roman" w:hAnsi="Times New Roman"/>
                <w:b/>
                <w:color w:val="000000" w:themeColor="text1"/>
                <w:sz w:val="24"/>
                <w:szCs w:val="24"/>
              </w:rPr>
            </w:pPr>
            <w:r w:rsidRPr="00976998">
              <w:rPr>
                <w:rFonts w:ascii="Times New Roman" w:hAnsi="Times New Roman"/>
                <w:b/>
                <w:color w:val="000000" w:themeColor="text1"/>
                <w:sz w:val="24"/>
                <w:szCs w:val="24"/>
              </w:rPr>
              <w:t>TOÁN</w:t>
            </w:r>
          </w:p>
          <w:p w14:paraId="60EB404F" w14:textId="77777777" w:rsidR="00A32FE8" w:rsidRPr="00976998" w:rsidRDefault="00A32FE8" w:rsidP="000A1DE1">
            <w:pPr>
              <w:spacing w:after="0" w:line="240" w:lineRule="auto"/>
              <w:jc w:val="center"/>
              <w:rPr>
                <w:rFonts w:ascii="Times New Roman" w:hAnsi="Times New Roman"/>
                <w:b/>
                <w:color w:val="000000" w:themeColor="text1"/>
                <w:sz w:val="24"/>
                <w:szCs w:val="24"/>
              </w:rPr>
            </w:pPr>
            <w:r w:rsidRPr="00976998">
              <w:rPr>
                <w:rFonts w:ascii="Times New Roman" w:hAnsi="Times New Roman"/>
                <w:b/>
                <w:color w:val="000000" w:themeColor="text1"/>
                <w:sz w:val="24"/>
                <w:szCs w:val="24"/>
              </w:rPr>
              <w:t>TIN CN</w:t>
            </w:r>
          </w:p>
        </w:tc>
        <w:tc>
          <w:tcPr>
            <w:tcW w:w="1134" w:type="dxa"/>
            <w:vAlign w:val="center"/>
          </w:tcPr>
          <w:p w14:paraId="3C0EF5DC" w14:textId="77777777" w:rsidR="00A32FE8" w:rsidRPr="00976998" w:rsidRDefault="00A32FE8" w:rsidP="000A1DE1">
            <w:pPr>
              <w:spacing w:after="0" w:line="240" w:lineRule="auto"/>
              <w:jc w:val="center"/>
              <w:rPr>
                <w:rFonts w:ascii="Times New Roman" w:hAnsi="Times New Roman"/>
                <w:b/>
                <w:color w:val="000000" w:themeColor="text1"/>
                <w:sz w:val="24"/>
                <w:szCs w:val="24"/>
              </w:rPr>
            </w:pPr>
            <w:r w:rsidRPr="00976998">
              <w:rPr>
                <w:rFonts w:ascii="Times New Roman" w:hAnsi="Times New Roman"/>
                <w:b/>
                <w:color w:val="000000" w:themeColor="text1"/>
                <w:sz w:val="24"/>
                <w:szCs w:val="24"/>
              </w:rPr>
              <w:t>KHXH</w:t>
            </w:r>
          </w:p>
        </w:tc>
        <w:tc>
          <w:tcPr>
            <w:tcW w:w="993" w:type="dxa"/>
            <w:vAlign w:val="center"/>
          </w:tcPr>
          <w:p w14:paraId="24FAC6A0" w14:textId="77777777" w:rsidR="00A32FE8" w:rsidRPr="00976998" w:rsidRDefault="00A32FE8" w:rsidP="000A1DE1">
            <w:pPr>
              <w:spacing w:after="0" w:line="240" w:lineRule="auto"/>
              <w:jc w:val="center"/>
              <w:rPr>
                <w:rFonts w:ascii="Times New Roman" w:hAnsi="Times New Roman"/>
                <w:b/>
                <w:color w:val="000000" w:themeColor="text1"/>
                <w:sz w:val="24"/>
                <w:szCs w:val="24"/>
              </w:rPr>
            </w:pPr>
            <w:r w:rsidRPr="00976998">
              <w:rPr>
                <w:rFonts w:ascii="Times New Roman" w:hAnsi="Times New Roman"/>
                <w:b/>
                <w:color w:val="000000" w:themeColor="text1"/>
                <w:sz w:val="24"/>
                <w:szCs w:val="24"/>
              </w:rPr>
              <w:t>KHTN</w:t>
            </w:r>
          </w:p>
        </w:tc>
        <w:tc>
          <w:tcPr>
            <w:tcW w:w="1134" w:type="dxa"/>
            <w:vAlign w:val="center"/>
          </w:tcPr>
          <w:p w14:paraId="43A2A976" w14:textId="77777777" w:rsidR="00A32FE8" w:rsidRPr="00976998" w:rsidRDefault="00A32FE8" w:rsidP="000A1DE1">
            <w:pPr>
              <w:spacing w:after="0" w:line="240" w:lineRule="auto"/>
              <w:jc w:val="center"/>
              <w:rPr>
                <w:rFonts w:ascii="Times New Roman" w:hAnsi="Times New Roman"/>
                <w:b/>
                <w:color w:val="000000" w:themeColor="text1"/>
                <w:sz w:val="24"/>
                <w:szCs w:val="24"/>
              </w:rPr>
            </w:pPr>
            <w:r w:rsidRPr="00976998">
              <w:rPr>
                <w:rFonts w:ascii="Times New Roman" w:hAnsi="Times New Roman"/>
                <w:b/>
                <w:color w:val="000000" w:themeColor="text1"/>
                <w:sz w:val="24"/>
                <w:szCs w:val="24"/>
              </w:rPr>
              <w:t>NĂNG KHIẾU</w:t>
            </w:r>
          </w:p>
        </w:tc>
        <w:tc>
          <w:tcPr>
            <w:tcW w:w="1134" w:type="dxa"/>
          </w:tcPr>
          <w:p w14:paraId="524BFCB1" w14:textId="77777777" w:rsidR="00A32FE8" w:rsidRPr="00976998" w:rsidRDefault="00A32FE8" w:rsidP="000A1DE1">
            <w:pPr>
              <w:spacing w:after="0" w:line="240" w:lineRule="auto"/>
              <w:jc w:val="center"/>
              <w:rPr>
                <w:rFonts w:ascii="Times New Roman" w:hAnsi="Times New Roman"/>
                <w:b/>
                <w:color w:val="000000" w:themeColor="text1"/>
                <w:sz w:val="24"/>
                <w:szCs w:val="24"/>
              </w:rPr>
            </w:pPr>
            <w:r w:rsidRPr="00976998">
              <w:rPr>
                <w:rFonts w:ascii="Times New Roman" w:hAnsi="Times New Roman"/>
                <w:b/>
                <w:color w:val="000000" w:themeColor="text1"/>
                <w:sz w:val="24"/>
                <w:szCs w:val="24"/>
              </w:rPr>
              <w:t>TỔ VĂN PHÒNG</w:t>
            </w:r>
          </w:p>
        </w:tc>
        <w:tc>
          <w:tcPr>
            <w:tcW w:w="1417" w:type="dxa"/>
            <w:vAlign w:val="center"/>
          </w:tcPr>
          <w:p w14:paraId="4829F08F" w14:textId="77777777" w:rsidR="00A32FE8" w:rsidRPr="00976998" w:rsidRDefault="00A32FE8" w:rsidP="000A1DE1">
            <w:pPr>
              <w:spacing w:after="0" w:line="240" w:lineRule="auto"/>
              <w:jc w:val="center"/>
              <w:rPr>
                <w:rFonts w:ascii="Times New Roman" w:hAnsi="Times New Roman"/>
                <w:b/>
                <w:color w:val="000000" w:themeColor="text1"/>
                <w:sz w:val="24"/>
                <w:szCs w:val="24"/>
              </w:rPr>
            </w:pPr>
            <w:r w:rsidRPr="00976998">
              <w:rPr>
                <w:rFonts w:ascii="Times New Roman" w:hAnsi="Times New Roman"/>
                <w:b/>
                <w:color w:val="000000" w:themeColor="text1"/>
                <w:sz w:val="24"/>
                <w:szCs w:val="24"/>
              </w:rPr>
              <w:t>TỔNG</w:t>
            </w:r>
          </w:p>
        </w:tc>
      </w:tr>
      <w:tr w:rsidR="000A1DE1" w:rsidRPr="002637CB" w14:paraId="5700224D" w14:textId="77777777" w:rsidTr="00DD32C8">
        <w:tc>
          <w:tcPr>
            <w:tcW w:w="2268" w:type="dxa"/>
          </w:tcPr>
          <w:p w14:paraId="3F2BF0B0" w14:textId="77777777" w:rsidR="00A32FE8" w:rsidRPr="002637CB" w:rsidRDefault="00A32FE8"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Số lượng</w:t>
            </w:r>
          </w:p>
        </w:tc>
        <w:tc>
          <w:tcPr>
            <w:tcW w:w="1134" w:type="dxa"/>
            <w:vAlign w:val="center"/>
          </w:tcPr>
          <w:p w14:paraId="13BD7445"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10</w:t>
            </w:r>
          </w:p>
        </w:tc>
        <w:tc>
          <w:tcPr>
            <w:tcW w:w="1134" w:type="dxa"/>
            <w:vAlign w:val="center"/>
          </w:tcPr>
          <w:p w14:paraId="662236DB"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17</w:t>
            </w:r>
          </w:p>
        </w:tc>
        <w:tc>
          <w:tcPr>
            <w:tcW w:w="993" w:type="dxa"/>
            <w:vAlign w:val="center"/>
          </w:tcPr>
          <w:p w14:paraId="499F6DD0"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8</w:t>
            </w:r>
          </w:p>
        </w:tc>
        <w:tc>
          <w:tcPr>
            <w:tcW w:w="1134" w:type="dxa"/>
            <w:vAlign w:val="center"/>
          </w:tcPr>
          <w:p w14:paraId="0444A0E1" w14:textId="77777777" w:rsidR="00A32FE8" w:rsidRPr="002637CB" w:rsidRDefault="00A32FE8" w:rsidP="00B32445">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9</w:t>
            </w:r>
          </w:p>
        </w:tc>
        <w:tc>
          <w:tcPr>
            <w:tcW w:w="1134" w:type="dxa"/>
          </w:tcPr>
          <w:p w14:paraId="57DC82D2" w14:textId="77777777" w:rsidR="00A32FE8" w:rsidRPr="002637CB" w:rsidRDefault="00E81B41" w:rsidP="00B3244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w:t>
            </w:r>
          </w:p>
        </w:tc>
        <w:tc>
          <w:tcPr>
            <w:tcW w:w="1417" w:type="dxa"/>
            <w:vAlign w:val="center"/>
          </w:tcPr>
          <w:p w14:paraId="41939D23" w14:textId="77777777" w:rsidR="00DD32C8" w:rsidRPr="007B0A3F" w:rsidRDefault="00DD32C8" w:rsidP="007B2F01">
            <w:pPr>
              <w:spacing w:after="0" w:line="240" w:lineRule="auto"/>
              <w:jc w:val="center"/>
              <w:rPr>
                <w:rFonts w:ascii="Times New Roman" w:hAnsi="Times New Roman"/>
                <w:color w:val="000000" w:themeColor="text1"/>
                <w:sz w:val="28"/>
                <w:szCs w:val="28"/>
              </w:rPr>
            </w:pPr>
            <w:r w:rsidRPr="007B0A3F">
              <w:rPr>
                <w:rFonts w:ascii="Times New Roman" w:hAnsi="Times New Roman"/>
                <w:color w:val="000000" w:themeColor="text1"/>
                <w:sz w:val="28"/>
                <w:szCs w:val="28"/>
              </w:rPr>
              <w:t>51</w:t>
            </w:r>
          </w:p>
        </w:tc>
      </w:tr>
      <w:tr w:rsidR="000A1DE1" w:rsidRPr="002637CB" w14:paraId="116EA8B6" w14:textId="77777777" w:rsidTr="00DD32C8">
        <w:tc>
          <w:tcPr>
            <w:tcW w:w="2268" w:type="dxa"/>
          </w:tcPr>
          <w:p w14:paraId="3B30D4F7" w14:textId="77777777" w:rsidR="00A32FE8" w:rsidRPr="002637CB" w:rsidRDefault="00A32FE8"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Nữ</w:t>
            </w:r>
          </w:p>
        </w:tc>
        <w:tc>
          <w:tcPr>
            <w:tcW w:w="1134" w:type="dxa"/>
            <w:vAlign w:val="center"/>
          </w:tcPr>
          <w:p w14:paraId="5B66DE45"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8</w:t>
            </w:r>
          </w:p>
        </w:tc>
        <w:tc>
          <w:tcPr>
            <w:tcW w:w="1134" w:type="dxa"/>
            <w:vAlign w:val="center"/>
          </w:tcPr>
          <w:p w14:paraId="1469F567"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17</w:t>
            </w:r>
          </w:p>
        </w:tc>
        <w:tc>
          <w:tcPr>
            <w:tcW w:w="993" w:type="dxa"/>
            <w:vAlign w:val="center"/>
          </w:tcPr>
          <w:p w14:paraId="3FF83F51"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8</w:t>
            </w:r>
          </w:p>
        </w:tc>
        <w:tc>
          <w:tcPr>
            <w:tcW w:w="1134" w:type="dxa"/>
            <w:vAlign w:val="center"/>
          </w:tcPr>
          <w:p w14:paraId="31A1EA88" w14:textId="77777777" w:rsidR="00A32FE8" w:rsidRPr="002637CB" w:rsidRDefault="00A32FE8" w:rsidP="00B32445">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6</w:t>
            </w:r>
          </w:p>
        </w:tc>
        <w:tc>
          <w:tcPr>
            <w:tcW w:w="1134" w:type="dxa"/>
          </w:tcPr>
          <w:p w14:paraId="2BAF30A9" w14:textId="77777777" w:rsidR="00A32FE8" w:rsidRPr="002637CB" w:rsidRDefault="00E81B41" w:rsidP="00B3244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c>
          <w:tcPr>
            <w:tcW w:w="1417" w:type="dxa"/>
            <w:vAlign w:val="center"/>
          </w:tcPr>
          <w:p w14:paraId="7AEA8148" w14:textId="77777777" w:rsidR="00A32FE8" w:rsidRPr="007B0A3F" w:rsidRDefault="006F4450" w:rsidP="007B2F01">
            <w:pPr>
              <w:spacing w:after="0" w:line="240" w:lineRule="auto"/>
              <w:jc w:val="center"/>
              <w:rPr>
                <w:rFonts w:ascii="Times New Roman" w:hAnsi="Times New Roman"/>
                <w:color w:val="000000" w:themeColor="text1"/>
                <w:sz w:val="28"/>
                <w:szCs w:val="28"/>
              </w:rPr>
            </w:pPr>
            <w:r w:rsidRPr="007B0A3F">
              <w:rPr>
                <w:rFonts w:ascii="Times New Roman" w:hAnsi="Times New Roman"/>
                <w:color w:val="000000" w:themeColor="text1"/>
                <w:sz w:val="28"/>
                <w:szCs w:val="28"/>
              </w:rPr>
              <w:t>43</w:t>
            </w:r>
          </w:p>
        </w:tc>
      </w:tr>
      <w:tr w:rsidR="000A1DE1" w:rsidRPr="002637CB" w14:paraId="166B7AA5" w14:textId="77777777" w:rsidTr="00DD32C8">
        <w:tc>
          <w:tcPr>
            <w:tcW w:w="2268" w:type="dxa"/>
          </w:tcPr>
          <w:p w14:paraId="5D4B03D7" w14:textId="77777777" w:rsidR="00A32FE8" w:rsidRPr="002637CB" w:rsidRDefault="00A32FE8"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Đảng viên</w:t>
            </w:r>
          </w:p>
        </w:tc>
        <w:tc>
          <w:tcPr>
            <w:tcW w:w="1134" w:type="dxa"/>
            <w:vAlign w:val="center"/>
          </w:tcPr>
          <w:p w14:paraId="21DF3203" w14:textId="77777777" w:rsidR="00A32FE8" w:rsidRPr="002637CB" w:rsidRDefault="006F4450"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5</w:t>
            </w:r>
          </w:p>
        </w:tc>
        <w:tc>
          <w:tcPr>
            <w:tcW w:w="1134" w:type="dxa"/>
            <w:vAlign w:val="center"/>
          </w:tcPr>
          <w:p w14:paraId="0A8E6DF1"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8</w:t>
            </w:r>
          </w:p>
        </w:tc>
        <w:tc>
          <w:tcPr>
            <w:tcW w:w="993" w:type="dxa"/>
            <w:vAlign w:val="center"/>
          </w:tcPr>
          <w:p w14:paraId="151C69A8"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3</w:t>
            </w:r>
          </w:p>
        </w:tc>
        <w:tc>
          <w:tcPr>
            <w:tcW w:w="1134" w:type="dxa"/>
            <w:vAlign w:val="center"/>
          </w:tcPr>
          <w:p w14:paraId="7E0E00DC" w14:textId="77777777" w:rsidR="00A32FE8" w:rsidRPr="002637CB" w:rsidRDefault="00A32FE8" w:rsidP="00B32445">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6</w:t>
            </w:r>
          </w:p>
        </w:tc>
        <w:tc>
          <w:tcPr>
            <w:tcW w:w="1134" w:type="dxa"/>
          </w:tcPr>
          <w:p w14:paraId="7A43E5EA" w14:textId="77777777" w:rsidR="00A32FE8" w:rsidRPr="002637CB" w:rsidRDefault="00E81B41" w:rsidP="00B3244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1417" w:type="dxa"/>
            <w:vAlign w:val="center"/>
          </w:tcPr>
          <w:p w14:paraId="19D834BA" w14:textId="77777777" w:rsidR="00A32FE8" w:rsidRPr="007B0A3F" w:rsidRDefault="006F4450" w:rsidP="007B2F01">
            <w:pPr>
              <w:spacing w:after="0" w:line="240" w:lineRule="auto"/>
              <w:jc w:val="center"/>
              <w:rPr>
                <w:rFonts w:ascii="Times New Roman" w:hAnsi="Times New Roman"/>
                <w:color w:val="000000" w:themeColor="text1"/>
                <w:sz w:val="28"/>
                <w:szCs w:val="28"/>
              </w:rPr>
            </w:pPr>
            <w:r w:rsidRPr="007B0A3F">
              <w:rPr>
                <w:rFonts w:ascii="Times New Roman" w:hAnsi="Times New Roman"/>
                <w:color w:val="000000" w:themeColor="text1"/>
                <w:sz w:val="28"/>
                <w:szCs w:val="28"/>
              </w:rPr>
              <w:t>25</w:t>
            </w:r>
          </w:p>
        </w:tc>
      </w:tr>
      <w:tr w:rsidR="000A1DE1" w:rsidRPr="002637CB" w14:paraId="66B3D8C9" w14:textId="77777777" w:rsidTr="00DD32C8">
        <w:tc>
          <w:tcPr>
            <w:tcW w:w="2268" w:type="dxa"/>
          </w:tcPr>
          <w:p w14:paraId="344CD2D3" w14:textId="77777777" w:rsidR="00A32FE8" w:rsidRPr="002637CB" w:rsidRDefault="00A32FE8"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TĐCM </w:t>
            </w:r>
          </w:p>
          <w:p w14:paraId="0240BC0D" w14:textId="77777777" w:rsidR="00A32FE8" w:rsidRPr="002637CB" w:rsidRDefault="00A32FE8"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đạt chuẩn</w:t>
            </w:r>
          </w:p>
        </w:tc>
        <w:tc>
          <w:tcPr>
            <w:tcW w:w="1134" w:type="dxa"/>
            <w:vAlign w:val="center"/>
          </w:tcPr>
          <w:p w14:paraId="087AF892"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709EB535"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8</w:t>
            </w:r>
          </w:p>
        </w:tc>
        <w:tc>
          <w:tcPr>
            <w:tcW w:w="1134" w:type="dxa"/>
            <w:vAlign w:val="center"/>
          </w:tcPr>
          <w:p w14:paraId="139A9D9F"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2D9D8C31"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12</w:t>
            </w:r>
          </w:p>
        </w:tc>
        <w:tc>
          <w:tcPr>
            <w:tcW w:w="993" w:type="dxa"/>
            <w:vAlign w:val="center"/>
          </w:tcPr>
          <w:p w14:paraId="10180CD2"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05B07FAD"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8</w:t>
            </w:r>
          </w:p>
        </w:tc>
        <w:tc>
          <w:tcPr>
            <w:tcW w:w="1134" w:type="dxa"/>
            <w:vAlign w:val="center"/>
          </w:tcPr>
          <w:p w14:paraId="5F1EC9D7" w14:textId="77777777" w:rsidR="00DD32C8" w:rsidRPr="002637CB" w:rsidRDefault="00DD32C8" w:rsidP="00B32445">
            <w:pPr>
              <w:spacing w:after="0" w:line="240" w:lineRule="auto"/>
              <w:jc w:val="center"/>
              <w:rPr>
                <w:rFonts w:ascii="Times New Roman" w:hAnsi="Times New Roman"/>
                <w:color w:val="000000" w:themeColor="text1"/>
                <w:sz w:val="28"/>
                <w:szCs w:val="28"/>
              </w:rPr>
            </w:pPr>
          </w:p>
          <w:p w14:paraId="3B322D93" w14:textId="77777777" w:rsidR="00A32FE8" w:rsidRPr="002637CB" w:rsidRDefault="006F4450" w:rsidP="00B32445">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8</w:t>
            </w:r>
          </w:p>
        </w:tc>
        <w:tc>
          <w:tcPr>
            <w:tcW w:w="1134" w:type="dxa"/>
          </w:tcPr>
          <w:p w14:paraId="0F0B2C88" w14:textId="77777777" w:rsidR="00DD32C8" w:rsidRPr="002637CB" w:rsidRDefault="00DD32C8" w:rsidP="00B32445">
            <w:pPr>
              <w:spacing w:after="0" w:line="240" w:lineRule="auto"/>
              <w:jc w:val="center"/>
              <w:rPr>
                <w:rFonts w:ascii="Times New Roman" w:hAnsi="Times New Roman"/>
                <w:color w:val="000000" w:themeColor="text1"/>
                <w:sz w:val="28"/>
                <w:szCs w:val="28"/>
              </w:rPr>
            </w:pPr>
          </w:p>
          <w:p w14:paraId="3AB825DD" w14:textId="77777777" w:rsidR="00A32FE8" w:rsidRPr="002637CB" w:rsidRDefault="00E81B41" w:rsidP="00B32445">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w:t>
            </w:r>
          </w:p>
        </w:tc>
        <w:tc>
          <w:tcPr>
            <w:tcW w:w="1417" w:type="dxa"/>
            <w:vAlign w:val="center"/>
          </w:tcPr>
          <w:p w14:paraId="45915B90" w14:textId="77777777" w:rsidR="00DD32C8" w:rsidRPr="007B0A3F" w:rsidRDefault="00DD32C8" w:rsidP="007B2F01">
            <w:pPr>
              <w:spacing w:after="0" w:line="240" w:lineRule="auto"/>
              <w:jc w:val="center"/>
              <w:rPr>
                <w:rFonts w:ascii="Times New Roman" w:hAnsi="Times New Roman"/>
                <w:color w:val="000000" w:themeColor="text1"/>
                <w:sz w:val="28"/>
                <w:szCs w:val="28"/>
              </w:rPr>
            </w:pPr>
          </w:p>
          <w:p w14:paraId="747279B4" w14:textId="77777777" w:rsidR="00A32FE8" w:rsidRPr="007B0A3F" w:rsidRDefault="00D61F8B" w:rsidP="007B2F01">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43</w:t>
            </w:r>
          </w:p>
        </w:tc>
      </w:tr>
      <w:tr w:rsidR="000A1DE1" w:rsidRPr="002637CB" w14:paraId="3E96AD77" w14:textId="77777777" w:rsidTr="00DD32C8">
        <w:tc>
          <w:tcPr>
            <w:tcW w:w="2268" w:type="dxa"/>
          </w:tcPr>
          <w:p w14:paraId="1C909487" w14:textId="77777777" w:rsidR="00A32FE8" w:rsidRPr="002637CB" w:rsidRDefault="00A32FE8"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TĐCM </w:t>
            </w:r>
          </w:p>
          <w:p w14:paraId="719EBC08" w14:textId="77777777" w:rsidR="00A32FE8" w:rsidRPr="002637CB" w:rsidRDefault="00A32FE8"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trên chuẩn</w:t>
            </w:r>
          </w:p>
        </w:tc>
        <w:tc>
          <w:tcPr>
            <w:tcW w:w="1134" w:type="dxa"/>
            <w:vAlign w:val="center"/>
          </w:tcPr>
          <w:p w14:paraId="71A07990"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3464707D"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w:t>
            </w:r>
          </w:p>
        </w:tc>
        <w:tc>
          <w:tcPr>
            <w:tcW w:w="1134" w:type="dxa"/>
            <w:vAlign w:val="center"/>
          </w:tcPr>
          <w:p w14:paraId="0C3C49E6"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7FEBB1E6"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w:t>
            </w:r>
          </w:p>
        </w:tc>
        <w:tc>
          <w:tcPr>
            <w:tcW w:w="993" w:type="dxa"/>
            <w:vAlign w:val="center"/>
          </w:tcPr>
          <w:p w14:paraId="1014D159"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09B00280" w14:textId="77777777" w:rsidR="00A32FE8" w:rsidRPr="002637CB" w:rsidRDefault="00A32FE8"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0</w:t>
            </w:r>
          </w:p>
        </w:tc>
        <w:tc>
          <w:tcPr>
            <w:tcW w:w="1134" w:type="dxa"/>
            <w:vAlign w:val="center"/>
          </w:tcPr>
          <w:p w14:paraId="405CA0B2" w14:textId="77777777" w:rsidR="00DD32C8" w:rsidRPr="002637CB" w:rsidRDefault="00DD32C8" w:rsidP="00B32445">
            <w:pPr>
              <w:spacing w:after="0" w:line="240" w:lineRule="auto"/>
              <w:jc w:val="center"/>
              <w:rPr>
                <w:rFonts w:ascii="Times New Roman" w:hAnsi="Times New Roman"/>
                <w:color w:val="000000" w:themeColor="text1"/>
                <w:sz w:val="28"/>
                <w:szCs w:val="28"/>
              </w:rPr>
            </w:pPr>
          </w:p>
          <w:p w14:paraId="3C8DAF58" w14:textId="77777777" w:rsidR="00A32FE8" w:rsidRPr="002637CB" w:rsidRDefault="00A32FE8" w:rsidP="00B32445">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0</w:t>
            </w:r>
          </w:p>
        </w:tc>
        <w:tc>
          <w:tcPr>
            <w:tcW w:w="1134" w:type="dxa"/>
          </w:tcPr>
          <w:p w14:paraId="228CA547" w14:textId="77777777" w:rsidR="00DD32C8" w:rsidRPr="002637CB" w:rsidRDefault="00DD32C8" w:rsidP="000A1DE1">
            <w:pPr>
              <w:spacing w:after="0" w:line="240" w:lineRule="auto"/>
              <w:jc w:val="center"/>
              <w:rPr>
                <w:rFonts w:ascii="Times New Roman" w:hAnsi="Times New Roman"/>
                <w:color w:val="000000" w:themeColor="text1"/>
                <w:sz w:val="28"/>
                <w:szCs w:val="28"/>
              </w:rPr>
            </w:pPr>
          </w:p>
          <w:p w14:paraId="08AD5443" w14:textId="77777777" w:rsidR="00A32FE8" w:rsidRPr="002637CB" w:rsidRDefault="00E81B41" w:rsidP="000A1DE1">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0</w:t>
            </w:r>
          </w:p>
        </w:tc>
        <w:tc>
          <w:tcPr>
            <w:tcW w:w="1417" w:type="dxa"/>
            <w:vAlign w:val="center"/>
          </w:tcPr>
          <w:p w14:paraId="7C863C0B" w14:textId="77777777" w:rsidR="00DD32C8" w:rsidRPr="007B0A3F" w:rsidRDefault="00DD32C8" w:rsidP="007B2F01">
            <w:pPr>
              <w:spacing w:after="0" w:line="240" w:lineRule="auto"/>
              <w:jc w:val="center"/>
              <w:rPr>
                <w:rFonts w:ascii="Times New Roman" w:hAnsi="Times New Roman"/>
                <w:color w:val="000000" w:themeColor="text1"/>
                <w:sz w:val="28"/>
                <w:szCs w:val="28"/>
              </w:rPr>
            </w:pPr>
          </w:p>
          <w:p w14:paraId="44BA6A8E" w14:textId="77777777" w:rsidR="00A32FE8" w:rsidRPr="007B0A3F" w:rsidRDefault="006F4450" w:rsidP="007B2F01">
            <w:pPr>
              <w:spacing w:after="0" w:line="240" w:lineRule="auto"/>
              <w:jc w:val="center"/>
              <w:rPr>
                <w:rFonts w:ascii="Times New Roman" w:hAnsi="Times New Roman"/>
                <w:color w:val="000000" w:themeColor="text1"/>
                <w:sz w:val="28"/>
                <w:szCs w:val="28"/>
              </w:rPr>
            </w:pPr>
            <w:r w:rsidRPr="007B0A3F">
              <w:rPr>
                <w:rFonts w:ascii="Times New Roman" w:hAnsi="Times New Roman"/>
                <w:color w:val="000000" w:themeColor="text1"/>
                <w:sz w:val="28"/>
                <w:szCs w:val="28"/>
              </w:rPr>
              <w:t>2</w:t>
            </w:r>
          </w:p>
        </w:tc>
      </w:tr>
      <w:tr w:rsidR="006F4450" w:rsidRPr="002637CB" w14:paraId="3C1601C4" w14:textId="77777777" w:rsidTr="00DD32C8">
        <w:tc>
          <w:tcPr>
            <w:tcW w:w="2268" w:type="dxa"/>
          </w:tcPr>
          <w:p w14:paraId="35898CF1" w14:textId="77777777" w:rsidR="006F4450" w:rsidRPr="002637CB" w:rsidRDefault="006F4450"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TĐCM</w:t>
            </w:r>
          </w:p>
          <w:p w14:paraId="78F0C3CD" w14:textId="77777777" w:rsidR="006F4450" w:rsidRPr="002637CB" w:rsidRDefault="006F4450"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chưa đạt chuẩn</w:t>
            </w:r>
          </w:p>
        </w:tc>
        <w:tc>
          <w:tcPr>
            <w:tcW w:w="1134" w:type="dxa"/>
            <w:vAlign w:val="center"/>
          </w:tcPr>
          <w:p w14:paraId="47948FE6"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29615148" w14:textId="77777777" w:rsidR="006F4450" w:rsidRPr="002637CB" w:rsidRDefault="006F4450"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w:t>
            </w:r>
          </w:p>
        </w:tc>
        <w:tc>
          <w:tcPr>
            <w:tcW w:w="1134" w:type="dxa"/>
            <w:vAlign w:val="center"/>
          </w:tcPr>
          <w:p w14:paraId="1578121F"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3A5BF65F" w14:textId="77777777" w:rsidR="006F4450" w:rsidRPr="002637CB" w:rsidRDefault="006F4450"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4</w:t>
            </w:r>
          </w:p>
        </w:tc>
        <w:tc>
          <w:tcPr>
            <w:tcW w:w="993" w:type="dxa"/>
            <w:vAlign w:val="center"/>
          </w:tcPr>
          <w:p w14:paraId="75075C72" w14:textId="77777777" w:rsidR="00DD32C8" w:rsidRPr="002637CB" w:rsidRDefault="00DD32C8" w:rsidP="00E81B41">
            <w:pPr>
              <w:spacing w:after="0" w:line="240" w:lineRule="auto"/>
              <w:jc w:val="center"/>
              <w:rPr>
                <w:rFonts w:ascii="Times New Roman" w:hAnsi="Times New Roman"/>
                <w:color w:val="000000" w:themeColor="text1"/>
                <w:sz w:val="28"/>
                <w:szCs w:val="28"/>
              </w:rPr>
            </w:pPr>
          </w:p>
          <w:p w14:paraId="36727B9F" w14:textId="77777777" w:rsidR="006F4450" w:rsidRPr="002637CB" w:rsidRDefault="006F4450" w:rsidP="00E81B4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0</w:t>
            </w:r>
          </w:p>
        </w:tc>
        <w:tc>
          <w:tcPr>
            <w:tcW w:w="1134" w:type="dxa"/>
            <w:vAlign w:val="center"/>
          </w:tcPr>
          <w:p w14:paraId="60FD667D" w14:textId="77777777" w:rsidR="00DD32C8" w:rsidRPr="002637CB" w:rsidRDefault="00DD32C8" w:rsidP="00B32445">
            <w:pPr>
              <w:spacing w:after="0" w:line="240" w:lineRule="auto"/>
              <w:jc w:val="center"/>
              <w:rPr>
                <w:rFonts w:ascii="Times New Roman" w:hAnsi="Times New Roman"/>
                <w:color w:val="000000" w:themeColor="text1"/>
                <w:sz w:val="28"/>
                <w:szCs w:val="28"/>
              </w:rPr>
            </w:pPr>
          </w:p>
          <w:p w14:paraId="7451C08B" w14:textId="77777777" w:rsidR="006F4450" w:rsidRPr="002637CB" w:rsidRDefault="006F4450" w:rsidP="00B32445">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1</w:t>
            </w:r>
          </w:p>
        </w:tc>
        <w:tc>
          <w:tcPr>
            <w:tcW w:w="1134" w:type="dxa"/>
          </w:tcPr>
          <w:p w14:paraId="7F548D5A" w14:textId="77777777" w:rsidR="006F4450" w:rsidRPr="002637CB" w:rsidRDefault="006F4450" w:rsidP="000A1DE1">
            <w:pPr>
              <w:spacing w:after="0" w:line="240" w:lineRule="auto"/>
              <w:jc w:val="center"/>
              <w:rPr>
                <w:rFonts w:ascii="Times New Roman" w:hAnsi="Times New Roman"/>
                <w:color w:val="000000" w:themeColor="text1"/>
                <w:sz w:val="28"/>
                <w:szCs w:val="28"/>
              </w:rPr>
            </w:pPr>
          </w:p>
          <w:p w14:paraId="69BFB572" w14:textId="77777777" w:rsidR="006F4450" w:rsidRPr="002637CB" w:rsidRDefault="006F4450" w:rsidP="000A1DE1">
            <w:pPr>
              <w:spacing w:after="0" w:line="240" w:lineRule="auto"/>
              <w:jc w:val="center"/>
              <w:rPr>
                <w:rFonts w:ascii="Times New Roman" w:hAnsi="Times New Roman"/>
                <w:color w:val="000000" w:themeColor="text1"/>
                <w:sz w:val="28"/>
                <w:szCs w:val="28"/>
              </w:rPr>
            </w:pPr>
            <w:r w:rsidRPr="002637CB">
              <w:rPr>
                <w:rFonts w:ascii="Times New Roman" w:hAnsi="Times New Roman"/>
                <w:color w:val="000000" w:themeColor="text1"/>
                <w:sz w:val="28"/>
                <w:szCs w:val="28"/>
              </w:rPr>
              <w:t>0</w:t>
            </w:r>
          </w:p>
        </w:tc>
        <w:tc>
          <w:tcPr>
            <w:tcW w:w="1417" w:type="dxa"/>
            <w:vAlign w:val="center"/>
          </w:tcPr>
          <w:p w14:paraId="7AA0CB13" w14:textId="77777777" w:rsidR="00DD32C8" w:rsidRPr="007B0A3F" w:rsidRDefault="00DD32C8" w:rsidP="007B2F01">
            <w:pPr>
              <w:spacing w:after="0" w:line="240" w:lineRule="auto"/>
              <w:jc w:val="center"/>
              <w:rPr>
                <w:rFonts w:ascii="Times New Roman" w:hAnsi="Times New Roman"/>
                <w:color w:val="000000" w:themeColor="text1"/>
                <w:sz w:val="28"/>
                <w:szCs w:val="28"/>
              </w:rPr>
            </w:pPr>
          </w:p>
          <w:p w14:paraId="059B90FE" w14:textId="77777777" w:rsidR="006F4450" w:rsidRPr="007B0A3F" w:rsidRDefault="006F4450" w:rsidP="007B2F01">
            <w:pPr>
              <w:spacing w:after="0" w:line="240" w:lineRule="auto"/>
              <w:jc w:val="center"/>
              <w:rPr>
                <w:rFonts w:ascii="Times New Roman" w:hAnsi="Times New Roman"/>
                <w:color w:val="000000" w:themeColor="text1"/>
                <w:sz w:val="28"/>
                <w:szCs w:val="28"/>
              </w:rPr>
            </w:pPr>
            <w:r w:rsidRPr="007B0A3F">
              <w:rPr>
                <w:rFonts w:ascii="Times New Roman" w:hAnsi="Times New Roman"/>
                <w:color w:val="000000" w:themeColor="text1"/>
                <w:sz w:val="28"/>
                <w:szCs w:val="28"/>
              </w:rPr>
              <w:t>6</w:t>
            </w:r>
          </w:p>
        </w:tc>
      </w:tr>
    </w:tbl>
    <w:p w14:paraId="334E9D76" w14:textId="77777777" w:rsidR="004C4503" w:rsidRPr="002637CB" w:rsidRDefault="004C4503" w:rsidP="00075CB7">
      <w:pPr>
        <w:spacing w:after="0" w:line="360" w:lineRule="exact"/>
        <w:jc w:val="both"/>
        <w:rPr>
          <w:rFonts w:ascii="Times New Roman" w:hAnsi="Times New Roman"/>
          <w:b/>
          <w:color w:val="000000" w:themeColor="text1"/>
          <w:sz w:val="28"/>
          <w:szCs w:val="28"/>
        </w:rPr>
      </w:pPr>
    </w:p>
    <w:p w14:paraId="69FB88DD" w14:textId="77777777" w:rsidR="004C4503" w:rsidRPr="002637CB" w:rsidRDefault="00DD32C8" w:rsidP="00075CB7">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 </w:t>
      </w:r>
      <w:r w:rsidR="007A79BA" w:rsidRPr="002637CB">
        <w:rPr>
          <w:rFonts w:ascii="Times New Roman" w:hAnsi="Times New Roman"/>
          <w:color w:val="000000" w:themeColor="text1"/>
          <w:sz w:val="28"/>
          <w:szCs w:val="28"/>
        </w:rPr>
        <w:t xml:space="preserve">Nhà trường còn </w:t>
      </w:r>
      <w:r w:rsidRPr="002637CB">
        <w:rPr>
          <w:rFonts w:ascii="Times New Roman" w:hAnsi="Times New Roman"/>
          <w:color w:val="000000" w:themeColor="text1"/>
          <w:sz w:val="28"/>
          <w:szCs w:val="28"/>
        </w:rPr>
        <w:t xml:space="preserve">06 đ/c </w:t>
      </w:r>
      <w:r w:rsidR="00CF6146" w:rsidRPr="002637CB">
        <w:rPr>
          <w:rFonts w:ascii="Times New Roman" w:hAnsi="Times New Roman"/>
          <w:color w:val="000000" w:themeColor="text1"/>
          <w:sz w:val="28"/>
          <w:szCs w:val="28"/>
        </w:rPr>
        <w:t xml:space="preserve">(04 viên chức, 02 hợp đồng) </w:t>
      </w:r>
      <w:r w:rsidR="007A79BA" w:rsidRPr="002637CB">
        <w:rPr>
          <w:rFonts w:ascii="Times New Roman" w:hAnsi="Times New Roman"/>
          <w:color w:val="000000" w:themeColor="text1"/>
          <w:sz w:val="28"/>
          <w:szCs w:val="28"/>
        </w:rPr>
        <w:t xml:space="preserve">có </w:t>
      </w:r>
      <w:r w:rsidRPr="002637CB">
        <w:rPr>
          <w:rFonts w:ascii="Times New Roman" w:hAnsi="Times New Roman"/>
          <w:color w:val="000000" w:themeColor="text1"/>
          <w:sz w:val="28"/>
          <w:szCs w:val="28"/>
        </w:rPr>
        <w:t>trình độ Cao đẳng hiện đang theo học Đại học để đáp ứng yêu cầu của Luật giáo dục 2019 trong lộ trình đến năm 2030.</w:t>
      </w:r>
    </w:p>
    <w:p w14:paraId="71BE6DAF" w14:textId="77777777" w:rsidR="004C4503" w:rsidRPr="00976998" w:rsidRDefault="00292800" w:rsidP="00976998">
      <w:pPr>
        <w:spacing w:after="0" w:line="360" w:lineRule="exact"/>
        <w:ind w:firstLine="567"/>
        <w:jc w:val="both"/>
        <w:rPr>
          <w:rFonts w:ascii="Times New Roman" w:hAnsi="Times New Roman"/>
          <w:b/>
          <w:color w:val="000000" w:themeColor="text1"/>
          <w:sz w:val="28"/>
          <w:szCs w:val="28"/>
        </w:rPr>
      </w:pPr>
      <w:r w:rsidRPr="00976998">
        <w:rPr>
          <w:rFonts w:ascii="Times New Roman" w:hAnsi="Times New Roman"/>
          <w:b/>
          <w:color w:val="000000" w:themeColor="text1"/>
          <w:sz w:val="28"/>
          <w:szCs w:val="28"/>
        </w:rPr>
        <w:lastRenderedPageBreak/>
        <w:t>II.</w:t>
      </w:r>
      <w:r w:rsidR="004C4503" w:rsidRPr="00976998">
        <w:rPr>
          <w:rFonts w:ascii="Times New Roman" w:hAnsi="Times New Roman"/>
          <w:b/>
          <w:color w:val="000000" w:themeColor="text1"/>
          <w:sz w:val="28"/>
          <w:szCs w:val="28"/>
        </w:rPr>
        <w:t xml:space="preserve"> TÌNH HÌNH NHÀ TRƯỜNG NĂM HỌC 2022</w:t>
      </w:r>
      <w:r w:rsidR="00075CB7" w:rsidRPr="00976998">
        <w:rPr>
          <w:rFonts w:ascii="Times New Roman" w:hAnsi="Times New Roman"/>
          <w:b/>
          <w:color w:val="000000" w:themeColor="text1"/>
          <w:sz w:val="28"/>
          <w:szCs w:val="28"/>
        </w:rPr>
        <w:t xml:space="preserve"> </w:t>
      </w:r>
      <w:r w:rsidR="004C4503" w:rsidRPr="00976998">
        <w:rPr>
          <w:rFonts w:ascii="Times New Roman" w:hAnsi="Times New Roman"/>
          <w:b/>
          <w:color w:val="000000" w:themeColor="text1"/>
          <w:sz w:val="28"/>
          <w:szCs w:val="28"/>
        </w:rPr>
        <w:t>-</w:t>
      </w:r>
      <w:r w:rsidR="00075CB7" w:rsidRPr="00976998">
        <w:rPr>
          <w:rFonts w:ascii="Times New Roman" w:hAnsi="Times New Roman"/>
          <w:b/>
          <w:color w:val="000000" w:themeColor="text1"/>
          <w:sz w:val="28"/>
          <w:szCs w:val="28"/>
        </w:rPr>
        <w:t xml:space="preserve"> </w:t>
      </w:r>
      <w:r w:rsidR="004C4503" w:rsidRPr="00976998">
        <w:rPr>
          <w:rFonts w:ascii="Times New Roman" w:hAnsi="Times New Roman"/>
          <w:b/>
          <w:color w:val="000000" w:themeColor="text1"/>
          <w:sz w:val="28"/>
          <w:szCs w:val="28"/>
        </w:rPr>
        <w:t>2023</w:t>
      </w:r>
    </w:p>
    <w:p w14:paraId="3182C5E4" w14:textId="77777777" w:rsidR="004C4503" w:rsidRPr="00B97D2B" w:rsidRDefault="004C4503"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 xml:space="preserve">1. </w:t>
      </w:r>
      <w:r w:rsidR="007B2F01" w:rsidRPr="00B97D2B">
        <w:rPr>
          <w:rFonts w:ascii="Times New Roman" w:hAnsi="Times New Roman"/>
          <w:b/>
          <w:color w:val="000000" w:themeColor="text1"/>
          <w:sz w:val="28"/>
          <w:szCs w:val="28"/>
        </w:rPr>
        <w:t>Thuận lợi</w:t>
      </w:r>
    </w:p>
    <w:p w14:paraId="00EE844A" w14:textId="3294526D" w:rsidR="00075CB7" w:rsidRPr="002637CB" w:rsidRDefault="00116D69" w:rsidP="0056357C">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Đảng ủy, chính quyền và các đoàn thể địa phương luôn quan tâm hỗ trợ công tác giáo dục của nhà trường.</w:t>
      </w:r>
    </w:p>
    <w:p w14:paraId="5955B0CC" w14:textId="2A49420F"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Giáo viên trẻ, nhiệt tình, tâm huyết có trình độ chuyên môn vững vàng, đạt thành tích cao trong giảng dạy. </w:t>
      </w:r>
    </w:p>
    <w:p w14:paraId="476C5881" w14:textId="2F5E8B0C"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Cán bộ quản lý có trách nhiệm cao trong công việc được giao.</w:t>
      </w:r>
    </w:p>
    <w:p w14:paraId="228C1C5D" w14:textId="4B754EC6"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Tập thể nhà trường đoàn kết, thống nhất, tích cực trong mọi hoạt động.</w:t>
      </w:r>
    </w:p>
    <w:p w14:paraId="7428EAE8" w14:textId="543BEF8C"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Hội cha mẹ học sinh, cha mẹ học sinh và nhà trường có sự phối hợp chặt chẽ trong các họat động để nâng cao chất lượng giáo dục toàn diện cho học sinh.</w:t>
      </w:r>
    </w:p>
    <w:p w14:paraId="60C8BF4A" w14:textId="77777777" w:rsidR="004C4503" w:rsidRPr="00B97D2B" w:rsidRDefault="004C4503"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 xml:space="preserve">2. </w:t>
      </w:r>
      <w:r w:rsidR="007B2F01" w:rsidRPr="00B97D2B">
        <w:rPr>
          <w:rFonts w:ascii="Times New Roman" w:hAnsi="Times New Roman"/>
          <w:b/>
          <w:color w:val="000000" w:themeColor="text1"/>
          <w:sz w:val="28"/>
          <w:szCs w:val="28"/>
        </w:rPr>
        <w:t>Khó khăn</w:t>
      </w:r>
    </w:p>
    <w:p w14:paraId="105F6136" w14:textId="33989F97"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Một số giáo viên trẻ kinh nghiệm giảng dạy và xử lý các tình huống sư phạm còn hạn chế; việc chuyển đổi công tác của giáo viên đỗ viên chức về nhà trường trong năm cũng gây xáo trộn về chuyên môn.</w:t>
      </w:r>
    </w:p>
    <w:p w14:paraId="36211A9A" w14:textId="0C86E587"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Học sinh học trực tuyến hơn hai năm nên nhiều em chểnh mảng trong học tập, việc tiếp thu kiến thức còn gặp hạn chế.</w:t>
      </w:r>
    </w:p>
    <w:p w14:paraId="2F065273" w14:textId="242EEE6B"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Một số bộ phận cha mẹ học sinh chưa thực sự phối hợp chặt chẽ với nhà trường, đặc biệt là trong việc quản lý con học trực tuyến.</w:t>
      </w:r>
    </w:p>
    <w:p w14:paraId="2095CAB7" w14:textId="5D32F1B3"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Do sự gia tăng dân số cơ học nên hằng năm nhà trường đều tăng lớp, tăng sĩ số học sinh. Hiện tại nhà trường không đủ phòng học, phòng chức năng và các khu phụ trợ phục vụ học tập. Cơ sở hạ tầng của khu nhà B đang xuống cấp nghiêm trọng, nhà trường không đảm bảo các tiêu chí về cơ sở vật chất của trường chuẩn quốc gia theo quy định mới. </w:t>
      </w:r>
    </w:p>
    <w:p w14:paraId="2D8E8627" w14:textId="77777777" w:rsidR="004C4503" w:rsidRPr="00976998" w:rsidRDefault="00292800" w:rsidP="00976998">
      <w:pPr>
        <w:spacing w:after="0" w:line="360" w:lineRule="exact"/>
        <w:ind w:firstLine="567"/>
        <w:jc w:val="both"/>
        <w:rPr>
          <w:rFonts w:ascii="Times New Roman" w:hAnsi="Times New Roman"/>
          <w:b/>
          <w:color w:val="000000" w:themeColor="text1"/>
          <w:sz w:val="28"/>
          <w:szCs w:val="28"/>
        </w:rPr>
      </w:pPr>
      <w:r w:rsidRPr="00976998">
        <w:rPr>
          <w:rFonts w:ascii="Times New Roman" w:hAnsi="Times New Roman"/>
          <w:b/>
          <w:color w:val="000000" w:themeColor="text1"/>
          <w:sz w:val="28"/>
          <w:szCs w:val="28"/>
        </w:rPr>
        <w:t>III</w:t>
      </w:r>
      <w:r w:rsidR="004C4503" w:rsidRPr="00976998">
        <w:rPr>
          <w:rFonts w:ascii="Times New Roman" w:hAnsi="Times New Roman"/>
          <w:b/>
          <w:color w:val="000000" w:themeColor="text1"/>
          <w:sz w:val="28"/>
          <w:szCs w:val="28"/>
        </w:rPr>
        <w:t>. NHIỆM VỤ TRỌNG TÂM NĂM HỌC 2022</w:t>
      </w:r>
      <w:r w:rsidR="004C157F">
        <w:rPr>
          <w:rFonts w:ascii="Times New Roman" w:hAnsi="Times New Roman"/>
          <w:b/>
          <w:color w:val="000000" w:themeColor="text1"/>
          <w:sz w:val="28"/>
          <w:szCs w:val="28"/>
        </w:rPr>
        <w:t xml:space="preserve"> </w:t>
      </w:r>
      <w:r w:rsidR="004C4503" w:rsidRPr="00976998">
        <w:rPr>
          <w:rFonts w:ascii="Times New Roman" w:hAnsi="Times New Roman"/>
          <w:b/>
          <w:color w:val="000000" w:themeColor="text1"/>
          <w:sz w:val="28"/>
          <w:szCs w:val="28"/>
        </w:rPr>
        <w:t>-</w:t>
      </w:r>
      <w:r w:rsidR="004C157F">
        <w:rPr>
          <w:rFonts w:ascii="Times New Roman" w:hAnsi="Times New Roman"/>
          <w:b/>
          <w:color w:val="000000" w:themeColor="text1"/>
          <w:sz w:val="28"/>
          <w:szCs w:val="28"/>
        </w:rPr>
        <w:t xml:space="preserve"> </w:t>
      </w:r>
      <w:r w:rsidR="004C4503" w:rsidRPr="00976998">
        <w:rPr>
          <w:rFonts w:ascii="Times New Roman" w:hAnsi="Times New Roman"/>
          <w:b/>
          <w:color w:val="000000" w:themeColor="text1"/>
          <w:sz w:val="28"/>
          <w:szCs w:val="28"/>
        </w:rPr>
        <w:t>2023</w:t>
      </w:r>
    </w:p>
    <w:p w14:paraId="4FBD5E6F" w14:textId="77777777" w:rsidR="00075CB7" w:rsidRPr="002637CB" w:rsidRDefault="00075CB7" w:rsidP="00075CB7">
      <w:pPr>
        <w:spacing w:after="0" w:line="360" w:lineRule="exact"/>
        <w:ind w:firstLine="567"/>
        <w:jc w:val="both"/>
        <w:rPr>
          <w:rFonts w:ascii="Times New Roman" w:hAnsi="Times New Roman"/>
          <w:b/>
          <w:color w:val="000000" w:themeColor="text1"/>
          <w:spacing w:val="-4"/>
          <w:sz w:val="28"/>
          <w:szCs w:val="28"/>
          <w:shd w:val="clear" w:color="auto" w:fill="FFFFFF"/>
        </w:rPr>
      </w:pPr>
      <w:r w:rsidRPr="002637CB">
        <w:rPr>
          <w:rFonts w:ascii="Times New Roman" w:hAnsi="Times New Roman"/>
          <w:b/>
          <w:color w:val="000000" w:themeColor="text1"/>
          <w:spacing w:val="-4"/>
          <w:sz w:val="28"/>
          <w:szCs w:val="28"/>
          <w:shd w:val="clear" w:color="auto" w:fill="FFFFFF"/>
        </w:rPr>
        <w:t xml:space="preserve">Chủ đề năm học : </w:t>
      </w:r>
      <w:r w:rsidRPr="002637CB">
        <w:rPr>
          <w:rFonts w:ascii="Times New Roman" w:hAnsi="Times New Roman"/>
          <w:b/>
          <w:bCs/>
          <w:i/>
          <w:iCs/>
          <w:color w:val="000000" w:themeColor="text1"/>
          <w:spacing w:val="-4"/>
          <w:sz w:val="28"/>
          <w:szCs w:val="28"/>
          <w:shd w:val="clear" w:color="auto" w:fill="FFFFFF"/>
        </w:rPr>
        <w:t>“Đoàn kết, nỗ lực vượt khó khăn, đổi mới sáng tạo, củng cố, nâng cao chất lượng các hoạt động giáo dục và đào tạo”</w:t>
      </w:r>
      <w:r w:rsidRPr="002637CB">
        <w:rPr>
          <w:rFonts w:ascii="Times New Roman" w:hAnsi="Times New Roman"/>
          <w:b/>
          <w:color w:val="000000" w:themeColor="text1"/>
          <w:spacing w:val="-4"/>
          <w:sz w:val="28"/>
          <w:szCs w:val="28"/>
          <w:shd w:val="clear" w:color="auto" w:fill="FFFFFF"/>
        </w:rPr>
        <w:t>.</w:t>
      </w:r>
    </w:p>
    <w:p w14:paraId="2EDCA11E" w14:textId="77777777" w:rsidR="00075CB7" w:rsidRPr="002637CB" w:rsidRDefault="00075CB7" w:rsidP="00075CB7">
      <w:pPr>
        <w:spacing w:after="0" w:line="360" w:lineRule="exact"/>
        <w:ind w:firstLine="567"/>
        <w:jc w:val="both"/>
        <w:rPr>
          <w:rFonts w:ascii="Times New Roman" w:hAnsi="Times New Roman"/>
          <w:b/>
          <w:color w:val="000000" w:themeColor="text1"/>
          <w:spacing w:val="-4"/>
          <w:sz w:val="28"/>
          <w:szCs w:val="28"/>
          <w:shd w:val="clear" w:color="auto" w:fill="FFFFFF"/>
        </w:rPr>
      </w:pPr>
      <w:r w:rsidRPr="002637CB">
        <w:rPr>
          <w:rFonts w:ascii="Times New Roman" w:eastAsia="Courier New" w:hAnsi="Times New Roman"/>
          <w:bCs/>
          <w:color w:val="000000" w:themeColor="text1"/>
          <w:spacing w:val="-4"/>
          <w:sz w:val="28"/>
          <w:szCs w:val="28"/>
          <w:shd w:val="clear" w:color="auto" w:fill="FFFFFF"/>
          <w:lang w:eastAsia="vi-VN"/>
        </w:rPr>
        <w:t>1. Bảo đảm an toàn trường học, hoàn thành chương trình năm học đáp ứng yêu cầu về chất lượng giáo dục.</w:t>
      </w:r>
    </w:p>
    <w:p w14:paraId="611DB8BD" w14:textId="77777777" w:rsidR="00075CB7" w:rsidRPr="002637CB" w:rsidRDefault="00075CB7" w:rsidP="00075CB7">
      <w:pPr>
        <w:spacing w:after="0" w:line="360" w:lineRule="exact"/>
        <w:ind w:firstLine="567"/>
        <w:jc w:val="both"/>
        <w:rPr>
          <w:rFonts w:ascii="Times New Roman" w:eastAsia="Courier New" w:hAnsi="Times New Roman"/>
          <w:bCs/>
          <w:color w:val="000000" w:themeColor="text1"/>
          <w:spacing w:val="-4"/>
          <w:sz w:val="28"/>
          <w:szCs w:val="28"/>
          <w:shd w:val="clear" w:color="auto" w:fill="FFFFFF"/>
          <w:lang w:eastAsia="vi-VN"/>
        </w:rPr>
      </w:pPr>
      <w:r w:rsidRPr="002637CB">
        <w:rPr>
          <w:rFonts w:ascii="Times New Roman" w:eastAsia="Courier New" w:hAnsi="Times New Roman"/>
          <w:bCs/>
          <w:color w:val="000000" w:themeColor="text1"/>
          <w:spacing w:val="-4"/>
          <w:sz w:val="28"/>
          <w:szCs w:val="28"/>
          <w:shd w:val="clear" w:color="auto" w:fill="FFFFFF"/>
          <w:lang w:eastAsia="vi-VN"/>
        </w:rPr>
        <w:t>2. Phát triển mạng lưới trường, lớp, nâng cao chất lượng phổ cập giáo dục. Tập trung triển khai thực hiện Đề án “Tăng cường cơ sở vật chất phát triển ngành GD&amp;ĐT huyện Thanh Trì giai đoạn 2021 - 2026”.</w:t>
      </w:r>
    </w:p>
    <w:p w14:paraId="4C451761" w14:textId="77777777" w:rsidR="00075CB7" w:rsidRPr="002637CB" w:rsidRDefault="00075CB7" w:rsidP="00075CB7">
      <w:pPr>
        <w:spacing w:after="0" w:line="360" w:lineRule="exact"/>
        <w:ind w:firstLine="567"/>
        <w:jc w:val="both"/>
        <w:rPr>
          <w:rFonts w:ascii="Times New Roman" w:eastAsia="Courier New" w:hAnsi="Times New Roman"/>
          <w:bCs/>
          <w:color w:val="000000" w:themeColor="text1"/>
          <w:spacing w:val="-4"/>
          <w:sz w:val="28"/>
          <w:szCs w:val="28"/>
          <w:shd w:val="clear" w:color="auto" w:fill="FFFFFF"/>
          <w:lang w:eastAsia="vi-VN"/>
        </w:rPr>
      </w:pPr>
      <w:r w:rsidRPr="002637CB">
        <w:rPr>
          <w:rFonts w:ascii="Times New Roman" w:eastAsia="Courier New" w:hAnsi="Times New Roman"/>
          <w:bCs/>
          <w:color w:val="000000" w:themeColor="text1"/>
          <w:spacing w:val="-4"/>
          <w:sz w:val="28"/>
          <w:szCs w:val="28"/>
          <w:shd w:val="clear" w:color="auto" w:fill="FFFFFF"/>
          <w:lang w:eastAsia="vi-VN"/>
        </w:rPr>
        <w:t>3. Tăng cường các điều kiện đảm bảo chất lượng giáo dục THCS: Phát triển đội ngũ giáo viên và cán bộ quản lý giáo dục; Tăng cường cơ sở vật chất và thiết bị dạy học, học liệu. Triển khai có hiệu quả Đề án “Nâng cao chất lượng Giáo dục và Đào tạo huyện Thanh Trì giai đoạn 2021 - 2026".</w:t>
      </w:r>
    </w:p>
    <w:p w14:paraId="119ED396" w14:textId="5F725AC7" w:rsidR="00075CB7" w:rsidRPr="002637CB" w:rsidRDefault="00075CB7" w:rsidP="00075CB7">
      <w:pPr>
        <w:spacing w:after="0" w:line="360" w:lineRule="exact"/>
        <w:ind w:firstLine="567"/>
        <w:jc w:val="both"/>
        <w:rPr>
          <w:rFonts w:ascii="Times New Roman" w:eastAsia="Courier New" w:hAnsi="Times New Roman"/>
          <w:bCs/>
          <w:color w:val="000000" w:themeColor="text1"/>
          <w:spacing w:val="-4"/>
          <w:sz w:val="28"/>
          <w:szCs w:val="28"/>
          <w:shd w:val="clear" w:color="auto" w:fill="FFFFFF"/>
          <w:lang w:eastAsia="vi-VN"/>
        </w:rPr>
      </w:pPr>
      <w:r w:rsidRPr="002637CB">
        <w:rPr>
          <w:rFonts w:ascii="Times New Roman" w:eastAsia="Courier New" w:hAnsi="Times New Roman"/>
          <w:bCs/>
          <w:color w:val="000000" w:themeColor="text1"/>
          <w:spacing w:val="-4"/>
          <w:sz w:val="28"/>
          <w:szCs w:val="28"/>
          <w:shd w:val="clear" w:color="auto" w:fill="FFFFFF"/>
          <w:lang w:eastAsia="vi-VN"/>
        </w:rPr>
        <w:t xml:space="preserve">4. Đổi mới công tác quản lý, ứng dụng CNTT trong dạy, học và quản lý giáo dục; Giao quyền tự chủ, tự chịu trách nhiệm cho các nhà trường; Đẩy mạnh xã hội hóa, thu hút các nguồn lực, tập trung phát triển hệ thống trường học chất lượng cao, trường học thông minh. Tăng cường công tác thanh tra, kiểm tra và xử lý vi phạm trong lĩnh vực </w:t>
      </w:r>
      <w:r w:rsidR="00EE2F58">
        <w:rPr>
          <w:rFonts w:ascii="Times New Roman" w:eastAsia="Courier New" w:hAnsi="Times New Roman"/>
          <w:bCs/>
          <w:color w:val="000000" w:themeColor="text1"/>
          <w:spacing w:val="-4"/>
          <w:sz w:val="28"/>
          <w:szCs w:val="28"/>
          <w:shd w:val="clear" w:color="auto" w:fill="FFFFFF"/>
          <w:lang w:eastAsia="vi-VN"/>
        </w:rPr>
        <w:t>Gd&amp;ĐT</w:t>
      </w:r>
      <w:r w:rsidRPr="002637CB">
        <w:rPr>
          <w:rFonts w:ascii="Times New Roman" w:eastAsia="Courier New" w:hAnsi="Times New Roman"/>
          <w:bCs/>
          <w:color w:val="000000" w:themeColor="text1"/>
          <w:spacing w:val="-4"/>
          <w:sz w:val="28"/>
          <w:szCs w:val="28"/>
          <w:shd w:val="clear" w:color="auto" w:fill="FFFFFF"/>
          <w:lang w:eastAsia="vi-VN"/>
        </w:rPr>
        <w:t xml:space="preserve"> nhằm xây dựng môi trường giáo dục lành mạnh, ngăn ngừa và xử lý nghiêm các hành vi sai phạm trong lĩnh vực </w:t>
      </w:r>
      <w:r w:rsidR="00EE2F58">
        <w:rPr>
          <w:rFonts w:ascii="Times New Roman" w:eastAsia="Courier New" w:hAnsi="Times New Roman"/>
          <w:bCs/>
          <w:color w:val="000000" w:themeColor="text1"/>
          <w:spacing w:val="-4"/>
          <w:sz w:val="28"/>
          <w:szCs w:val="28"/>
          <w:shd w:val="clear" w:color="auto" w:fill="FFFFFF"/>
          <w:lang w:eastAsia="vi-VN"/>
        </w:rPr>
        <w:t>GD&amp;ĐT</w:t>
      </w:r>
      <w:r w:rsidRPr="002637CB">
        <w:rPr>
          <w:rFonts w:ascii="Times New Roman" w:eastAsia="Courier New" w:hAnsi="Times New Roman"/>
          <w:bCs/>
          <w:color w:val="000000" w:themeColor="text1"/>
          <w:spacing w:val="-4"/>
          <w:sz w:val="28"/>
          <w:szCs w:val="28"/>
          <w:shd w:val="clear" w:color="auto" w:fill="FFFFFF"/>
          <w:lang w:eastAsia="vi-VN"/>
        </w:rPr>
        <w:t xml:space="preserve"> trên địa bàn huyện.</w:t>
      </w:r>
    </w:p>
    <w:p w14:paraId="1527D1D3" w14:textId="77777777" w:rsidR="00075CB7" w:rsidRPr="002637CB" w:rsidRDefault="00075CB7" w:rsidP="00075CB7">
      <w:pPr>
        <w:spacing w:after="0" w:line="360" w:lineRule="exact"/>
        <w:ind w:firstLine="567"/>
        <w:jc w:val="both"/>
        <w:rPr>
          <w:rFonts w:ascii="Times New Roman" w:eastAsia="Courier New" w:hAnsi="Times New Roman"/>
          <w:bCs/>
          <w:color w:val="000000" w:themeColor="text1"/>
          <w:spacing w:val="-4"/>
          <w:sz w:val="28"/>
          <w:szCs w:val="28"/>
          <w:shd w:val="clear" w:color="auto" w:fill="FFFFFF"/>
          <w:lang w:eastAsia="vi-VN"/>
        </w:rPr>
      </w:pPr>
      <w:r w:rsidRPr="002637CB">
        <w:rPr>
          <w:rFonts w:ascii="Times New Roman" w:eastAsia="Courier New" w:hAnsi="Times New Roman"/>
          <w:bCs/>
          <w:color w:val="000000" w:themeColor="text1"/>
          <w:spacing w:val="-4"/>
          <w:sz w:val="28"/>
          <w:szCs w:val="28"/>
          <w:shd w:val="clear" w:color="auto" w:fill="FFFFFF"/>
          <w:lang w:eastAsia="vi-VN"/>
        </w:rPr>
        <w:t>5. Thực hiện tốt công tác thi đua, khen thưởng.</w:t>
      </w:r>
    </w:p>
    <w:p w14:paraId="33A94533" w14:textId="77777777" w:rsidR="004C4503" w:rsidRPr="00976998" w:rsidRDefault="00292800" w:rsidP="00976998">
      <w:pPr>
        <w:spacing w:after="0" w:line="360" w:lineRule="exact"/>
        <w:ind w:firstLine="567"/>
        <w:jc w:val="both"/>
        <w:rPr>
          <w:rFonts w:ascii="Times New Roman" w:hAnsi="Times New Roman"/>
          <w:b/>
          <w:color w:val="000000" w:themeColor="text1"/>
          <w:sz w:val="28"/>
          <w:szCs w:val="28"/>
        </w:rPr>
      </w:pPr>
      <w:r w:rsidRPr="00976998">
        <w:rPr>
          <w:rFonts w:ascii="Times New Roman" w:hAnsi="Times New Roman"/>
          <w:b/>
          <w:color w:val="000000" w:themeColor="text1"/>
          <w:sz w:val="28"/>
          <w:szCs w:val="28"/>
        </w:rPr>
        <w:lastRenderedPageBreak/>
        <w:t>IV</w:t>
      </w:r>
      <w:r w:rsidR="004C4503" w:rsidRPr="00976998">
        <w:rPr>
          <w:rFonts w:ascii="Times New Roman" w:hAnsi="Times New Roman"/>
          <w:b/>
          <w:color w:val="000000" w:themeColor="text1"/>
          <w:sz w:val="28"/>
          <w:szCs w:val="28"/>
        </w:rPr>
        <w:t xml:space="preserve">. CÁC </w:t>
      </w:r>
      <w:r w:rsidR="000D4BE0" w:rsidRPr="00976998">
        <w:rPr>
          <w:rFonts w:ascii="Times New Roman" w:hAnsi="Times New Roman"/>
          <w:b/>
          <w:color w:val="000000" w:themeColor="text1"/>
          <w:sz w:val="28"/>
          <w:szCs w:val="28"/>
        </w:rPr>
        <w:t>BIỆN PHÁP</w:t>
      </w:r>
      <w:r w:rsidR="004C4503" w:rsidRPr="00976998">
        <w:rPr>
          <w:rFonts w:ascii="Times New Roman" w:hAnsi="Times New Roman"/>
          <w:b/>
          <w:color w:val="000000" w:themeColor="text1"/>
          <w:sz w:val="28"/>
          <w:szCs w:val="28"/>
        </w:rPr>
        <w:t xml:space="preserve"> </w:t>
      </w:r>
      <w:r w:rsidR="000D4BE0" w:rsidRPr="00976998">
        <w:rPr>
          <w:rFonts w:ascii="Times New Roman" w:hAnsi="Times New Roman"/>
          <w:b/>
          <w:color w:val="000000" w:themeColor="text1"/>
          <w:sz w:val="28"/>
          <w:szCs w:val="28"/>
        </w:rPr>
        <w:t>THỰC HIỆN</w:t>
      </w:r>
    </w:p>
    <w:p w14:paraId="7FD07C2E" w14:textId="77777777" w:rsidR="00075CB7" w:rsidRPr="00B97D2B" w:rsidRDefault="00075CB7"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1. Bảo đảm an toàn trường học, hoàn thành chương trình năm học đáp ứng yêu cầu về chất lượng giáo dụ</w:t>
      </w:r>
      <w:r w:rsidR="00192DF3">
        <w:rPr>
          <w:rFonts w:ascii="Times New Roman" w:hAnsi="Times New Roman"/>
          <w:b/>
          <w:color w:val="000000" w:themeColor="text1"/>
          <w:sz w:val="28"/>
          <w:szCs w:val="28"/>
        </w:rPr>
        <w:t>c</w:t>
      </w:r>
    </w:p>
    <w:p w14:paraId="7C38FBED" w14:textId="77777777" w:rsidR="00075CB7" w:rsidRPr="002637CB" w:rsidRDefault="00075CB7" w:rsidP="00687998">
      <w:pPr>
        <w:spacing w:after="0" w:line="360" w:lineRule="exact"/>
        <w:ind w:firstLine="567"/>
        <w:contextualSpacing/>
        <w:jc w:val="both"/>
        <w:rPr>
          <w:rFonts w:ascii="Times New Roman" w:hAnsi="Times New Roman"/>
          <w:b/>
          <w:i/>
          <w:color w:val="000000" w:themeColor="text1"/>
          <w:spacing w:val="-6"/>
          <w:sz w:val="28"/>
          <w:szCs w:val="28"/>
        </w:rPr>
      </w:pPr>
      <w:r w:rsidRPr="002637CB">
        <w:rPr>
          <w:rFonts w:ascii="Times New Roman" w:hAnsi="Times New Roman"/>
          <w:b/>
          <w:i/>
          <w:color w:val="000000" w:themeColor="text1"/>
          <w:spacing w:val="-6"/>
          <w:sz w:val="28"/>
          <w:szCs w:val="28"/>
        </w:rPr>
        <w:t>1.1. Xây dựng kế hoạch giáo dục của nhà trường để chủ động, linh hoạt sẵn sàng ứng phó với tình hình dịch bệnh và các tình huống bất thường, bảo đảm hoàn thành chương trình năm họ</w:t>
      </w:r>
      <w:r w:rsidR="00687998" w:rsidRPr="002637CB">
        <w:rPr>
          <w:rFonts w:ascii="Times New Roman" w:hAnsi="Times New Roman"/>
          <w:b/>
          <w:i/>
          <w:color w:val="000000" w:themeColor="text1"/>
          <w:spacing w:val="-6"/>
          <w:sz w:val="28"/>
          <w:szCs w:val="28"/>
        </w:rPr>
        <w:t>c</w:t>
      </w:r>
    </w:p>
    <w:p w14:paraId="31259FD2" w14:textId="76255322"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rPr>
        <w:t>Thực hiện nghiêm túc chương trình GDPT 2018 đối với lớp 6,7, chương trình GDPT 2006 đối với lớp 8,9.</w:t>
      </w:r>
    </w:p>
    <w:p w14:paraId="0B710459" w14:textId="5E4762DA"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Xây dựng các kế hoạch giáo dục phù hợp với đội ngũ giáo viên, cơ sở vật chất, thiết bị dạy học của nhà trường đáp ứng yêu cầu đổi mới chương trình GDPT</w:t>
      </w:r>
      <w:r w:rsidR="00890D1E">
        <w:rPr>
          <w:rFonts w:ascii="Times New Roman" w:eastAsia="Courier New" w:hAnsi="Times New Roman"/>
          <w:color w:val="000000" w:themeColor="text1"/>
          <w:sz w:val="28"/>
          <w:szCs w:val="28"/>
          <w:lang w:eastAsia="vi-VN"/>
        </w:rPr>
        <w:t>;</w:t>
      </w:r>
      <w:r w:rsidR="00075CB7" w:rsidRPr="002637CB">
        <w:rPr>
          <w:rFonts w:ascii="Times New Roman" w:eastAsia="Courier New" w:hAnsi="Times New Roman"/>
          <w:color w:val="000000" w:themeColor="text1"/>
          <w:sz w:val="28"/>
          <w:szCs w:val="28"/>
          <w:lang w:eastAsia="vi-VN"/>
        </w:rPr>
        <w:t xml:space="preserve"> thực hiện hiệu quả các phương pháp dạy học tích cực nhằm phát triển phẩm chất, năng lực học sinh</w:t>
      </w:r>
      <w:r w:rsidR="00075CB7" w:rsidRPr="002637CB">
        <w:rPr>
          <w:rStyle w:val="Vanbnnidung"/>
          <w:rFonts w:eastAsia="Courier New"/>
          <w:color w:val="000000" w:themeColor="text1"/>
          <w:sz w:val="28"/>
          <w:szCs w:val="28"/>
          <w:lang w:eastAsia="vi-VN"/>
        </w:rPr>
        <w:t xml:space="preserve">; thực hiện linh hoạt hướng dẫn của Bộ GD&amp;ĐT theo Công văn số 4612/BGDDT-GDTrH ngày 03/10/2017 của Bộ GDĐT về việc hướng dẫn thực hiện chương trình GDPT hiện hành theo định hướng phát triển năng lực và phẩm chất học sinh từ năm học 2017-2018; Công văn số 5512 BGD ĐT/GDTrH ngày 18/12/2020 về việc xây dựng và tổ chức thực hiện kế hoạch giáo dục của nhà trường và Công văn số 1496/BGD ĐT-GDTrH ngày 19/4/2022 về việc triển khai thực hiện chương trình giáo dục trung học năm học 2022-2023 (điều chỉnh theo Thông tư số 13/2022/TT-BGD ĐT ngày 03/8/2022) và Công văn 4659/SGD ĐT-GDPT ngày 31/12/2020 của Sở GD&amp;ĐT về việc xây dựng và tổ chức thực hiện kế hoạch giáo dục của nhà trường. </w:t>
      </w:r>
    </w:p>
    <w:p w14:paraId="09C081A2" w14:textId="77777777" w:rsidR="00075CB7" w:rsidRPr="002637CB" w:rsidRDefault="00075CB7" w:rsidP="00075CB7">
      <w:pPr>
        <w:spacing w:after="0" w:line="360" w:lineRule="exact"/>
        <w:ind w:firstLine="567"/>
        <w:contextualSpacing/>
        <w:rPr>
          <w:rFonts w:ascii="Times New Roman" w:hAnsi="Times New Roman"/>
          <w:i/>
          <w:color w:val="000000" w:themeColor="text1"/>
          <w:sz w:val="28"/>
          <w:szCs w:val="28"/>
        </w:rPr>
      </w:pPr>
      <w:r w:rsidRPr="002637CB">
        <w:rPr>
          <w:rFonts w:ascii="Times New Roman" w:hAnsi="Times New Roman"/>
          <w:i/>
          <w:color w:val="000000" w:themeColor="text1"/>
          <w:sz w:val="28"/>
          <w:szCs w:val="28"/>
        </w:rPr>
        <w:t>1.</w:t>
      </w:r>
      <w:r w:rsidR="00687998" w:rsidRPr="002637CB">
        <w:rPr>
          <w:rFonts w:ascii="Times New Roman" w:hAnsi="Times New Roman"/>
          <w:i/>
          <w:color w:val="000000" w:themeColor="text1"/>
          <w:sz w:val="28"/>
          <w:szCs w:val="28"/>
        </w:rPr>
        <w:t>1.1</w:t>
      </w:r>
      <w:r w:rsidRPr="002637CB">
        <w:rPr>
          <w:rFonts w:ascii="Times New Roman" w:hAnsi="Times New Roman"/>
          <w:i/>
          <w:color w:val="000000" w:themeColor="text1"/>
          <w:sz w:val="28"/>
          <w:szCs w:val="28"/>
        </w:rPr>
        <w:t>. Bố trí dạy học các môn học, hoạt động giáo dục</w:t>
      </w:r>
    </w:p>
    <w:p w14:paraId="3939D947" w14:textId="10FFA785" w:rsidR="00075CB7" w:rsidRPr="002637CB" w:rsidRDefault="00116D69" w:rsidP="00116D69">
      <w:pPr>
        <w:pStyle w:val="Vnbnnidung0"/>
        <w:shd w:val="clear" w:color="auto" w:fill="auto"/>
        <w:spacing w:line="360" w:lineRule="exact"/>
        <w:ind w:right="20"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w:t>
      </w:r>
      <w:r w:rsidR="00075CB7" w:rsidRPr="002637CB">
        <w:rPr>
          <w:rFonts w:ascii="Times New Roman" w:hAnsi="Times New Roman" w:cs="Times New Roman"/>
          <w:color w:val="000000" w:themeColor="text1"/>
          <w:sz w:val="28"/>
          <w:szCs w:val="28"/>
        </w:rPr>
        <w:t xml:space="preserve">ây dựng kế hoạch thực hiện </w:t>
      </w:r>
      <w:r w:rsidR="00EE2F58">
        <w:rPr>
          <w:rFonts w:ascii="Times New Roman" w:hAnsi="Times New Roman" w:cs="Times New Roman"/>
          <w:color w:val="000000" w:themeColor="text1"/>
          <w:sz w:val="28"/>
          <w:szCs w:val="28"/>
        </w:rPr>
        <w:t>chương trình</w:t>
      </w:r>
      <w:r w:rsidR="00075CB7" w:rsidRPr="002637CB">
        <w:rPr>
          <w:rFonts w:ascii="Times New Roman" w:hAnsi="Times New Roman" w:cs="Times New Roman"/>
          <w:color w:val="000000" w:themeColor="text1"/>
          <w:sz w:val="28"/>
          <w:szCs w:val="28"/>
        </w:rPr>
        <w:t xml:space="preserve"> từng môn học, hoạt động giáo dục bảo đảm thời lượng quy định</w:t>
      </w:r>
      <w:r w:rsidR="00EE2F58">
        <w:rPr>
          <w:rFonts w:ascii="Times New Roman" w:hAnsi="Times New Roman" w:cs="Times New Roman"/>
          <w:color w:val="000000" w:themeColor="text1"/>
          <w:sz w:val="28"/>
          <w:szCs w:val="28"/>
        </w:rPr>
        <w:t xml:space="preserve">, </w:t>
      </w:r>
      <w:r w:rsidR="00075CB7" w:rsidRPr="002637CB">
        <w:rPr>
          <w:rFonts w:ascii="Times New Roman" w:hAnsi="Times New Roman" w:cs="Times New Roman"/>
          <w:color w:val="000000" w:themeColor="text1"/>
          <w:sz w:val="28"/>
          <w:szCs w:val="28"/>
        </w:rPr>
        <w:t xml:space="preserve">bố trí dạy học mỗi </w:t>
      </w:r>
      <w:r w:rsidR="00EE2F58">
        <w:rPr>
          <w:rFonts w:ascii="Times New Roman" w:hAnsi="Times New Roman" w:cs="Times New Roman"/>
          <w:color w:val="000000" w:themeColor="text1"/>
          <w:sz w:val="28"/>
          <w:szCs w:val="28"/>
        </w:rPr>
        <w:t>kì</w:t>
      </w:r>
      <w:r w:rsidR="00075CB7" w:rsidRPr="002637CB">
        <w:rPr>
          <w:rFonts w:ascii="Times New Roman" w:hAnsi="Times New Roman" w:cs="Times New Roman"/>
          <w:color w:val="000000" w:themeColor="text1"/>
          <w:sz w:val="28"/>
          <w:szCs w:val="28"/>
        </w:rPr>
        <w:t xml:space="preserve"> hợp lý, khoa học; bố trí thời gian dạy học linh hoạt phù hợp với điều kiện giáo viên và </w:t>
      </w:r>
      <w:r w:rsidR="00EE2F58">
        <w:rPr>
          <w:rFonts w:ascii="Times New Roman" w:hAnsi="Times New Roman" w:cs="Times New Roman"/>
          <w:color w:val="000000" w:themeColor="text1"/>
          <w:sz w:val="28"/>
          <w:szCs w:val="28"/>
        </w:rPr>
        <w:t>CSVC</w:t>
      </w:r>
      <w:r w:rsidR="00075CB7" w:rsidRPr="002637CB">
        <w:rPr>
          <w:rFonts w:ascii="Times New Roman" w:hAnsi="Times New Roman" w:cs="Times New Roman"/>
          <w:color w:val="000000" w:themeColor="text1"/>
          <w:sz w:val="28"/>
          <w:szCs w:val="28"/>
        </w:rPr>
        <w:t xml:space="preserve"> của nhà trườ</w:t>
      </w:r>
      <w:r w:rsidR="00EE2F58">
        <w:rPr>
          <w:rFonts w:ascii="Times New Roman" w:hAnsi="Times New Roman" w:cs="Times New Roman"/>
          <w:color w:val="000000" w:themeColor="text1"/>
          <w:sz w:val="28"/>
          <w:szCs w:val="28"/>
        </w:rPr>
        <w:t xml:space="preserve">ng; </w:t>
      </w:r>
      <w:r w:rsidR="00075CB7" w:rsidRPr="002637CB">
        <w:rPr>
          <w:rFonts w:ascii="Times New Roman" w:hAnsi="Times New Roman" w:cs="Times New Roman"/>
          <w:color w:val="000000" w:themeColor="text1"/>
          <w:sz w:val="28"/>
          <w:szCs w:val="28"/>
        </w:rPr>
        <w:t>sắp xếp thời khóa biể</w:t>
      </w:r>
      <w:r w:rsidR="005F62D6" w:rsidRPr="002637CB">
        <w:rPr>
          <w:rFonts w:ascii="Times New Roman" w:hAnsi="Times New Roman" w:cs="Times New Roman"/>
          <w:color w:val="000000" w:themeColor="text1"/>
          <w:sz w:val="28"/>
          <w:szCs w:val="28"/>
        </w:rPr>
        <w:t xml:space="preserve">u </w:t>
      </w:r>
      <w:r w:rsidR="00075CB7" w:rsidRPr="002637CB">
        <w:rPr>
          <w:rFonts w:ascii="Times New Roman" w:hAnsi="Times New Roman" w:cs="Times New Roman"/>
          <w:color w:val="000000" w:themeColor="text1"/>
          <w:sz w:val="28"/>
          <w:szCs w:val="28"/>
        </w:rPr>
        <w:t xml:space="preserve">bảo đảm số tiết/tuần theo </w:t>
      </w:r>
      <w:r w:rsidR="00EE2F58">
        <w:rPr>
          <w:rFonts w:ascii="Times New Roman" w:hAnsi="Times New Roman" w:cs="Times New Roman"/>
          <w:color w:val="000000" w:themeColor="text1"/>
          <w:sz w:val="28"/>
          <w:szCs w:val="28"/>
        </w:rPr>
        <w:t xml:space="preserve">đúng </w:t>
      </w:r>
      <w:r w:rsidR="00075CB7" w:rsidRPr="002637CB">
        <w:rPr>
          <w:rFonts w:ascii="Times New Roman" w:hAnsi="Times New Roman" w:cs="Times New Roman"/>
          <w:color w:val="000000" w:themeColor="text1"/>
          <w:sz w:val="28"/>
          <w:szCs w:val="28"/>
        </w:rPr>
        <w:t>quy định.</w:t>
      </w:r>
    </w:p>
    <w:p w14:paraId="7B513FD2" w14:textId="4B229C69" w:rsidR="00075CB7" w:rsidRPr="002637CB" w:rsidRDefault="00116D69" w:rsidP="0056357C">
      <w:pPr>
        <w:pStyle w:val="Vnbnnidung0"/>
        <w:shd w:val="clear" w:color="auto" w:fill="auto"/>
        <w:spacing w:line="360" w:lineRule="exact"/>
        <w:ind w:right="20"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75CB7" w:rsidRPr="002637CB">
        <w:rPr>
          <w:rFonts w:ascii="Times New Roman" w:hAnsi="Times New Roman" w:cs="Times New Roman"/>
          <w:color w:val="000000" w:themeColor="text1"/>
          <w:sz w:val="28"/>
          <w:szCs w:val="28"/>
        </w:rPr>
        <w:t>Phân công giáo viên giảng dạy các môn KHTN, LS &amp; ĐL, GD địa phương, Hoạt động trải nghiệm, Nghệ thuật của lớp 6,7 theo đúng hướng dẫn, phù hợp năng lực của giáo viên để đạt được hiệu quả giáo dục cao nhất.</w:t>
      </w:r>
    </w:p>
    <w:p w14:paraId="770A62FB" w14:textId="1FE62AEC"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Tiếp tục thực hiện các nhiệm vụ phát triển giáo dục thể chất và thể thao trường học; tổ chức dạy học chính khóa theo kế hoạch bộ môn, thể dục giữa giờ, tổ chức các câu lạc bộ: bóng đá, bóng bàn, bóng rổ, cầu lông, cờ vua, cờ tướng…</w:t>
      </w:r>
    </w:p>
    <w:p w14:paraId="64843596" w14:textId="77777777" w:rsidR="00075CB7" w:rsidRPr="002637CB" w:rsidRDefault="00075CB7" w:rsidP="00075CB7">
      <w:pPr>
        <w:spacing w:after="0" w:line="360" w:lineRule="exact"/>
        <w:ind w:firstLine="567"/>
        <w:contextualSpacing/>
        <w:rPr>
          <w:rFonts w:ascii="Times New Roman" w:hAnsi="Times New Roman"/>
          <w:i/>
          <w:color w:val="000000" w:themeColor="text1"/>
          <w:sz w:val="28"/>
          <w:szCs w:val="28"/>
        </w:rPr>
      </w:pPr>
      <w:r w:rsidRPr="002637CB">
        <w:rPr>
          <w:rFonts w:ascii="Times New Roman" w:hAnsi="Times New Roman"/>
          <w:i/>
          <w:color w:val="000000" w:themeColor="text1"/>
          <w:sz w:val="28"/>
          <w:szCs w:val="28"/>
        </w:rPr>
        <w:t>1.</w:t>
      </w:r>
      <w:r w:rsidR="0056357C" w:rsidRPr="002637CB">
        <w:rPr>
          <w:rFonts w:ascii="Times New Roman" w:hAnsi="Times New Roman"/>
          <w:i/>
          <w:color w:val="000000" w:themeColor="text1"/>
          <w:sz w:val="28"/>
          <w:szCs w:val="28"/>
        </w:rPr>
        <w:t>1.2</w:t>
      </w:r>
      <w:r w:rsidRPr="002637CB">
        <w:rPr>
          <w:rFonts w:ascii="Times New Roman" w:hAnsi="Times New Roman"/>
          <w:i/>
          <w:color w:val="000000" w:themeColor="text1"/>
          <w:sz w:val="28"/>
          <w:szCs w:val="28"/>
        </w:rPr>
        <w:t>. Thực hiện các chương trình môn học</w:t>
      </w:r>
    </w:p>
    <w:p w14:paraId="3F08A5D1" w14:textId="6FB28ECB" w:rsidR="00075CB7" w:rsidRPr="002637CB" w:rsidRDefault="00116D69" w:rsidP="00075CB7">
      <w:pPr>
        <w:pStyle w:val="Vnbnnidung0"/>
        <w:shd w:val="clear" w:color="auto" w:fill="auto"/>
        <w:tabs>
          <w:tab w:val="left" w:pos="660"/>
        </w:tabs>
        <w:spacing w:line="360" w:lineRule="exact"/>
        <w:ind w:left="40" w:right="40" w:firstLine="720"/>
        <w:rPr>
          <w:rFonts w:ascii="Times New Roman" w:hAnsi="Times New Roman" w:cs="Times New Roman"/>
          <w:color w:val="000000" w:themeColor="text1"/>
          <w:sz w:val="28"/>
          <w:szCs w:val="28"/>
        </w:rPr>
      </w:pPr>
      <w:r>
        <w:rPr>
          <w:rStyle w:val="Vanbnnidung"/>
          <w:rFonts w:eastAsia="Courier New"/>
          <w:color w:val="000000" w:themeColor="text1"/>
          <w:sz w:val="28"/>
          <w:szCs w:val="28"/>
          <w:lang w:eastAsia="vi-VN"/>
        </w:rPr>
        <w:t xml:space="preserve">- </w:t>
      </w:r>
      <w:r w:rsidR="00075CB7" w:rsidRPr="002637CB">
        <w:rPr>
          <w:rStyle w:val="Vanbnnidung"/>
          <w:rFonts w:eastAsia="Courier New"/>
          <w:color w:val="000000" w:themeColor="text1"/>
          <w:sz w:val="28"/>
          <w:szCs w:val="28"/>
          <w:lang w:eastAsia="vi-VN"/>
        </w:rPr>
        <w:t>Xây dựng Kế hoạch dạy học các môn học năm học 2022 - 2023 có bổ sung nội dung liên quan ở lớp dưới những kiến thức, kĩ năng còn hạn chế do phải học trực tuyến, học trên truyền hình do ảnh hưởng của dịch Covid-19.</w:t>
      </w:r>
    </w:p>
    <w:p w14:paraId="49CE1319" w14:textId="77777777" w:rsidR="00075CB7" w:rsidRPr="002637CB" w:rsidRDefault="00075CB7" w:rsidP="0056357C">
      <w:pPr>
        <w:widowControl w:val="0"/>
        <w:spacing w:after="0" w:line="360" w:lineRule="exact"/>
        <w:ind w:left="720"/>
        <w:jc w:val="both"/>
        <w:rPr>
          <w:rFonts w:ascii="Times New Roman" w:hAnsi="Times New Roman"/>
          <w:color w:val="000000" w:themeColor="text1"/>
          <w:sz w:val="28"/>
          <w:szCs w:val="28"/>
        </w:rPr>
      </w:pPr>
      <w:r w:rsidRPr="002637CB">
        <w:rPr>
          <w:rFonts w:ascii="Times New Roman" w:eastAsia="Courier New" w:hAnsi="Times New Roman"/>
          <w:b/>
          <w:i/>
          <w:iCs/>
          <w:color w:val="000000" w:themeColor="text1"/>
          <w:sz w:val="28"/>
          <w:szCs w:val="28"/>
          <w:lang w:eastAsia="vi-VN"/>
        </w:rPr>
        <w:t>Đối với lớ</w:t>
      </w:r>
      <w:r w:rsidR="00192DF3">
        <w:rPr>
          <w:rFonts w:ascii="Times New Roman" w:eastAsia="Courier New" w:hAnsi="Times New Roman"/>
          <w:b/>
          <w:i/>
          <w:iCs/>
          <w:color w:val="000000" w:themeColor="text1"/>
          <w:sz w:val="28"/>
          <w:szCs w:val="28"/>
          <w:lang w:eastAsia="vi-VN"/>
        </w:rPr>
        <w:t>p 6,</w:t>
      </w:r>
      <w:r w:rsidRPr="002637CB">
        <w:rPr>
          <w:rFonts w:ascii="Times New Roman" w:eastAsia="Courier New" w:hAnsi="Times New Roman"/>
          <w:b/>
          <w:i/>
          <w:iCs/>
          <w:color w:val="000000" w:themeColor="text1"/>
          <w:sz w:val="28"/>
          <w:szCs w:val="28"/>
          <w:lang w:eastAsia="vi-VN"/>
        </w:rPr>
        <w:t>7 thực hiện theo Chương trình GDPT 2018</w:t>
      </w:r>
    </w:p>
    <w:p w14:paraId="01BF8D90" w14:textId="489CD0C4" w:rsidR="00075CB7" w:rsidRDefault="00116D69" w:rsidP="00116D69">
      <w:pPr>
        <w:pStyle w:val="Vnbnnidung0"/>
        <w:shd w:val="clear" w:color="auto" w:fill="auto"/>
        <w:spacing w:line="360" w:lineRule="exact"/>
        <w:ind w:left="20" w:right="20" w:firstLine="547"/>
        <w:rPr>
          <w:rStyle w:val="Vanbnnidung"/>
          <w:rFonts w:eastAsia="Courier New"/>
          <w:color w:val="000000" w:themeColor="text1"/>
          <w:sz w:val="28"/>
          <w:szCs w:val="28"/>
          <w:lang w:eastAsia="vi-VN"/>
        </w:rPr>
      </w:pPr>
      <w:r>
        <w:rPr>
          <w:rStyle w:val="Vanbnnidung"/>
          <w:rFonts w:eastAsia="Courier New"/>
          <w:color w:val="000000" w:themeColor="text1"/>
          <w:sz w:val="28"/>
          <w:szCs w:val="28"/>
          <w:lang w:eastAsia="vi-VN"/>
        </w:rPr>
        <w:t xml:space="preserve">- </w:t>
      </w:r>
      <w:r w:rsidR="00075CB7" w:rsidRPr="002637CB">
        <w:rPr>
          <w:rStyle w:val="Vanbnnidung"/>
          <w:rFonts w:eastAsia="Courier New"/>
          <w:color w:val="000000" w:themeColor="text1"/>
          <w:sz w:val="28"/>
          <w:szCs w:val="28"/>
          <w:lang w:eastAsia="vi-VN"/>
        </w:rPr>
        <w:t xml:space="preserve">Bố trí thời gian triển khai </w:t>
      </w:r>
      <w:r w:rsidR="00EE2F58">
        <w:rPr>
          <w:rStyle w:val="Vanbnnidung"/>
          <w:rFonts w:eastAsia="Courier New"/>
          <w:color w:val="000000" w:themeColor="text1"/>
          <w:sz w:val="28"/>
          <w:szCs w:val="28"/>
          <w:lang w:eastAsia="vi-VN"/>
        </w:rPr>
        <w:t>KHGD</w:t>
      </w:r>
      <w:r w:rsidR="00075CB7" w:rsidRPr="002637CB">
        <w:rPr>
          <w:rStyle w:val="Vanbnnidung"/>
          <w:rFonts w:eastAsia="Courier New"/>
          <w:color w:val="000000" w:themeColor="text1"/>
          <w:sz w:val="28"/>
          <w:szCs w:val="28"/>
          <w:lang w:eastAsia="vi-VN"/>
        </w:rPr>
        <w:t xml:space="preserve"> các môn học theo hướng dẫn tại Công văn số</w:t>
      </w:r>
      <w:r w:rsidR="00EE2F58">
        <w:rPr>
          <w:rStyle w:val="Vanbnnidung"/>
          <w:rFonts w:eastAsia="Courier New"/>
          <w:color w:val="000000" w:themeColor="text1"/>
          <w:sz w:val="28"/>
          <w:szCs w:val="28"/>
          <w:lang w:eastAsia="vi-VN"/>
        </w:rPr>
        <w:t xml:space="preserve"> </w:t>
      </w:r>
      <w:r w:rsidR="00075CB7" w:rsidRPr="002637CB">
        <w:rPr>
          <w:rStyle w:val="Vanbnnidung"/>
          <w:rFonts w:eastAsia="Courier New"/>
          <w:color w:val="000000" w:themeColor="text1"/>
          <w:sz w:val="28"/>
          <w:szCs w:val="28"/>
          <w:lang w:eastAsia="vi-VN"/>
        </w:rPr>
        <w:t xml:space="preserve">1496/BGDĐT-GDTrH ngày 19/4/2022 về việc triển khai thực hiện </w:t>
      </w:r>
      <w:r w:rsidR="00EE2F58">
        <w:rPr>
          <w:rStyle w:val="Vanbnnidung"/>
          <w:rFonts w:eastAsia="Courier New"/>
          <w:color w:val="000000" w:themeColor="text1"/>
          <w:sz w:val="28"/>
          <w:szCs w:val="28"/>
          <w:lang w:eastAsia="vi-VN"/>
        </w:rPr>
        <w:t>CTGD</w:t>
      </w:r>
      <w:r w:rsidR="00075CB7" w:rsidRPr="002637CB">
        <w:rPr>
          <w:rStyle w:val="Vanbnnidung"/>
          <w:rFonts w:eastAsia="Courier New"/>
          <w:color w:val="000000" w:themeColor="text1"/>
          <w:sz w:val="28"/>
          <w:szCs w:val="28"/>
          <w:lang w:eastAsia="vi-VN"/>
        </w:rPr>
        <w:t xml:space="preserve"> trung học năm học 2022</w:t>
      </w:r>
      <w:r w:rsidR="004C157F">
        <w:rPr>
          <w:rStyle w:val="Vanbnnidung"/>
          <w:rFonts w:eastAsia="Courier New"/>
          <w:color w:val="000000" w:themeColor="text1"/>
          <w:sz w:val="28"/>
          <w:szCs w:val="28"/>
          <w:lang w:eastAsia="vi-VN"/>
        </w:rPr>
        <w:t xml:space="preserve"> </w:t>
      </w:r>
      <w:r w:rsidR="00075CB7" w:rsidRPr="002637CB">
        <w:rPr>
          <w:rStyle w:val="Vanbnnidung"/>
          <w:rFonts w:eastAsia="Courier New"/>
          <w:color w:val="000000" w:themeColor="text1"/>
          <w:sz w:val="28"/>
          <w:szCs w:val="28"/>
          <w:lang w:eastAsia="vi-VN"/>
        </w:rPr>
        <w:t>-</w:t>
      </w:r>
      <w:r w:rsidR="004C157F">
        <w:rPr>
          <w:rStyle w:val="Vanbnnidung"/>
          <w:rFonts w:eastAsia="Courier New"/>
          <w:color w:val="000000" w:themeColor="text1"/>
          <w:sz w:val="28"/>
          <w:szCs w:val="28"/>
          <w:lang w:eastAsia="vi-VN"/>
        </w:rPr>
        <w:t xml:space="preserve"> </w:t>
      </w:r>
      <w:r w:rsidR="00075CB7" w:rsidRPr="002637CB">
        <w:rPr>
          <w:rStyle w:val="Vanbnnidung"/>
          <w:rFonts w:eastAsia="Courier New"/>
          <w:color w:val="000000" w:themeColor="text1"/>
          <w:sz w:val="28"/>
          <w:szCs w:val="28"/>
          <w:lang w:eastAsia="vi-VN"/>
        </w:rPr>
        <w:t>2023 và quy định sửa đổi, bổ sung một số nội dung trong Chương trình GDPT ban hành tại Thông tư số 13/2022/TT-BGDĐT.</w:t>
      </w:r>
    </w:p>
    <w:p w14:paraId="4301CED0" w14:textId="77777777" w:rsidR="00EE2F58" w:rsidRPr="002637CB" w:rsidRDefault="00EE2F58" w:rsidP="00116D69">
      <w:pPr>
        <w:pStyle w:val="Vnbnnidung0"/>
        <w:shd w:val="clear" w:color="auto" w:fill="auto"/>
        <w:spacing w:line="360" w:lineRule="exact"/>
        <w:ind w:left="20" w:right="20" w:firstLine="547"/>
        <w:rPr>
          <w:rStyle w:val="Vanbnnidung"/>
          <w:rFonts w:eastAsia="Courier New"/>
          <w:color w:val="000000" w:themeColor="text1"/>
          <w:sz w:val="28"/>
          <w:szCs w:val="28"/>
          <w:lang w:eastAsia="vi-VN"/>
        </w:rPr>
      </w:pPr>
    </w:p>
    <w:p w14:paraId="2CA67ADF" w14:textId="77777777" w:rsidR="00075CB7" w:rsidRPr="002637CB" w:rsidRDefault="00075CB7" w:rsidP="00075CB7">
      <w:pPr>
        <w:pStyle w:val="Vnbnnidung0"/>
        <w:shd w:val="clear" w:color="auto" w:fill="auto"/>
        <w:spacing w:line="360" w:lineRule="exact"/>
        <w:ind w:left="20" w:right="20" w:firstLine="720"/>
        <w:rPr>
          <w:rFonts w:ascii="Times New Roman" w:hAnsi="Times New Roman" w:cs="Times New Roman"/>
          <w:color w:val="000000" w:themeColor="text1"/>
          <w:sz w:val="28"/>
          <w:szCs w:val="28"/>
        </w:rPr>
      </w:pPr>
      <w:r w:rsidRPr="002637CB">
        <w:rPr>
          <w:rFonts w:ascii="Times New Roman" w:eastAsia="Courier New" w:hAnsi="Times New Roman" w:cs="Times New Roman"/>
          <w:b/>
          <w:i/>
          <w:iCs/>
          <w:color w:val="000000" w:themeColor="text1"/>
          <w:sz w:val="28"/>
          <w:szCs w:val="28"/>
          <w:lang w:eastAsia="vi-VN"/>
        </w:rPr>
        <w:lastRenderedPageBreak/>
        <w:t>Đối với các lớp 8,9 thực hiện theo Chương trình GDPT 2006</w:t>
      </w:r>
    </w:p>
    <w:p w14:paraId="09C48147" w14:textId="3581CED8" w:rsidR="00075CB7" w:rsidRPr="002637CB" w:rsidRDefault="00075CB7" w:rsidP="0056357C">
      <w:pPr>
        <w:widowControl w:val="0"/>
        <w:spacing w:after="0" w:line="360" w:lineRule="exact"/>
        <w:ind w:firstLine="567"/>
        <w:jc w:val="both"/>
        <w:rPr>
          <w:rFonts w:ascii="Times New Roman" w:hAnsi="Times New Roman"/>
          <w:color w:val="000000" w:themeColor="text1"/>
          <w:sz w:val="28"/>
          <w:szCs w:val="28"/>
        </w:rPr>
      </w:pPr>
      <w:r w:rsidRPr="002637CB">
        <w:rPr>
          <w:rFonts w:ascii="Times New Roman" w:eastAsia="Courier New" w:hAnsi="Times New Roman"/>
          <w:color w:val="000000" w:themeColor="text1"/>
          <w:sz w:val="28"/>
          <w:szCs w:val="28"/>
          <w:lang w:eastAsia="vi-VN"/>
        </w:rPr>
        <w:t xml:space="preserve"> </w:t>
      </w:r>
      <w:r w:rsidR="00116D69">
        <w:rPr>
          <w:rFonts w:ascii="Times New Roman" w:eastAsia="Courier New" w:hAnsi="Times New Roman"/>
          <w:color w:val="000000" w:themeColor="text1"/>
          <w:sz w:val="28"/>
          <w:szCs w:val="28"/>
          <w:lang w:eastAsia="vi-VN"/>
        </w:rPr>
        <w:t xml:space="preserve">- </w:t>
      </w:r>
      <w:r w:rsidRPr="002637CB">
        <w:rPr>
          <w:rStyle w:val="Vanbnnidung"/>
          <w:rFonts w:eastAsia="Courier New"/>
          <w:color w:val="000000" w:themeColor="text1"/>
          <w:sz w:val="28"/>
          <w:szCs w:val="28"/>
          <w:lang w:eastAsia="vi-VN"/>
        </w:rPr>
        <w:t>Tiếp tục xây dựng kế hoạch giáo dục và hoàn thành chương trình theo hướng dẫn tại Công văn số 3280/BGDĐT-GDTrH ngày 27/8/2020 của Bộ GDĐT, Công văn số 2786/SGDĐT-GDPT ngày 03/9/2020 của Sở GDĐT chú ý tăng cường các nội dung bổ trợ theo Chương trình GDPT 2018, chuẩn bị cho học sinh học theo Chương trình GDPT 2018 ở cấp THPT theo Công văn số 94/SGDĐT-GDPT ngày 14/1/2022 của Sở GDĐT về việc bổ trợ nội dung các môn học theo Chương trình GDPT 2018.</w:t>
      </w:r>
    </w:p>
    <w:p w14:paraId="52A0371D" w14:textId="702D4D85" w:rsidR="00075CB7" w:rsidRPr="002637CB" w:rsidRDefault="00116D69" w:rsidP="0056357C">
      <w:pPr>
        <w:widowControl w:val="0"/>
        <w:spacing w:after="0" w:line="360" w:lineRule="exact"/>
        <w:ind w:firstLine="567"/>
        <w:jc w:val="both"/>
        <w:rPr>
          <w:rStyle w:val="Vanbnnidung"/>
          <w:rFonts w:eastAsia="Courier New"/>
          <w:color w:val="000000" w:themeColor="text1"/>
          <w:sz w:val="28"/>
          <w:szCs w:val="28"/>
          <w:lang w:eastAsia="vi-VN"/>
        </w:rPr>
      </w:pPr>
      <w:r>
        <w:rPr>
          <w:rFonts w:ascii="Times New Roman" w:eastAsia="Courier New" w:hAnsi="Times New Roman"/>
          <w:color w:val="000000" w:themeColor="text1"/>
          <w:sz w:val="28"/>
          <w:szCs w:val="28"/>
          <w:lang w:eastAsia="vi-VN"/>
        </w:rPr>
        <w:t>-</w:t>
      </w:r>
      <w:r w:rsidR="00075CB7" w:rsidRPr="002637CB">
        <w:rPr>
          <w:rFonts w:ascii="Times New Roman" w:eastAsia="Courier New" w:hAnsi="Times New Roman"/>
          <w:color w:val="000000" w:themeColor="text1"/>
          <w:sz w:val="28"/>
          <w:szCs w:val="28"/>
          <w:lang w:eastAsia="vi-VN"/>
        </w:rPr>
        <w:t xml:space="preserve"> </w:t>
      </w:r>
      <w:r w:rsidR="00075CB7" w:rsidRPr="002637CB">
        <w:rPr>
          <w:rStyle w:val="Vanbnnidung"/>
          <w:rFonts w:eastAsia="Courier New"/>
          <w:color w:val="000000" w:themeColor="text1"/>
          <w:sz w:val="28"/>
          <w:szCs w:val="28"/>
          <w:lang w:eastAsia="vi-VN"/>
        </w:rPr>
        <w:t>Xây dựng kế hoạch giáo d</w:t>
      </w:r>
      <w:r w:rsidR="00DC0C70">
        <w:rPr>
          <w:rStyle w:val="Vanbnnidung"/>
          <w:rFonts w:eastAsia="Courier New"/>
          <w:color w:val="000000" w:themeColor="text1"/>
          <w:sz w:val="28"/>
          <w:szCs w:val="28"/>
          <w:lang w:eastAsia="vi-VN"/>
        </w:rPr>
        <w:t xml:space="preserve"> </w:t>
      </w:r>
      <w:r w:rsidR="00075CB7" w:rsidRPr="002637CB">
        <w:rPr>
          <w:rStyle w:val="Vanbnnidung"/>
          <w:rFonts w:eastAsia="Courier New"/>
          <w:color w:val="000000" w:themeColor="text1"/>
          <w:sz w:val="28"/>
          <w:szCs w:val="28"/>
          <w:lang w:eastAsia="vi-VN"/>
        </w:rPr>
        <w:t xml:space="preserve">ục của từng môn học theo chủ đề, tích hợp liên môn để hướng dẫn học sinh học tập.  </w:t>
      </w:r>
    </w:p>
    <w:p w14:paraId="676F47D2" w14:textId="4D521F0D" w:rsidR="00075CB7" w:rsidRPr="002637CB" w:rsidRDefault="00116D69" w:rsidP="0056357C">
      <w:pPr>
        <w:widowControl w:val="0"/>
        <w:spacing w:after="0" w:line="360" w:lineRule="exact"/>
        <w:ind w:firstLine="567"/>
        <w:jc w:val="both"/>
        <w:rPr>
          <w:rFonts w:ascii="Times New Roman" w:hAnsi="Times New Roman"/>
          <w:color w:val="000000" w:themeColor="text1"/>
          <w:sz w:val="28"/>
          <w:szCs w:val="28"/>
        </w:rPr>
      </w:pPr>
      <w:r>
        <w:rPr>
          <w:rStyle w:val="Vanbnnidung"/>
          <w:rFonts w:eastAsia="Courier New"/>
          <w:color w:val="000000" w:themeColor="text1"/>
          <w:spacing w:val="-2"/>
          <w:sz w:val="28"/>
          <w:szCs w:val="28"/>
          <w:lang w:eastAsia="vi-VN"/>
        </w:rPr>
        <w:t xml:space="preserve">- </w:t>
      </w:r>
      <w:r w:rsidR="00075CB7" w:rsidRPr="002637CB">
        <w:rPr>
          <w:rStyle w:val="Vanbnnidung"/>
          <w:rFonts w:eastAsia="Courier New"/>
          <w:color w:val="000000" w:themeColor="text1"/>
          <w:spacing w:val="-2"/>
          <w:sz w:val="28"/>
          <w:szCs w:val="28"/>
          <w:lang w:eastAsia="vi-VN"/>
        </w:rPr>
        <w:t>Tổ chức các hoạt động dạy học, hoạt động giáo dục tăng cường, tập trung vào việc phụ đạo, bồi dưỡng học sinh phù hợp với năng lực và năng khiếu của từng nhóm đối tượng ...</w:t>
      </w:r>
    </w:p>
    <w:p w14:paraId="33233FE5" w14:textId="1B302194" w:rsidR="00075CB7" w:rsidRPr="002637CB" w:rsidRDefault="00116D69" w:rsidP="0056357C">
      <w:pPr>
        <w:widowControl w:val="0"/>
        <w:spacing w:after="0" w:line="360" w:lineRule="exact"/>
        <w:ind w:firstLine="567"/>
        <w:jc w:val="both"/>
        <w:rPr>
          <w:rStyle w:val="Vanbnnidung"/>
          <w:rFonts w:eastAsia="Courier New"/>
          <w:color w:val="000000" w:themeColor="text1"/>
          <w:sz w:val="28"/>
          <w:szCs w:val="28"/>
          <w:lang w:eastAsia="vi-VN"/>
        </w:rPr>
      </w:pPr>
      <w:r>
        <w:rPr>
          <w:rStyle w:val="Vanbnnidung"/>
          <w:rFonts w:eastAsia="Courier New"/>
          <w:color w:val="000000" w:themeColor="text1"/>
          <w:sz w:val="28"/>
          <w:szCs w:val="28"/>
          <w:lang w:eastAsia="vi-VN"/>
        </w:rPr>
        <w:t xml:space="preserve">- </w:t>
      </w:r>
      <w:r w:rsidR="00075CB7" w:rsidRPr="002637CB">
        <w:rPr>
          <w:rStyle w:val="Vanbnnidung"/>
          <w:rFonts w:eastAsia="Courier New"/>
          <w:color w:val="000000" w:themeColor="text1"/>
          <w:sz w:val="28"/>
          <w:szCs w:val="28"/>
          <w:lang w:eastAsia="vi-VN"/>
        </w:rPr>
        <w:t xml:space="preserve">Đối với môn tiếng Anh: tiếp tục triển khai thực hiện có hiệu quả, đáp ứng lộ trình triển khai Chương trình GDPT 2018. </w:t>
      </w:r>
    </w:p>
    <w:p w14:paraId="6A5710A7" w14:textId="77777777" w:rsidR="00075CB7" w:rsidRPr="002637CB" w:rsidRDefault="00075CB7" w:rsidP="00687998">
      <w:pPr>
        <w:spacing w:after="0" w:line="360" w:lineRule="exact"/>
        <w:ind w:firstLine="567"/>
        <w:contextualSpacing/>
        <w:jc w:val="both"/>
        <w:rPr>
          <w:rFonts w:ascii="Times New Roman" w:hAnsi="Times New Roman"/>
          <w:i/>
          <w:color w:val="000000" w:themeColor="text1"/>
          <w:sz w:val="28"/>
          <w:szCs w:val="28"/>
        </w:rPr>
      </w:pPr>
      <w:r w:rsidRPr="002637CB">
        <w:rPr>
          <w:rFonts w:ascii="Times New Roman" w:hAnsi="Times New Roman"/>
          <w:i/>
          <w:color w:val="000000" w:themeColor="text1"/>
          <w:sz w:val="28"/>
          <w:szCs w:val="28"/>
        </w:rPr>
        <w:t>1.</w:t>
      </w:r>
      <w:r w:rsidR="0056357C" w:rsidRPr="002637CB">
        <w:rPr>
          <w:rFonts w:ascii="Times New Roman" w:hAnsi="Times New Roman"/>
          <w:i/>
          <w:color w:val="000000" w:themeColor="text1"/>
          <w:sz w:val="28"/>
          <w:szCs w:val="28"/>
        </w:rPr>
        <w:t>1.3</w:t>
      </w:r>
      <w:r w:rsidR="00687998" w:rsidRPr="002637CB">
        <w:rPr>
          <w:rFonts w:ascii="Times New Roman" w:hAnsi="Times New Roman"/>
          <w:i/>
          <w:color w:val="000000" w:themeColor="text1"/>
          <w:sz w:val="28"/>
          <w:szCs w:val="28"/>
        </w:rPr>
        <w:t>.</w:t>
      </w:r>
      <w:r w:rsidRPr="002637CB">
        <w:rPr>
          <w:rFonts w:ascii="Times New Roman" w:hAnsi="Times New Roman"/>
          <w:i/>
          <w:color w:val="000000" w:themeColor="text1"/>
          <w:sz w:val="28"/>
          <w:szCs w:val="28"/>
        </w:rPr>
        <w:t xml:space="preserve"> Tiếp tục thực hiện Chỉ thị số 31/CT-TTg ngày 04/12/2019 của Chính phủ về giáo dục đạo đức, lối sống cho học sinh. </w:t>
      </w:r>
    </w:p>
    <w:p w14:paraId="2926B60E" w14:textId="6ACFF9B0" w:rsidR="00075CB7" w:rsidRPr="002637CB" w:rsidRDefault="00116D69" w:rsidP="00075CB7">
      <w:pPr>
        <w:widowControl w:val="0"/>
        <w:spacing w:after="0" w:line="360" w:lineRule="exact"/>
        <w:ind w:firstLine="426"/>
        <w:jc w:val="both"/>
        <w:rPr>
          <w:rFonts w:ascii="Times New Roman" w:hAnsi="Times New Roman"/>
          <w:color w:val="000000" w:themeColor="text1"/>
          <w:sz w:val="28"/>
          <w:szCs w:val="28"/>
        </w:rPr>
      </w:pPr>
      <w:r>
        <w:rPr>
          <w:rStyle w:val="Vanbnnidung"/>
          <w:color w:val="000000" w:themeColor="text1"/>
          <w:sz w:val="28"/>
          <w:szCs w:val="28"/>
          <w:lang w:eastAsia="vi-VN"/>
        </w:rPr>
        <w:t xml:space="preserve">- </w:t>
      </w:r>
      <w:r w:rsidR="00075CB7" w:rsidRPr="002637CB">
        <w:rPr>
          <w:rStyle w:val="Vanbnnidung"/>
          <w:color w:val="000000" w:themeColor="text1"/>
          <w:sz w:val="28"/>
          <w:szCs w:val="28"/>
          <w:lang w:eastAsia="vi-VN"/>
        </w:rPr>
        <w:t xml:space="preserve">Tăng cường công tác giáo dục </w:t>
      </w:r>
      <w:r w:rsidR="00BE115E">
        <w:rPr>
          <w:rStyle w:val="Vanbnnidung"/>
          <w:color w:val="000000" w:themeColor="text1"/>
          <w:sz w:val="28"/>
          <w:szCs w:val="28"/>
          <w:lang w:eastAsia="vi-VN"/>
        </w:rPr>
        <w:t>KNS</w:t>
      </w:r>
      <w:r w:rsidR="00075CB7" w:rsidRPr="002637CB">
        <w:rPr>
          <w:rStyle w:val="Vanbnnidung"/>
          <w:color w:val="000000" w:themeColor="text1"/>
          <w:sz w:val="28"/>
          <w:szCs w:val="28"/>
          <w:lang w:eastAsia="vi-VN"/>
        </w:rPr>
        <w:t xml:space="preserve">, xây dựng văn hóa ứng xử trong trường học; công tác tư vấn tâm lý cho học sinh; công tác xã hội trong trường học.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hiệu quả; giáo dục bảo vệ môi trường, đa dạng sinh học và bảo tồn thiên nhiên; giáo dục thông qua di sản; giáo dục ứng phó với biến đổi khí hậu, phòng tránh và giảm nhẹ thiên tai; giáo dục </w:t>
      </w:r>
      <w:r w:rsidR="00EE2F58">
        <w:rPr>
          <w:rStyle w:val="Vanbnnidung"/>
          <w:color w:val="000000" w:themeColor="text1"/>
          <w:sz w:val="28"/>
          <w:szCs w:val="28"/>
          <w:lang w:eastAsia="vi-VN"/>
        </w:rPr>
        <w:t>ATGT</w:t>
      </w:r>
      <w:r w:rsidR="00075CB7" w:rsidRPr="002637CB">
        <w:rPr>
          <w:rStyle w:val="Vanbnnidung"/>
          <w:color w:val="000000" w:themeColor="text1"/>
          <w:sz w:val="28"/>
          <w:szCs w:val="28"/>
          <w:lang w:eastAsia="vi-VN"/>
        </w:rPr>
        <w:t xml:space="preserve"> và văn hóa giao thông; giáo dục tăng cường năng lực số, chuyển đổi số và các nội dung giáo dục lồng ghép phù hợp khác theo quy định.</w:t>
      </w:r>
    </w:p>
    <w:p w14:paraId="4D22F354" w14:textId="77777777" w:rsidR="00687998" w:rsidRPr="002637CB" w:rsidRDefault="00075CB7" w:rsidP="00075CB7">
      <w:pPr>
        <w:pStyle w:val="Vanbnnidung0"/>
        <w:shd w:val="clear" w:color="auto" w:fill="auto"/>
        <w:spacing w:before="0" w:after="0" w:line="360" w:lineRule="exact"/>
        <w:ind w:firstLine="720"/>
        <w:jc w:val="both"/>
        <w:rPr>
          <w:rStyle w:val="Vanbnnidung"/>
          <w:color w:val="000000" w:themeColor="text1"/>
          <w:sz w:val="28"/>
          <w:szCs w:val="28"/>
          <w:lang w:eastAsia="vi-VN"/>
        </w:rPr>
      </w:pPr>
      <w:r w:rsidRPr="002637CB">
        <w:rPr>
          <w:rFonts w:eastAsia="Calibri"/>
          <w:i/>
          <w:color w:val="000000" w:themeColor="text1"/>
          <w:sz w:val="28"/>
          <w:szCs w:val="28"/>
        </w:rPr>
        <w:t>1</w:t>
      </w:r>
      <w:r w:rsidR="0056357C" w:rsidRPr="002637CB">
        <w:rPr>
          <w:rFonts w:eastAsia="Calibri"/>
          <w:i/>
          <w:color w:val="000000" w:themeColor="text1"/>
          <w:sz w:val="28"/>
          <w:szCs w:val="28"/>
        </w:rPr>
        <w:t>.1</w:t>
      </w:r>
      <w:r w:rsidRPr="002637CB">
        <w:rPr>
          <w:rFonts w:eastAsia="Calibri"/>
          <w:i/>
          <w:color w:val="000000" w:themeColor="text1"/>
          <w:sz w:val="28"/>
          <w:szCs w:val="28"/>
        </w:rPr>
        <w:t>.</w:t>
      </w:r>
      <w:r w:rsidR="0056357C" w:rsidRPr="002637CB">
        <w:rPr>
          <w:rFonts w:eastAsia="Calibri"/>
          <w:i/>
          <w:color w:val="000000" w:themeColor="text1"/>
          <w:sz w:val="28"/>
          <w:szCs w:val="28"/>
        </w:rPr>
        <w:t>4</w:t>
      </w:r>
      <w:r w:rsidRPr="002637CB">
        <w:rPr>
          <w:rFonts w:eastAsia="Calibri"/>
          <w:i/>
          <w:color w:val="000000" w:themeColor="text1"/>
          <w:sz w:val="28"/>
          <w:szCs w:val="28"/>
        </w:rPr>
        <w:t xml:space="preserve"> Tiếp tục triển khai thực hiện Quyết định số</w:t>
      </w:r>
      <w:r w:rsidR="00687998" w:rsidRPr="002637CB">
        <w:rPr>
          <w:rFonts w:eastAsia="Calibri"/>
          <w:i/>
          <w:color w:val="000000" w:themeColor="text1"/>
          <w:sz w:val="28"/>
          <w:szCs w:val="28"/>
        </w:rPr>
        <w:t xml:space="preserve"> 1076/QĐ-TTg</w:t>
      </w:r>
      <w:r w:rsidR="00687998" w:rsidRPr="002637CB">
        <w:rPr>
          <w:rFonts w:eastAsia="Calibri"/>
          <w:color w:val="000000" w:themeColor="text1"/>
          <w:sz w:val="28"/>
          <w:szCs w:val="28"/>
        </w:rPr>
        <w:t xml:space="preserve"> </w:t>
      </w:r>
      <w:r w:rsidRPr="002637CB">
        <w:rPr>
          <w:rFonts w:eastAsia="Calibri"/>
          <w:i/>
          <w:color w:val="000000" w:themeColor="text1"/>
          <w:sz w:val="28"/>
          <w:szCs w:val="28"/>
        </w:rPr>
        <w:t>ngày 17/6/2016 của Chính phủ về việc phê duyệt Đề án tổng thể phát triển giáo dục thể</w:t>
      </w:r>
      <w:r w:rsidRPr="002637CB">
        <w:rPr>
          <w:rStyle w:val="Vanbnnidung"/>
          <w:i/>
          <w:color w:val="000000" w:themeColor="text1"/>
          <w:sz w:val="28"/>
          <w:szCs w:val="28"/>
          <w:lang w:eastAsia="vi-VN"/>
        </w:rPr>
        <w:t xml:space="preserve"> chất và thể thao trường học giai đoạn 2016-2020 và định hướng đến năm 2025.</w:t>
      </w:r>
      <w:r w:rsidRPr="002637CB">
        <w:rPr>
          <w:rStyle w:val="Vanbnnidung"/>
          <w:color w:val="000000" w:themeColor="text1"/>
          <w:sz w:val="28"/>
          <w:szCs w:val="28"/>
          <w:lang w:eastAsia="vi-VN"/>
        </w:rPr>
        <w:t xml:space="preserve"> </w:t>
      </w:r>
      <w:r w:rsidR="00687998" w:rsidRPr="002637CB">
        <w:rPr>
          <w:rStyle w:val="Vanbnnidung"/>
          <w:color w:val="000000" w:themeColor="text1"/>
          <w:sz w:val="28"/>
          <w:szCs w:val="28"/>
          <w:lang w:eastAsia="vi-VN"/>
        </w:rPr>
        <w:t xml:space="preserve">   </w:t>
      </w:r>
    </w:p>
    <w:p w14:paraId="50DDB8DA" w14:textId="77777777" w:rsidR="00075CB7" w:rsidRPr="002637CB" w:rsidRDefault="00075CB7" w:rsidP="00687998">
      <w:pPr>
        <w:pStyle w:val="Vanbnnidung0"/>
        <w:shd w:val="clear" w:color="auto" w:fill="auto"/>
        <w:spacing w:before="0" w:after="0" w:line="360" w:lineRule="exact"/>
        <w:ind w:firstLine="567"/>
        <w:jc w:val="both"/>
        <w:rPr>
          <w:color w:val="000000" w:themeColor="text1"/>
          <w:sz w:val="28"/>
          <w:szCs w:val="28"/>
          <w:shd w:val="clear" w:color="auto" w:fill="FFFFFF"/>
          <w:lang w:eastAsia="vi-VN"/>
        </w:rPr>
      </w:pPr>
      <w:r w:rsidRPr="002637CB">
        <w:rPr>
          <w:rStyle w:val="Vanbnnidung"/>
          <w:color w:val="000000" w:themeColor="text1"/>
          <w:sz w:val="28"/>
          <w:szCs w:val="28"/>
          <w:lang w:eastAsia="vi-VN"/>
        </w:rPr>
        <w:t>Duy trì nền nếp thực hiện các bài thể dục chính khóa, thể dục giữa giờ, tập luyện và tổ chức thi đấu các môn thể thao nhằm phát triển thể lực toàn diện cho học sinh.</w:t>
      </w:r>
    </w:p>
    <w:p w14:paraId="65096D24" w14:textId="5BE2CEE7" w:rsidR="00075CB7" w:rsidRDefault="00075CB7" w:rsidP="00687998">
      <w:pPr>
        <w:spacing w:after="0" w:line="360" w:lineRule="exact"/>
        <w:ind w:firstLine="567"/>
        <w:contextualSpacing/>
        <w:jc w:val="both"/>
        <w:rPr>
          <w:rFonts w:ascii="Times New Roman" w:hAnsi="Times New Roman"/>
          <w:color w:val="000000" w:themeColor="text1"/>
          <w:sz w:val="28"/>
          <w:szCs w:val="28"/>
        </w:rPr>
      </w:pPr>
      <w:r w:rsidRPr="002637CB">
        <w:rPr>
          <w:rFonts w:ascii="Times New Roman" w:hAnsi="Times New Roman"/>
          <w:i/>
          <w:color w:val="000000" w:themeColor="text1"/>
          <w:sz w:val="28"/>
          <w:szCs w:val="28"/>
        </w:rPr>
        <w:t>1.</w:t>
      </w:r>
      <w:r w:rsidR="0056357C" w:rsidRPr="002637CB">
        <w:rPr>
          <w:rFonts w:ascii="Times New Roman" w:hAnsi="Times New Roman"/>
          <w:i/>
          <w:color w:val="000000" w:themeColor="text1"/>
          <w:sz w:val="28"/>
          <w:szCs w:val="28"/>
        </w:rPr>
        <w:t>1.</w:t>
      </w:r>
      <w:r w:rsidR="005F62D6" w:rsidRPr="002637CB">
        <w:rPr>
          <w:rFonts w:ascii="Times New Roman" w:hAnsi="Times New Roman"/>
          <w:i/>
          <w:color w:val="000000" w:themeColor="text1"/>
          <w:sz w:val="28"/>
          <w:szCs w:val="28"/>
        </w:rPr>
        <w:t>5</w:t>
      </w:r>
      <w:r w:rsidRPr="002637CB">
        <w:rPr>
          <w:rFonts w:ascii="Times New Roman" w:hAnsi="Times New Roman"/>
          <w:i/>
          <w:color w:val="000000" w:themeColor="text1"/>
          <w:sz w:val="28"/>
          <w:szCs w:val="28"/>
        </w:rPr>
        <w:t>. Tiếp tục thực hiện nghiêm túc Chỉ thị 05-CT/TW ngày 15/5/2016 của Bộ Chính trị khóa XII</w:t>
      </w:r>
      <w:r w:rsidRPr="002637CB">
        <w:rPr>
          <w:rFonts w:ascii="Times New Roman" w:hAnsi="Times New Roman"/>
          <w:color w:val="000000" w:themeColor="text1"/>
          <w:sz w:val="28"/>
          <w:szCs w:val="28"/>
        </w:rPr>
        <w:t xml:space="preserve"> về</w:t>
      </w:r>
      <w:r w:rsidR="0056357C" w:rsidRPr="002637CB">
        <w:rPr>
          <w:rFonts w:ascii="Times New Roman" w:hAnsi="Times New Roman"/>
          <w:color w:val="000000" w:themeColor="text1"/>
          <w:sz w:val="28"/>
          <w:szCs w:val="28"/>
        </w:rPr>
        <w:t xml:space="preserve"> “</w:t>
      </w:r>
      <w:r w:rsidRPr="002637CB">
        <w:rPr>
          <w:rFonts w:ascii="Times New Roman" w:hAnsi="Times New Roman"/>
          <w:color w:val="000000" w:themeColor="text1"/>
          <w:sz w:val="28"/>
          <w:szCs w:val="28"/>
        </w:rPr>
        <w:t>Đẩy mạnh học tập và làm theo tư tưởng, đạo đức, phong cách Hồ Chí Minh”; tiếp tục giảng dạy đại trà tài liệu Giáo dục nếp sống thanh lịch, văn minh cho học sinh Hà Nội.</w:t>
      </w:r>
    </w:p>
    <w:p w14:paraId="27285FD1" w14:textId="77777777" w:rsidR="00EE2F58" w:rsidRPr="002637CB" w:rsidRDefault="00EE2F58" w:rsidP="00687998">
      <w:pPr>
        <w:spacing w:after="0" w:line="360" w:lineRule="exact"/>
        <w:ind w:firstLine="567"/>
        <w:contextualSpacing/>
        <w:jc w:val="both"/>
        <w:rPr>
          <w:rFonts w:ascii="Times New Roman" w:hAnsi="Times New Roman"/>
          <w:color w:val="000000" w:themeColor="text1"/>
          <w:sz w:val="28"/>
          <w:szCs w:val="28"/>
        </w:rPr>
      </w:pPr>
    </w:p>
    <w:p w14:paraId="35ACF823" w14:textId="77777777" w:rsidR="00075CB7" w:rsidRPr="002637CB" w:rsidRDefault="00687998" w:rsidP="00687998">
      <w:pPr>
        <w:spacing w:after="0" w:line="360" w:lineRule="exact"/>
        <w:ind w:firstLine="567"/>
        <w:contextualSpacing/>
        <w:jc w:val="both"/>
        <w:rPr>
          <w:rFonts w:ascii="Times New Roman" w:hAnsi="Times New Roman"/>
          <w:b/>
          <w:i/>
          <w:color w:val="000000" w:themeColor="text1"/>
          <w:spacing w:val="-6"/>
          <w:sz w:val="28"/>
          <w:szCs w:val="28"/>
        </w:rPr>
      </w:pPr>
      <w:r w:rsidRPr="002637CB">
        <w:rPr>
          <w:rFonts w:ascii="Times New Roman" w:hAnsi="Times New Roman"/>
          <w:b/>
          <w:i/>
          <w:color w:val="000000" w:themeColor="text1"/>
          <w:spacing w:val="-6"/>
          <w:sz w:val="28"/>
          <w:szCs w:val="28"/>
        </w:rPr>
        <w:lastRenderedPageBreak/>
        <w:t>1.2</w:t>
      </w:r>
      <w:r w:rsidR="00075CB7" w:rsidRPr="002637CB">
        <w:rPr>
          <w:rFonts w:ascii="Times New Roman" w:hAnsi="Times New Roman"/>
          <w:b/>
          <w:i/>
          <w:color w:val="000000" w:themeColor="text1"/>
          <w:spacing w:val="-6"/>
          <w:sz w:val="28"/>
          <w:szCs w:val="28"/>
        </w:rPr>
        <w:t>. Thực hiện hiệu quả các phương pháp và hình thức dạy học</w:t>
      </w:r>
    </w:p>
    <w:p w14:paraId="47B82C6F" w14:textId="73AB6B61"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Xây dựng kế hoạch bài dạy (giáo án) bảo đảm các yêu cầu về phương pháp dạy học, kĩ thuật dạy học, kiểm tra, đánh giá…</w:t>
      </w:r>
    </w:p>
    <w:p w14:paraId="7F8D705E" w14:textId="3F2A2773"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Tiếp tục đổi mới PPDH, đổi mới kiểm tra đánh giá nhằm phát huy tính tích cực, chủ động, sáng tạo, rèn luyện phương pháp tự học và vận dụng kiến thức, kĩ năng của học sinh vào giải quyết vấn đề trong học tập và thực tế đời sống.</w:t>
      </w:r>
    </w:p>
    <w:p w14:paraId="701CC260" w14:textId="3D0DD3D2"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 xml:space="preserve">Tổ chức các hoạt động văn hóa - văn nghệ, thể dục - thể thao trên cơ sở tự nguyện của học sinh và phù hợp với lứa tuổi, truyền thống văn hóa và mục đích giáo dục của nhà trường. </w:t>
      </w:r>
    </w:p>
    <w:p w14:paraId="1A59E360" w14:textId="1DEB3054"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Tổ chức hiệu quả các hoạt động giáo dục NGLL trong nhà trường theo chủ đề môn học hoặc nhóm môn vào mỗi kì; tổ chức hoạt động thăm quan ngoại khóa các di tích lịch sử trong và ngoài thành phố Hà Nội, chú trọng xây dựng tinh thần đoàn kết vận dụng kiến thức môn học vào thực tế. Dự kiến tổ chức cho học sinh thăm quan ngoại khóa bên ngoài nhà trường vào cuối tháng 12/2022 hoặc tháng 3/2023 trong điều kiện dịch bệnh được kiểm soát an toàn.</w:t>
      </w:r>
    </w:p>
    <w:p w14:paraId="05748F27" w14:textId="28088C24"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Thực hiện các nhiệm vụ chuyển đổi số trong hoạt động dạy học và quản lý giáo dục: ứng dụng CNTT trong quản lý và dạy học, bố trí hệ thống mạng đường truyền, máy móc thiết bị phục vụ cho công tác của CBGV, NV…</w:t>
      </w:r>
    </w:p>
    <w:p w14:paraId="63A48443" w14:textId="54D200AD"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Tăng cường các hình thức hoạt động giáo dục đạo đức phù hợp với tâm sinh lý lứa tuổi và nguyện vọng của học sinh; giáo dục truyền thống nhà trường; tích hợp giáo dục lịch sử địa phương vào giảng dạy.</w:t>
      </w:r>
    </w:p>
    <w:p w14:paraId="3972E7EA" w14:textId="77777777" w:rsidR="00075CB7" w:rsidRPr="002637CB" w:rsidRDefault="00687998" w:rsidP="00687998">
      <w:pPr>
        <w:spacing w:after="0" w:line="360" w:lineRule="exact"/>
        <w:ind w:firstLine="567"/>
        <w:contextualSpacing/>
        <w:jc w:val="both"/>
        <w:rPr>
          <w:rFonts w:ascii="Times New Roman" w:hAnsi="Times New Roman"/>
          <w:b/>
          <w:i/>
          <w:color w:val="000000" w:themeColor="text1"/>
          <w:spacing w:val="-6"/>
          <w:sz w:val="28"/>
          <w:szCs w:val="28"/>
        </w:rPr>
      </w:pPr>
      <w:r w:rsidRPr="002637CB">
        <w:rPr>
          <w:rFonts w:ascii="Times New Roman" w:hAnsi="Times New Roman"/>
          <w:b/>
          <w:i/>
          <w:color w:val="000000" w:themeColor="text1"/>
          <w:spacing w:val="-6"/>
          <w:sz w:val="28"/>
          <w:szCs w:val="28"/>
        </w:rPr>
        <w:t>1.3</w:t>
      </w:r>
      <w:r w:rsidR="00075CB7" w:rsidRPr="002637CB">
        <w:rPr>
          <w:rFonts w:ascii="Times New Roman" w:hAnsi="Times New Roman"/>
          <w:b/>
          <w:i/>
          <w:color w:val="000000" w:themeColor="text1"/>
          <w:spacing w:val="-6"/>
          <w:sz w:val="28"/>
          <w:szCs w:val="28"/>
        </w:rPr>
        <w:t>. Thực hiện hiệu quả các phương pháp và hình thức kiểm tra, đánh giá</w:t>
      </w:r>
    </w:p>
    <w:p w14:paraId="0837D33A" w14:textId="5DF30F0E"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Thực hiện đánh giá học sinh THCS theo TT 22/2021 đối với lớ</w:t>
      </w:r>
      <w:r w:rsidR="00192DF3">
        <w:rPr>
          <w:rFonts w:ascii="Times New Roman" w:hAnsi="Times New Roman"/>
          <w:color w:val="000000" w:themeColor="text1"/>
          <w:sz w:val="28"/>
          <w:szCs w:val="28"/>
        </w:rPr>
        <w:t>p 6,</w:t>
      </w:r>
      <w:r w:rsidR="00075CB7" w:rsidRPr="002637CB">
        <w:rPr>
          <w:rFonts w:ascii="Times New Roman" w:hAnsi="Times New Roman"/>
          <w:color w:val="000000" w:themeColor="text1"/>
          <w:sz w:val="28"/>
          <w:szCs w:val="28"/>
        </w:rPr>
        <w:t>7; TT 58/2011 và TT 26/2020 đối với lớ</w:t>
      </w:r>
      <w:r w:rsidR="00192DF3">
        <w:rPr>
          <w:rFonts w:ascii="Times New Roman" w:hAnsi="Times New Roman"/>
          <w:color w:val="000000" w:themeColor="text1"/>
          <w:sz w:val="28"/>
          <w:szCs w:val="28"/>
        </w:rPr>
        <w:t>p 8,</w:t>
      </w:r>
      <w:r w:rsidR="00075CB7" w:rsidRPr="002637CB">
        <w:rPr>
          <w:rFonts w:ascii="Times New Roman" w:hAnsi="Times New Roman"/>
          <w:color w:val="000000" w:themeColor="text1"/>
          <w:sz w:val="28"/>
          <w:szCs w:val="28"/>
        </w:rPr>
        <w:t>9;</w:t>
      </w:r>
    </w:p>
    <w:p w14:paraId="60AF1C07" w14:textId="0FD2B6FF"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Thực hiện đảm bảo các hướng dẫn kiểm tra, đánh giá đối với các môn học và hoạt động giáo dục lớp 6, lớp 7;</w:t>
      </w:r>
    </w:p>
    <w:p w14:paraId="38D32F15" w14:textId="516E99F7"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Thực hiện có hiệu quả các hình thức, phương pháp kiểm tra, đánh giá thường xuyên và định kì. Kiểm tra theo đề của PGD môn Ngữ văn, Toán, Tiếng Anh; khảo sát chất lượng học sinh khối 9 các môn Ngữ văn, Toán, Tiếng Anh học kì 1, thêm môn thứ 4 vào học kì 2.</w:t>
      </w:r>
    </w:p>
    <w:p w14:paraId="18C1F9BF" w14:textId="23574001" w:rsidR="00075CB7" w:rsidRPr="002637CB" w:rsidRDefault="00116D69" w:rsidP="00075CB7">
      <w:pPr>
        <w:spacing w:after="0" w:line="360" w:lineRule="exac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Chuẩn bị các điều kiện đảm bảo triển khai việc KTĐG nếu xảy ra dịch bệnh phải triển khai phương án dạy học trực tuyế</w:t>
      </w:r>
      <w:r w:rsidR="005F62D6" w:rsidRPr="002637CB">
        <w:rPr>
          <w:rFonts w:ascii="Times New Roman" w:hAnsi="Times New Roman"/>
          <w:color w:val="000000" w:themeColor="text1"/>
          <w:sz w:val="28"/>
          <w:szCs w:val="28"/>
        </w:rPr>
        <w:t>n</w:t>
      </w:r>
      <w:r w:rsidR="00075CB7" w:rsidRPr="002637CB">
        <w:rPr>
          <w:rFonts w:ascii="Times New Roman" w:hAnsi="Times New Roman"/>
          <w:color w:val="000000" w:themeColor="text1"/>
          <w:sz w:val="28"/>
          <w:szCs w:val="28"/>
        </w:rPr>
        <w:t xml:space="preserve">. </w:t>
      </w:r>
    </w:p>
    <w:p w14:paraId="6496C1F1" w14:textId="77777777" w:rsidR="00075CB7" w:rsidRPr="002637CB" w:rsidRDefault="00687998" w:rsidP="00687998">
      <w:pPr>
        <w:spacing w:after="0" w:line="360" w:lineRule="exact"/>
        <w:ind w:firstLine="567"/>
        <w:contextualSpacing/>
        <w:jc w:val="both"/>
        <w:rPr>
          <w:rFonts w:ascii="Times New Roman" w:hAnsi="Times New Roman"/>
          <w:b/>
          <w:i/>
          <w:color w:val="000000" w:themeColor="text1"/>
          <w:spacing w:val="-6"/>
          <w:sz w:val="28"/>
          <w:szCs w:val="28"/>
        </w:rPr>
      </w:pPr>
      <w:r w:rsidRPr="002637CB">
        <w:rPr>
          <w:rFonts w:ascii="Times New Roman" w:hAnsi="Times New Roman"/>
          <w:b/>
          <w:i/>
          <w:color w:val="000000" w:themeColor="text1"/>
          <w:spacing w:val="-6"/>
          <w:sz w:val="28"/>
          <w:szCs w:val="28"/>
        </w:rPr>
        <w:t>1.</w:t>
      </w:r>
      <w:r w:rsidR="00075CB7" w:rsidRPr="002637CB">
        <w:rPr>
          <w:rFonts w:ascii="Times New Roman" w:hAnsi="Times New Roman"/>
          <w:b/>
          <w:i/>
          <w:color w:val="000000" w:themeColor="text1"/>
          <w:spacing w:val="-6"/>
          <w:sz w:val="28"/>
          <w:szCs w:val="28"/>
        </w:rPr>
        <w:t>4. Nâng cao chất lượng giáo dục hướng nghiệp, định hướng phân luồng.</w:t>
      </w:r>
    </w:p>
    <w:p w14:paraId="069B252D" w14:textId="419E1577" w:rsidR="00075CB7" w:rsidRPr="002637CB" w:rsidRDefault="00116D69" w:rsidP="00075CB7">
      <w:pPr>
        <w:widowControl w:val="0"/>
        <w:spacing w:after="0" w:line="360" w:lineRule="exact"/>
        <w:ind w:firstLine="567"/>
        <w:jc w:val="both"/>
        <w:rPr>
          <w:rFonts w:ascii="Times New Roman" w:eastAsia="Courier New" w:hAnsi="Times New Roman"/>
          <w:color w:val="000000" w:themeColor="text1"/>
          <w:sz w:val="28"/>
          <w:szCs w:val="28"/>
          <w:shd w:val="clear" w:color="auto" w:fill="FFFFFF"/>
          <w:lang w:eastAsia="vi-VN"/>
        </w:rPr>
      </w:pPr>
      <w:r>
        <w:rPr>
          <w:rFonts w:ascii="Times New Roman" w:eastAsia="Courier New" w:hAnsi="Times New Roman"/>
          <w:color w:val="000000" w:themeColor="text1"/>
          <w:sz w:val="28"/>
          <w:szCs w:val="28"/>
          <w:shd w:val="clear" w:color="auto" w:fill="FFFFFF"/>
          <w:lang w:eastAsia="vi-VN"/>
        </w:rPr>
        <w:t xml:space="preserve">- </w:t>
      </w:r>
      <w:r w:rsidR="00075CB7" w:rsidRPr="002637CB">
        <w:rPr>
          <w:rFonts w:ascii="Times New Roman" w:eastAsia="Courier New" w:hAnsi="Times New Roman"/>
          <w:color w:val="000000" w:themeColor="text1"/>
          <w:sz w:val="28"/>
          <w:szCs w:val="28"/>
          <w:shd w:val="clear" w:color="auto" w:fill="FFFFFF"/>
          <w:lang w:eastAsia="vi-VN"/>
        </w:rPr>
        <w:t>Đổi mới nội dung, phương pháp, hình thức giáo dục hướng nghiệp gắn lý thuyết với thực hành, tổ chức các hoạt động trải nghiệm thực tế tại các cơ sở sản xuất, các trung tâm giáo dục nghề nghiệp, các trường cao đẳng nghề.</w:t>
      </w:r>
    </w:p>
    <w:p w14:paraId="08EDF509" w14:textId="21513787" w:rsidR="00075CB7" w:rsidRPr="002637CB" w:rsidRDefault="00116D69" w:rsidP="00075CB7">
      <w:pPr>
        <w:spacing w:after="0" w:line="360" w:lineRule="exact"/>
        <w:ind w:firstLine="567"/>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lang w:val="vi-VN"/>
        </w:rPr>
        <w:t xml:space="preserve">Xây dựng đội ngũ giáo viên kiêm nhiệm làm nhiệm vụ tư vấn, hướng nghiệp trong nhà trường như giáo viên dạy </w:t>
      </w:r>
      <w:r w:rsidR="00075CB7" w:rsidRPr="002637CB">
        <w:rPr>
          <w:rFonts w:ascii="Times New Roman" w:hAnsi="Times New Roman"/>
          <w:bCs/>
          <w:iCs/>
          <w:color w:val="000000" w:themeColor="text1"/>
          <w:sz w:val="28"/>
          <w:szCs w:val="28"/>
        </w:rPr>
        <w:t>Giáo dục công dân</w:t>
      </w:r>
      <w:r w:rsidR="00075CB7" w:rsidRPr="002637CB">
        <w:rPr>
          <w:rFonts w:ascii="Times New Roman" w:hAnsi="Times New Roman"/>
          <w:bCs/>
          <w:iCs/>
          <w:color w:val="000000" w:themeColor="text1"/>
          <w:sz w:val="28"/>
          <w:szCs w:val="28"/>
          <w:lang w:val="vi-VN"/>
        </w:rPr>
        <w:t xml:space="preserve">, </w:t>
      </w:r>
      <w:r w:rsidR="00246F2F">
        <w:rPr>
          <w:rFonts w:ascii="Times New Roman" w:hAnsi="Times New Roman"/>
          <w:bCs/>
          <w:iCs/>
          <w:color w:val="000000" w:themeColor="text1"/>
          <w:sz w:val="28"/>
          <w:szCs w:val="28"/>
        </w:rPr>
        <w:t xml:space="preserve">Công nghệ, Sinh học, KHTN, </w:t>
      </w:r>
      <w:r w:rsidR="00075CB7" w:rsidRPr="002637CB">
        <w:rPr>
          <w:rFonts w:ascii="Times New Roman" w:hAnsi="Times New Roman"/>
          <w:bCs/>
          <w:iCs/>
          <w:color w:val="000000" w:themeColor="text1"/>
          <w:sz w:val="28"/>
          <w:szCs w:val="28"/>
          <w:lang w:val="vi-VN"/>
        </w:rPr>
        <w:t>giáo viên chủ nhiệm</w:t>
      </w:r>
      <w:r w:rsidR="00246F2F">
        <w:rPr>
          <w:rFonts w:ascii="Times New Roman" w:hAnsi="Times New Roman"/>
          <w:bCs/>
          <w:iCs/>
          <w:color w:val="000000" w:themeColor="text1"/>
          <w:sz w:val="28"/>
          <w:szCs w:val="28"/>
        </w:rPr>
        <w:t>..</w:t>
      </w:r>
      <w:r w:rsidR="00075CB7" w:rsidRPr="002637CB">
        <w:rPr>
          <w:rFonts w:ascii="Times New Roman" w:hAnsi="Times New Roman"/>
          <w:bCs/>
          <w:iCs/>
          <w:color w:val="000000" w:themeColor="text1"/>
          <w:sz w:val="28"/>
          <w:szCs w:val="28"/>
          <w:lang w:val="vi-VN"/>
        </w:rPr>
        <w:t>.</w:t>
      </w:r>
    </w:p>
    <w:p w14:paraId="2BDE0AE6" w14:textId="2AC41630" w:rsidR="00075CB7" w:rsidRDefault="00116D69" w:rsidP="00075CB7">
      <w:pPr>
        <w:spacing w:after="0" w:line="360" w:lineRule="exact"/>
        <w:ind w:firstLine="567"/>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lang w:val="vi-VN"/>
        </w:rPr>
        <w:t xml:space="preserve">Tăng cường </w:t>
      </w:r>
      <w:r w:rsidR="00075CB7" w:rsidRPr="002637CB">
        <w:rPr>
          <w:rFonts w:ascii="Times New Roman" w:hAnsi="Times New Roman"/>
          <w:bCs/>
          <w:iCs/>
          <w:color w:val="000000" w:themeColor="text1"/>
          <w:sz w:val="28"/>
          <w:szCs w:val="28"/>
        </w:rPr>
        <w:t>cơ sở vật chất</w:t>
      </w:r>
      <w:r w:rsidR="00075CB7" w:rsidRPr="002637CB">
        <w:rPr>
          <w:rFonts w:ascii="Times New Roman" w:hAnsi="Times New Roman"/>
          <w:bCs/>
          <w:iCs/>
          <w:color w:val="000000" w:themeColor="text1"/>
          <w:sz w:val="28"/>
          <w:szCs w:val="28"/>
          <w:lang w:val="vi-VN"/>
        </w:rPr>
        <w:t>, trang thiết bị dạy học phù hợp với công tác hướng nghiệp tránh dạy đại khái qua loa không thực tế.</w:t>
      </w:r>
    </w:p>
    <w:p w14:paraId="3F93F5DF" w14:textId="77777777" w:rsidR="00EE2F58" w:rsidRPr="002637CB" w:rsidRDefault="00EE2F58" w:rsidP="00075CB7">
      <w:pPr>
        <w:spacing w:after="0" w:line="360" w:lineRule="exact"/>
        <w:ind w:firstLine="567"/>
        <w:jc w:val="both"/>
        <w:rPr>
          <w:rFonts w:ascii="Times New Roman" w:hAnsi="Times New Roman"/>
          <w:bCs/>
          <w:iCs/>
          <w:color w:val="000000" w:themeColor="text1"/>
          <w:sz w:val="28"/>
          <w:szCs w:val="28"/>
          <w:lang w:val="vi-VN"/>
        </w:rPr>
      </w:pPr>
    </w:p>
    <w:p w14:paraId="0054EEFA" w14:textId="17FF4795" w:rsidR="00075CB7" w:rsidRPr="002637CB" w:rsidRDefault="00116D69" w:rsidP="00075CB7">
      <w:pPr>
        <w:widowControl w:val="0"/>
        <w:spacing w:after="0" w:line="360" w:lineRule="exact"/>
        <w:ind w:firstLine="567"/>
        <w:jc w:val="both"/>
        <w:rPr>
          <w:rFonts w:ascii="Times New Roman" w:eastAsia="Courier New" w:hAnsi="Times New Roman"/>
          <w:color w:val="000000" w:themeColor="text1"/>
          <w:sz w:val="28"/>
          <w:szCs w:val="28"/>
          <w:shd w:val="clear" w:color="auto" w:fill="FFFFFF"/>
          <w:lang w:val="vi-VN" w:eastAsia="vi-VN"/>
        </w:rPr>
      </w:pPr>
      <w:r>
        <w:rPr>
          <w:rFonts w:ascii="Times New Roman" w:eastAsia="Courier New" w:hAnsi="Times New Roman"/>
          <w:color w:val="000000" w:themeColor="text1"/>
          <w:sz w:val="28"/>
          <w:szCs w:val="28"/>
          <w:shd w:val="clear" w:color="auto" w:fill="FFFFFF"/>
          <w:lang w:eastAsia="vi-VN"/>
        </w:rPr>
        <w:lastRenderedPageBreak/>
        <w:t xml:space="preserve">- </w:t>
      </w:r>
      <w:r w:rsidR="00075CB7" w:rsidRPr="002637CB">
        <w:rPr>
          <w:rFonts w:ascii="Times New Roman" w:eastAsia="Courier New" w:hAnsi="Times New Roman"/>
          <w:color w:val="000000" w:themeColor="text1"/>
          <w:sz w:val="28"/>
          <w:szCs w:val="28"/>
          <w:shd w:val="clear" w:color="auto" w:fill="FFFFFF"/>
          <w:lang w:val="vi-VN" w:eastAsia="vi-VN"/>
        </w:rPr>
        <w:t>Phối hợp với các tổ chức cá nhân, đoàn thể tham gia giáo dục hướng nghiệp theo Quyết định số 522/QĐ-TTg ngày 14/5/2018 của Chính phủ ban hành Đề án "Giáo dục hướng nghiệp và định hướng phân luồng học sinh trong giáo dục phổ thông giai đoạn 2018</w:t>
      </w:r>
      <w:r w:rsidR="00075CB7" w:rsidRPr="002637CB">
        <w:rPr>
          <w:rFonts w:ascii="Times New Roman" w:eastAsia="Courier New" w:hAnsi="Times New Roman"/>
          <w:color w:val="000000" w:themeColor="text1"/>
          <w:sz w:val="28"/>
          <w:szCs w:val="28"/>
          <w:shd w:val="clear" w:color="auto" w:fill="FFFFFF"/>
          <w:lang w:eastAsia="vi-VN"/>
        </w:rPr>
        <w:t xml:space="preserve"> </w:t>
      </w:r>
      <w:r w:rsidR="00075CB7" w:rsidRPr="002637CB">
        <w:rPr>
          <w:rFonts w:ascii="Times New Roman" w:eastAsia="Courier New" w:hAnsi="Times New Roman"/>
          <w:color w:val="000000" w:themeColor="text1"/>
          <w:sz w:val="28"/>
          <w:szCs w:val="28"/>
          <w:shd w:val="clear" w:color="auto" w:fill="FFFFFF"/>
          <w:lang w:val="vi-VN" w:eastAsia="vi-VN"/>
        </w:rPr>
        <w:t>-</w:t>
      </w:r>
      <w:r w:rsidR="00075CB7" w:rsidRPr="002637CB">
        <w:rPr>
          <w:rFonts w:ascii="Times New Roman" w:eastAsia="Courier New" w:hAnsi="Times New Roman"/>
          <w:color w:val="000000" w:themeColor="text1"/>
          <w:sz w:val="28"/>
          <w:szCs w:val="28"/>
          <w:shd w:val="clear" w:color="auto" w:fill="FFFFFF"/>
          <w:lang w:eastAsia="vi-VN"/>
        </w:rPr>
        <w:t xml:space="preserve"> </w:t>
      </w:r>
      <w:r w:rsidR="00075CB7" w:rsidRPr="002637CB">
        <w:rPr>
          <w:rFonts w:ascii="Times New Roman" w:eastAsia="Courier New" w:hAnsi="Times New Roman"/>
          <w:color w:val="000000" w:themeColor="text1"/>
          <w:sz w:val="28"/>
          <w:szCs w:val="28"/>
          <w:shd w:val="clear" w:color="auto" w:fill="FFFFFF"/>
          <w:lang w:val="vi-VN" w:eastAsia="vi-VN"/>
        </w:rPr>
        <w:t xml:space="preserve">2025". </w:t>
      </w:r>
    </w:p>
    <w:p w14:paraId="5560A2FE" w14:textId="75DA86C6" w:rsidR="00075CB7" w:rsidRPr="002637CB" w:rsidRDefault="00116D69" w:rsidP="00075CB7">
      <w:pPr>
        <w:spacing w:after="0" w:line="360" w:lineRule="exact"/>
        <w:ind w:firstLine="567"/>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lang w:val="vi-VN"/>
        </w:rPr>
        <w:t>Tăng cường quản lý đối với giáo dục hướng nghiệp để nắm bắt cơ hội và nhu cầu học nghề nhằm định hướng phân luồng học sinh đúng đối tượng và có khả</w:t>
      </w:r>
      <w:r w:rsidR="00075CB7" w:rsidRPr="002637CB">
        <w:rPr>
          <w:rFonts w:ascii="Times New Roman" w:hAnsi="Times New Roman"/>
          <w:bCs/>
          <w:iCs/>
          <w:color w:val="000000" w:themeColor="text1"/>
          <w:sz w:val="28"/>
          <w:szCs w:val="28"/>
        </w:rPr>
        <w:t xml:space="preserve"> năng</w:t>
      </w:r>
      <w:r w:rsidR="00075CB7" w:rsidRPr="002637CB">
        <w:rPr>
          <w:rFonts w:ascii="Times New Roman" w:hAnsi="Times New Roman"/>
          <w:bCs/>
          <w:iCs/>
          <w:color w:val="000000" w:themeColor="text1"/>
          <w:sz w:val="28"/>
          <w:szCs w:val="28"/>
          <w:lang w:val="vi-VN"/>
        </w:rPr>
        <w:t xml:space="preserve"> thực hành nghề nghiệp.</w:t>
      </w:r>
    </w:p>
    <w:p w14:paraId="7759D0A0" w14:textId="2556CACA" w:rsidR="00075CB7" w:rsidRPr="002637CB" w:rsidRDefault="00116D69" w:rsidP="00075CB7">
      <w:pPr>
        <w:spacing w:after="0" w:line="360" w:lineRule="exact"/>
        <w:ind w:firstLine="567"/>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lang w:val="vi-VN"/>
        </w:rPr>
        <w:t xml:space="preserve">Phối hợp triển khai Đề án Hỗ trợ học sinh khởi nghiệp đến 2025 ban hành kèm theo Quyết định số 1665/QĐ-TTg ngày 3/10/2017 của Thủ tướng Chính phủ, trong đó tập trung đẩy mạnh công tác truyền thông trên các phương tiện thông tin, các lực lượng giáo dục; thúc đẩy tinh thần khởi nghiệp và trang bị các kiến thức, kỹ năng về khởi nghiệp cho học sinh ngay từ cấp THCS. </w:t>
      </w:r>
    </w:p>
    <w:p w14:paraId="4BA576FF" w14:textId="77B1FB21" w:rsidR="00075CB7" w:rsidRPr="002637CB" w:rsidRDefault="00116D69" w:rsidP="00075CB7">
      <w:pPr>
        <w:spacing w:after="0" w:line="360" w:lineRule="exact"/>
        <w:ind w:firstLine="567"/>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lang w:val="vi-VN"/>
        </w:rPr>
        <w:t xml:space="preserve">Nâng cao nhận thức về </w:t>
      </w:r>
      <w:r w:rsidR="00075CB7" w:rsidRPr="002637CB">
        <w:rPr>
          <w:rFonts w:ascii="Times New Roman" w:hAnsi="Times New Roman"/>
          <w:bCs/>
          <w:iCs/>
          <w:color w:val="000000" w:themeColor="text1"/>
          <w:sz w:val="28"/>
          <w:szCs w:val="28"/>
        </w:rPr>
        <w:t>GDHN</w:t>
      </w:r>
      <w:r w:rsidR="00075CB7" w:rsidRPr="002637CB">
        <w:rPr>
          <w:rFonts w:ascii="Times New Roman" w:hAnsi="Times New Roman"/>
          <w:bCs/>
          <w:iCs/>
          <w:color w:val="000000" w:themeColor="text1"/>
          <w:sz w:val="28"/>
          <w:szCs w:val="28"/>
          <w:lang w:val="vi-VN"/>
        </w:rPr>
        <w:t xml:space="preserve"> và định hướng phân luồng</w:t>
      </w:r>
      <w:r w:rsidR="00075CB7" w:rsidRPr="002637CB">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lang w:val="vi-VN"/>
        </w:rPr>
        <w:t>học sinh để các em học sinh sau khi tốt nghiệp THCS có thể chọn lựa các ngành nghề yêu thích, phù hợp với khả năng nhận thức đáp ứng yêu cầu về nhân lực của xã hội.</w:t>
      </w:r>
    </w:p>
    <w:p w14:paraId="25D2EBA1" w14:textId="40B784CB" w:rsidR="00075CB7" w:rsidRPr="002637CB" w:rsidRDefault="00116D69" w:rsidP="00075CB7">
      <w:pPr>
        <w:spacing w:after="0" w:line="360" w:lineRule="exact"/>
        <w:ind w:firstLine="567"/>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lang w:val="vi-VN"/>
        </w:rPr>
        <w:t>Tiếp tục đổi mới nội dung, phương pháp, hình thức giáo dục hướng nghiệp trong nhà trường gắn với tình hình nghề nghiệp thực tế tại địa phương, nghề nghiệp xã hội đang cần từ đó định hướng đúng đắn cho các em tạo tâm lý yêu thích và hăng say học tập nghề nghiệp.</w:t>
      </w:r>
    </w:p>
    <w:p w14:paraId="27A654E9" w14:textId="2C4B5333" w:rsidR="00075CB7" w:rsidRPr="002637CB" w:rsidRDefault="00116D69" w:rsidP="00075CB7">
      <w:pPr>
        <w:widowControl w:val="0"/>
        <w:spacing w:after="0" w:line="360" w:lineRule="exact"/>
        <w:ind w:firstLine="567"/>
        <w:jc w:val="both"/>
        <w:rPr>
          <w:rFonts w:ascii="Times New Roman" w:eastAsia="Courier New" w:hAnsi="Times New Roman"/>
          <w:color w:val="000000" w:themeColor="text1"/>
          <w:sz w:val="28"/>
          <w:szCs w:val="28"/>
          <w:shd w:val="clear" w:color="auto" w:fill="FFFFFF"/>
          <w:lang w:val="vi-VN" w:eastAsia="vi-VN"/>
        </w:rPr>
      </w:pPr>
      <w:r>
        <w:rPr>
          <w:rFonts w:ascii="Times New Roman" w:eastAsia="Courier New" w:hAnsi="Times New Roman"/>
          <w:color w:val="000000" w:themeColor="text1"/>
          <w:sz w:val="28"/>
          <w:szCs w:val="28"/>
          <w:shd w:val="clear" w:color="auto" w:fill="FFFFFF"/>
          <w:lang w:eastAsia="vi-VN"/>
        </w:rPr>
        <w:t xml:space="preserve">- </w:t>
      </w:r>
      <w:r w:rsidR="00075CB7" w:rsidRPr="002637CB">
        <w:rPr>
          <w:rFonts w:ascii="Times New Roman" w:eastAsia="Courier New" w:hAnsi="Times New Roman"/>
          <w:color w:val="000000" w:themeColor="text1"/>
          <w:sz w:val="28"/>
          <w:szCs w:val="28"/>
          <w:shd w:val="clear" w:color="auto" w:fill="FFFFFF"/>
          <w:lang w:val="vi-VN" w:eastAsia="vi-VN"/>
        </w:rPr>
        <w:t>Tiếp tục đẩy mạnh giáo dục STEM theo Công văn số 3089/BGDĐT-GDTrH ngày 14/8/2020 của Bộ GD</w:t>
      </w:r>
      <w:r w:rsidR="00075CB7" w:rsidRPr="002637CB">
        <w:rPr>
          <w:rFonts w:ascii="Times New Roman" w:eastAsia="Courier New" w:hAnsi="Times New Roman"/>
          <w:color w:val="000000" w:themeColor="text1"/>
          <w:sz w:val="28"/>
          <w:szCs w:val="28"/>
          <w:shd w:val="clear" w:color="auto" w:fill="FFFFFF"/>
          <w:lang w:eastAsia="vi-VN"/>
        </w:rPr>
        <w:t>&amp;</w:t>
      </w:r>
      <w:r w:rsidR="00075CB7" w:rsidRPr="002637CB">
        <w:rPr>
          <w:rFonts w:ascii="Times New Roman" w:eastAsia="Courier New" w:hAnsi="Times New Roman"/>
          <w:color w:val="000000" w:themeColor="text1"/>
          <w:sz w:val="28"/>
          <w:szCs w:val="28"/>
          <w:shd w:val="clear" w:color="auto" w:fill="FFFFFF"/>
          <w:lang w:val="vi-VN" w:eastAsia="vi-VN"/>
        </w:rPr>
        <w:t>ĐT và Công văn số 2643/SGDĐT-GDPT ngày 19/8/2020 của Sở GD</w:t>
      </w:r>
      <w:r w:rsidR="00075CB7" w:rsidRPr="002637CB">
        <w:rPr>
          <w:rFonts w:ascii="Times New Roman" w:eastAsia="Courier New" w:hAnsi="Times New Roman"/>
          <w:color w:val="000000" w:themeColor="text1"/>
          <w:sz w:val="28"/>
          <w:szCs w:val="28"/>
          <w:shd w:val="clear" w:color="auto" w:fill="FFFFFF"/>
          <w:lang w:eastAsia="vi-VN"/>
        </w:rPr>
        <w:t>&amp;</w:t>
      </w:r>
      <w:r w:rsidR="00075CB7" w:rsidRPr="002637CB">
        <w:rPr>
          <w:rFonts w:ascii="Times New Roman" w:eastAsia="Courier New" w:hAnsi="Times New Roman"/>
          <w:color w:val="000000" w:themeColor="text1"/>
          <w:sz w:val="28"/>
          <w:szCs w:val="28"/>
          <w:shd w:val="clear" w:color="auto" w:fill="FFFFFF"/>
          <w:lang w:val="vi-VN" w:eastAsia="vi-VN"/>
        </w:rPr>
        <w:t>ĐT Hà Nội.</w:t>
      </w:r>
    </w:p>
    <w:p w14:paraId="331424D2" w14:textId="48170D96" w:rsidR="00075CB7" w:rsidRPr="002637CB" w:rsidRDefault="00116D69" w:rsidP="00294CE9">
      <w:pPr>
        <w:widowControl w:val="0"/>
        <w:spacing w:after="0" w:line="360" w:lineRule="exact"/>
        <w:ind w:firstLine="567"/>
        <w:jc w:val="both"/>
        <w:rPr>
          <w:rFonts w:ascii="Times New Roman" w:eastAsia="Courier New" w:hAnsi="Times New Roman"/>
          <w:color w:val="000000" w:themeColor="text1"/>
          <w:spacing w:val="-4"/>
          <w:sz w:val="28"/>
          <w:szCs w:val="28"/>
          <w:shd w:val="clear" w:color="auto" w:fill="FFFFFF"/>
          <w:lang w:eastAsia="vi-VN"/>
        </w:rPr>
      </w:pPr>
      <w:r>
        <w:rPr>
          <w:rFonts w:ascii="Times New Roman" w:eastAsia="Courier New" w:hAnsi="Times New Roman"/>
          <w:bCs/>
          <w:i/>
          <w:color w:val="000000" w:themeColor="text1"/>
          <w:sz w:val="28"/>
          <w:szCs w:val="28"/>
          <w:shd w:val="clear" w:color="auto" w:fill="FFFFFF"/>
          <w:lang w:eastAsia="vi-VN"/>
        </w:rPr>
        <w:t xml:space="preserve">- </w:t>
      </w:r>
      <w:r w:rsidR="005F62D6" w:rsidRPr="002637CB">
        <w:rPr>
          <w:rFonts w:ascii="Times New Roman" w:eastAsia="Courier New" w:hAnsi="Times New Roman"/>
          <w:bCs/>
          <w:i/>
          <w:color w:val="000000" w:themeColor="text1"/>
          <w:sz w:val="28"/>
          <w:szCs w:val="28"/>
          <w:shd w:val="clear" w:color="auto" w:fill="FFFFFF"/>
          <w:lang w:eastAsia="vi-VN"/>
        </w:rPr>
        <w:t>Làm tốt công tác</w:t>
      </w:r>
      <w:r w:rsidR="00075CB7" w:rsidRPr="002637CB">
        <w:rPr>
          <w:rFonts w:ascii="Times New Roman" w:eastAsia="Courier New" w:hAnsi="Times New Roman"/>
          <w:bCs/>
          <w:i/>
          <w:color w:val="000000" w:themeColor="text1"/>
          <w:sz w:val="28"/>
          <w:szCs w:val="28"/>
          <w:shd w:val="clear" w:color="auto" w:fill="FFFFFF"/>
          <w:lang w:val="vi-VN" w:eastAsia="vi-VN"/>
        </w:rPr>
        <w:t xml:space="preserve"> phân luồng học sinh sau THCS</w:t>
      </w:r>
      <w:r w:rsidR="00192DF3">
        <w:rPr>
          <w:rFonts w:ascii="Times New Roman" w:eastAsia="Courier New" w:hAnsi="Times New Roman"/>
          <w:color w:val="000000" w:themeColor="text1"/>
          <w:sz w:val="28"/>
          <w:szCs w:val="28"/>
          <w:shd w:val="clear" w:color="auto" w:fill="FFFFFF"/>
          <w:lang w:val="vi-VN" w:eastAsia="vi-VN"/>
        </w:rPr>
        <w:t xml:space="preserve">. </w:t>
      </w:r>
      <w:r w:rsidR="005F62D6" w:rsidRPr="002637CB">
        <w:rPr>
          <w:rFonts w:ascii="Times New Roman" w:eastAsia="Courier New" w:hAnsi="Times New Roman"/>
          <w:color w:val="000000" w:themeColor="text1"/>
          <w:sz w:val="28"/>
          <w:szCs w:val="28"/>
          <w:shd w:val="clear" w:color="auto" w:fill="FFFFFF"/>
          <w:lang w:eastAsia="vi-VN"/>
        </w:rPr>
        <w:t>Tùy theo khả năng và điều kiện của học sinh</w:t>
      </w:r>
      <w:r w:rsidR="00294CE9" w:rsidRPr="002637CB">
        <w:rPr>
          <w:rFonts w:ascii="Times New Roman" w:eastAsia="Courier New" w:hAnsi="Times New Roman"/>
          <w:color w:val="000000" w:themeColor="text1"/>
          <w:sz w:val="28"/>
          <w:szCs w:val="28"/>
          <w:shd w:val="clear" w:color="auto" w:fill="FFFFFF"/>
          <w:lang w:eastAsia="vi-VN"/>
        </w:rPr>
        <w:t xml:space="preserve"> để định hướng cho các em lực chọn hướng đi thích hợp sau khi hoàn thành chương trình lớp 9</w:t>
      </w:r>
      <w:r w:rsidR="00192DF3">
        <w:rPr>
          <w:rFonts w:ascii="Times New Roman" w:eastAsia="Courier New" w:hAnsi="Times New Roman"/>
          <w:color w:val="000000" w:themeColor="text1"/>
          <w:sz w:val="28"/>
          <w:szCs w:val="28"/>
          <w:shd w:val="clear" w:color="auto" w:fill="FFFFFF"/>
          <w:lang w:eastAsia="vi-VN"/>
        </w:rPr>
        <w:t>; p</w:t>
      </w:r>
      <w:r w:rsidR="00075CB7" w:rsidRPr="002637CB">
        <w:rPr>
          <w:rFonts w:ascii="Times New Roman" w:hAnsi="Times New Roman"/>
          <w:color w:val="000000" w:themeColor="text1"/>
          <w:sz w:val="28"/>
          <w:szCs w:val="28"/>
        </w:rPr>
        <w:t xml:space="preserve">hối hợp với trung tâm GDNN và GDTX huyện Thanh Trì, các trường Cao đẳng, Trung cấp nghề </w:t>
      </w:r>
      <w:r w:rsidR="00294CE9" w:rsidRPr="002637CB">
        <w:rPr>
          <w:rFonts w:ascii="Times New Roman" w:hAnsi="Times New Roman"/>
          <w:color w:val="000000" w:themeColor="text1"/>
          <w:sz w:val="28"/>
          <w:szCs w:val="28"/>
        </w:rPr>
        <w:t>trong khu vực</w:t>
      </w:r>
      <w:r w:rsidR="00192DF3">
        <w:rPr>
          <w:rFonts w:ascii="Times New Roman" w:hAnsi="Times New Roman"/>
          <w:color w:val="000000" w:themeColor="text1"/>
          <w:sz w:val="28"/>
          <w:szCs w:val="28"/>
        </w:rPr>
        <w:t xml:space="preserve">, </w:t>
      </w:r>
      <w:r w:rsidR="00075CB7" w:rsidRPr="002637CB">
        <w:rPr>
          <w:rFonts w:ascii="Times New Roman" w:hAnsi="Times New Roman"/>
          <w:color w:val="000000" w:themeColor="text1"/>
          <w:sz w:val="28"/>
          <w:szCs w:val="28"/>
        </w:rPr>
        <w:t xml:space="preserve">tổ chức tư vấn trực tiếp cho học sinh lớp 9 </w:t>
      </w:r>
      <w:r w:rsidR="00192DF3">
        <w:rPr>
          <w:rFonts w:ascii="Times New Roman" w:hAnsi="Times New Roman"/>
          <w:color w:val="000000" w:themeColor="text1"/>
          <w:sz w:val="28"/>
          <w:szCs w:val="28"/>
        </w:rPr>
        <w:t xml:space="preserve">giúp </w:t>
      </w:r>
      <w:r w:rsidR="00075CB7" w:rsidRPr="002637CB">
        <w:rPr>
          <w:rFonts w:ascii="Times New Roman" w:hAnsi="Times New Roman"/>
          <w:color w:val="000000" w:themeColor="text1"/>
          <w:sz w:val="28"/>
          <w:szCs w:val="28"/>
        </w:rPr>
        <w:t>các em được</w:t>
      </w:r>
      <w:r w:rsidR="00075CB7" w:rsidRPr="002637CB">
        <w:rPr>
          <w:rFonts w:ascii="Times New Roman" w:eastAsia="Courier New" w:hAnsi="Times New Roman"/>
          <w:color w:val="000000" w:themeColor="text1"/>
          <w:spacing w:val="-4"/>
          <w:sz w:val="28"/>
          <w:szCs w:val="28"/>
          <w:shd w:val="clear" w:color="auto" w:fill="FFFFFF"/>
          <w:lang w:eastAsia="vi-VN"/>
        </w:rPr>
        <w:t xml:space="preserve"> trang bị kiến thức, kỹ năng </w:t>
      </w:r>
      <w:r w:rsidR="00294CE9" w:rsidRPr="002637CB">
        <w:rPr>
          <w:rFonts w:ascii="Times New Roman" w:eastAsia="Courier New" w:hAnsi="Times New Roman"/>
          <w:color w:val="000000" w:themeColor="text1"/>
          <w:spacing w:val="-4"/>
          <w:sz w:val="28"/>
          <w:szCs w:val="28"/>
          <w:shd w:val="clear" w:color="auto" w:fill="FFFFFF"/>
          <w:lang w:eastAsia="vi-VN"/>
        </w:rPr>
        <w:t xml:space="preserve">và hiểu biết </w:t>
      </w:r>
      <w:r w:rsidR="00075CB7" w:rsidRPr="002637CB">
        <w:rPr>
          <w:rFonts w:ascii="Times New Roman" w:eastAsia="Courier New" w:hAnsi="Times New Roman"/>
          <w:color w:val="000000" w:themeColor="text1"/>
          <w:spacing w:val="-4"/>
          <w:sz w:val="28"/>
          <w:szCs w:val="28"/>
          <w:shd w:val="clear" w:color="auto" w:fill="FFFFFF"/>
          <w:lang w:eastAsia="vi-VN"/>
        </w:rPr>
        <w:t>về lựa chọn nghề nghiệp</w:t>
      </w:r>
      <w:r w:rsidR="00294CE9" w:rsidRPr="002637CB">
        <w:rPr>
          <w:rFonts w:ascii="Times New Roman" w:eastAsia="Courier New" w:hAnsi="Times New Roman"/>
          <w:color w:val="000000" w:themeColor="text1"/>
          <w:spacing w:val="-4"/>
          <w:sz w:val="28"/>
          <w:szCs w:val="28"/>
          <w:shd w:val="clear" w:color="auto" w:fill="FFFFFF"/>
          <w:lang w:eastAsia="vi-VN"/>
        </w:rPr>
        <w:t xml:space="preserve"> cho tương lai</w:t>
      </w:r>
      <w:r w:rsidR="00075CB7" w:rsidRPr="002637CB">
        <w:rPr>
          <w:rFonts w:ascii="Times New Roman" w:eastAsia="Courier New" w:hAnsi="Times New Roman"/>
          <w:color w:val="000000" w:themeColor="text1"/>
          <w:spacing w:val="-4"/>
          <w:sz w:val="28"/>
          <w:szCs w:val="28"/>
          <w:shd w:val="clear" w:color="auto" w:fill="FFFFFF"/>
          <w:lang w:eastAsia="vi-VN"/>
        </w:rPr>
        <w:t>.</w:t>
      </w:r>
    </w:p>
    <w:p w14:paraId="26D54C48" w14:textId="77777777" w:rsidR="00075CB7" w:rsidRPr="002637CB" w:rsidRDefault="00075CB7" w:rsidP="00687998">
      <w:pPr>
        <w:spacing w:after="0" w:line="360" w:lineRule="exact"/>
        <w:ind w:firstLine="567"/>
        <w:contextualSpacing/>
        <w:jc w:val="both"/>
        <w:rPr>
          <w:rFonts w:ascii="Times New Roman" w:hAnsi="Times New Roman"/>
          <w:b/>
          <w:i/>
          <w:color w:val="000000" w:themeColor="text1"/>
          <w:spacing w:val="-6"/>
          <w:sz w:val="28"/>
          <w:szCs w:val="28"/>
        </w:rPr>
      </w:pPr>
      <w:r w:rsidRPr="002637CB">
        <w:rPr>
          <w:rFonts w:ascii="Times New Roman" w:hAnsi="Times New Roman"/>
          <w:b/>
          <w:i/>
          <w:color w:val="000000" w:themeColor="text1"/>
          <w:spacing w:val="-6"/>
          <w:sz w:val="28"/>
          <w:szCs w:val="28"/>
        </w:rPr>
        <w:t>1.5. Tăng cường hợp tác quốc tế trong giáo dục</w:t>
      </w:r>
    </w:p>
    <w:p w14:paraId="5FDC1E47" w14:textId="060B13B6"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rPr>
      </w:pPr>
      <w:r>
        <w:rPr>
          <w:rFonts w:ascii="Times New Roman" w:hAnsi="Times New Roman"/>
          <w:color w:val="000000" w:themeColor="text1"/>
          <w:spacing w:val="4"/>
          <w:sz w:val="28"/>
          <w:szCs w:val="28"/>
          <w:lang w:val="sq-AL"/>
        </w:rPr>
        <w:t xml:space="preserve">- </w:t>
      </w:r>
      <w:r w:rsidR="00075CB7" w:rsidRPr="002637CB">
        <w:rPr>
          <w:rFonts w:ascii="Times New Roman" w:hAnsi="Times New Roman"/>
          <w:color w:val="000000" w:themeColor="text1"/>
          <w:spacing w:val="4"/>
          <w:sz w:val="28"/>
          <w:szCs w:val="28"/>
          <w:lang w:val="sq-AL"/>
        </w:rPr>
        <w:t>Xây dựng chiến lược phát triển giáo dục hướng tới giao lưu, hợp tác kết nghĩa với</w:t>
      </w:r>
      <w:r w:rsidR="00075CB7" w:rsidRPr="002637CB">
        <w:rPr>
          <w:rFonts w:ascii="Times New Roman" w:hAnsi="Times New Roman"/>
          <w:color w:val="000000" w:themeColor="text1"/>
          <w:spacing w:val="4"/>
          <w:sz w:val="28"/>
          <w:szCs w:val="28"/>
          <w:lang w:val="vi-VN"/>
        </w:rPr>
        <w:t xml:space="preserve"> </w:t>
      </w:r>
      <w:r w:rsidR="00294CE9" w:rsidRPr="002637CB">
        <w:rPr>
          <w:rFonts w:ascii="Times New Roman" w:hAnsi="Times New Roman"/>
          <w:color w:val="000000" w:themeColor="text1"/>
          <w:spacing w:val="4"/>
          <w:sz w:val="28"/>
          <w:szCs w:val="28"/>
        </w:rPr>
        <w:t xml:space="preserve">các trường học các nước </w:t>
      </w:r>
      <w:r w:rsidR="00075CB7" w:rsidRPr="002637CB">
        <w:rPr>
          <w:rFonts w:ascii="Times New Roman" w:hAnsi="Times New Roman"/>
          <w:color w:val="000000" w:themeColor="text1"/>
          <w:spacing w:val="4"/>
          <w:sz w:val="28"/>
          <w:szCs w:val="28"/>
          <w:shd w:val="clear" w:color="auto" w:fill="FFFFFF"/>
          <w:lang w:val="vi-VN"/>
        </w:rPr>
        <w:t>ASEAN</w:t>
      </w:r>
      <w:r w:rsidR="00075CB7" w:rsidRPr="002637CB">
        <w:rPr>
          <w:rFonts w:ascii="Times New Roman" w:hAnsi="Times New Roman"/>
          <w:color w:val="000000" w:themeColor="text1"/>
          <w:spacing w:val="4"/>
          <w:sz w:val="28"/>
          <w:szCs w:val="28"/>
          <w:lang w:val="vi-VN"/>
        </w:rPr>
        <w:t xml:space="preserve"> bằng các hình thức </w:t>
      </w:r>
      <w:r w:rsidR="00075CB7" w:rsidRPr="002637CB">
        <w:rPr>
          <w:rFonts w:ascii="Times New Roman" w:hAnsi="Times New Roman"/>
          <w:color w:val="000000" w:themeColor="text1"/>
          <w:spacing w:val="4"/>
          <w:sz w:val="28"/>
          <w:szCs w:val="28"/>
        </w:rPr>
        <w:t xml:space="preserve">thông qua </w:t>
      </w:r>
      <w:r w:rsidR="00075CB7" w:rsidRPr="002637CB">
        <w:rPr>
          <w:rFonts w:ascii="Times New Roman" w:hAnsi="Times New Roman"/>
          <w:color w:val="000000" w:themeColor="text1"/>
          <w:spacing w:val="4"/>
          <w:sz w:val="28"/>
          <w:szCs w:val="28"/>
          <w:shd w:val="clear" w:color="auto" w:fill="FFFFFF"/>
        </w:rPr>
        <w:t>các cuộc thi tìm hiểu văn hóa, phong tục các nước.</w:t>
      </w:r>
    </w:p>
    <w:p w14:paraId="1A826582" w14:textId="00D67334"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rPr>
      </w:pPr>
      <w:r>
        <w:rPr>
          <w:rFonts w:ascii="Times New Roman" w:hAnsi="Times New Roman"/>
          <w:color w:val="000000" w:themeColor="text1"/>
          <w:spacing w:val="4"/>
          <w:sz w:val="28"/>
          <w:szCs w:val="28"/>
          <w:shd w:val="clear" w:color="auto" w:fill="FFFFFF"/>
        </w:rPr>
        <w:t xml:space="preserve">- </w:t>
      </w:r>
      <w:r w:rsidR="00075CB7" w:rsidRPr="002637CB">
        <w:rPr>
          <w:rFonts w:ascii="Times New Roman" w:hAnsi="Times New Roman"/>
          <w:color w:val="000000" w:themeColor="text1"/>
          <w:spacing w:val="4"/>
          <w:sz w:val="28"/>
          <w:szCs w:val="28"/>
          <w:shd w:val="clear" w:color="auto" w:fill="FFFFFF"/>
        </w:rPr>
        <w:t>Khuyến khích giáo viên tham gia các hội thảo, chương trình hợp tác giáo dục quốc tế đặc biệt là giáo viên Tiếng Anh</w:t>
      </w:r>
      <w:r w:rsidR="00075CB7" w:rsidRPr="002637CB">
        <w:rPr>
          <w:rFonts w:ascii="Times New Roman" w:hAnsi="Times New Roman"/>
          <w:color w:val="000000" w:themeColor="text1"/>
          <w:spacing w:val="4"/>
          <w:sz w:val="28"/>
          <w:szCs w:val="28"/>
          <w:shd w:val="clear" w:color="auto" w:fill="FFFFFF"/>
          <w:lang w:val="vi-VN"/>
        </w:rPr>
        <w:t xml:space="preserve">. </w:t>
      </w:r>
    </w:p>
    <w:p w14:paraId="2E81B856" w14:textId="6EB5611F" w:rsidR="008B474E" w:rsidRPr="00EE2F58" w:rsidRDefault="00116D69" w:rsidP="00EE2F58">
      <w:pPr>
        <w:spacing w:after="0" w:line="360" w:lineRule="exact"/>
        <w:ind w:firstLine="567"/>
        <w:jc w:val="both"/>
        <w:rPr>
          <w:rFonts w:ascii="Times New Roman" w:hAnsi="Times New Roman"/>
          <w:color w:val="000000" w:themeColor="text1"/>
          <w:spacing w:val="4"/>
          <w:sz w:val="28"/>
          <w:szCs w:val="28"/>
          <w:shd w:val="clear" w:color="auto" w:fill="FFFFFF"/>
        </w:rPr>
      </w:pPr>
      <w:r>
        <w:rPr>
          <w:rFonts w:ascii="Times New Roman" w:hAnsi="Times New Roman"/>
          <w:color w:val="000000" w:themeColor="text1"/>
          <w:spacing w:val="4"/>
          <w:sz w:val="28"/>
          <w:szCs w:val="28"/>
          <w:shd w:val="clear" w:color="auto" w:fill="FFFFFF"/>
        </w:rPr>
        <w:t xml:space="preserve">- </w:t>
      </w:r>
      <w:r w:rsidR="00075CB7" w:rsidRPr="002637CB">
        <w:rPr>
          <w:rFonts w:ascii="Times New Roman" w:hAnsi="Times New Roman"/>
          <w:color w:val="000000" w:themeColor="text1"/>
          <w:spacing w:val="4"/>
          <w:sz w:val="28"/>
          <w:szCs w:val="28"/>
          <w:shd w:val="clear" w:color="auto" w:fill="FFFFFF"/>
        </w:rPr>
        <w:t>Khuyến khích giáo viên nâng cao trình độ ngoại ngữ để từng bước sử dụng Tiếng Anh trong giảng dạy các môn KHTN khi đủ điều kiện.</w:t>
      </w:r>
    </w:p>
    <w:p w14:paraId="418992D5" w14:textId="77777777" w:rsidR="00075CB7" w:rsidRPr="00F63613" w:rsidRDefault="0056357C" w:rsidP="00B97D2B">
      <w:pPr>
        <w:spacing w:after="0" w:line="360" w:lineRule="exact"/>
        <w:ind w:firstLine="567"/>
        <w:jc w:val="both"/>
        <w:rPr>
          <w:rFonts w:ascii="Times New Roman" w:hAnsi="Times New Roman"/>
          <w:b/>
          <w:color w:val="000000" w:themeColor="text1"/>
          <w:spacing w:val="-4"/>
          <w:sz w:val="28"/>
          <w:szCs w:val="28"/>
        </w:rPr>
      </w:pPr>
      <w:r w:rsidRPr="00F63613">
        <w:rPr>
          <w:rFonts w:ascii="Times New Roman" w:hAnsi="Times New Roman"/>
          <w:b/>
          <w:color w:val="000000" w:themeColor="text1"/>
          <w:spacing w:val="-4"/>
          <w:sz w:val="28"/>
          <w:szCs w:val="28"/>
        </w:rPr>
        <w:t>2.</w:t>
      </w:r>
      <w:r w:rsidR="00075CB7" w:rsidRPr="00F63613">
        <w:rPr>
          <w:rFonts w:ascii="Times New Roman" w:hAnsi="Times New Roman"/>
          <w:b/>
          <w:color w:val="000000" w:themeColor="text1"/>
          <w:spacing w:val="-4"/>
          <w:sz w:val="28"/>
          <w:szCs w:val="28"/>
        </w:rPr>
        <w:t xml:space="preserve"> Phát triển mạng lưới trường, lớp, nâng cao chất lượng </w:t>
      </w:r>
      <w:r w:rsidR="00F63613" w:rsidRPr="00F63613">
        <w:rPr>
          <w:rFonts w:ascii="Times New Roman" w:hAnsi="Times New Roman"/>
          <w:b/>
          <w:color w:val="000000" w:themeColor="text1"/>
          <w:spacing w:val="-4"/>
          <w:sz w:val="28"/>
          <w:szCs w:val="28"/>
        </w:rPr>
        <w:t>phổ cập giáo dục</w:t>
      </w:r>
    </w:p>
    <w:p w14:paraId="55D2DC2E" w14:textId="77777777" w:rsidR="00075CB7" w:rsidRPr="002637CB" w:rsidRDefault="00075CB7" w:rsidP="00075CB7">
      <w:pPr>
        <w:spacing w:after="0" w:line="360" w:lineRule="exact"/>
        <w:ind w:firstLine="567"/>
        <w:jc w:val="both"/>
        <w:rPr>
          <w:rFonts w:ascii="Times New Roman" w:hAnsi="Times New Roman"/>
          <w:bCs/>
          <w:i/>
          <w:iCs/>
          <w:color w:val="000000" w:themeColor="text1"/>
          <w:sz w:val="28"/>
          <w:szCs w:val="28"/>
        </w:rPr>
      </w:pPr>
      <w:r w:rsidRPr="002637CB">
        <w:rPr>
          <w:rFonts w:ascii="Times New Roman" w:hAnsi="Times New Roman"/>
          <w:bCs/>
          <w:i/>
          <w:iCs/>
          <w:color w:val="000000" w:themeColor="text1"/>
          <w:sz w:val="28"/>
          <w:szCs w:val="28"/>
        </w:rPr>
        <w:t xml:space="preserve">2.1. Phát triển mạng lưới trường lớp </w:t>
      </w:r>
    </w:p>
    <w:p w14:paraId="1555B2A5" w14:textId="09626E3B" w:rsidR="00075CB7" w:rsidRPr="002637CB" w:rsidRDefault="00116D69" w:rsidP="00075CB7">
      <w:pPr>
        <w:spacing w:after="0" w:line="360" w:lineRule="exact"/>
        <w:ind w:firstLine="567"/>
        <w:jc w:val="both"/>
        <w:rPr>
          <w:rFonts w:ascii="Times New Roman" w:hAnsi="Times New Roman"/>
          <w:bCs/>
          <w:iCs/>
          <w:color w:val="000000" w:themeColor="text1"/>
          <w:sz w:val="28"/>
          <w:szCs w:val="28"/>
          <w:lang w:val="vi-VN"/>
        </w:rPr>
      </w:pPr>
      <w:r>
        <w:rPr>
          <w:rFonts w:ascii="Times New Roman" w:hAnsi="Times New Roman"/>
          <w:bCs/>
          <w:iCs/>
          <w:color w:val="000000" w:themeColor="text1"/>
          <w:sz w:val="28"/>
          <w:szCs w:val="28"/>
        </w:rPr>
        <w:t xml:space="preserve">- </w:t>
      </w:r>
      <w:r w:rsidR="00075CB7" w:rsidRPr="002637CB">
        <w:rPr>
          <w:rFonts w:ascii="Times New Roman" w:hAnsi="Times New Roman"/>
          <w:bCs/>
          <w:iCs/>
          <w:color w:val="000000" w:themeColor="text1"/>
          <w:sz w:val="28"/>
          <w:szCs w:val="28"/>
          <w:lang w:val="vi-VN"/>
        </w:rPr>
        <w:t xml:space="preserve">Duy trì và giữ vững được số lượng </w:t>
      </w:r>
      <w:r w:rsidR="00075CB7" w:rsidRPr="002637CB">
        <w:rPr>
          <w:rFonts w:ascii="Times New Roman" w:hAnsi="Times New Roman"/>
          <w:bCs/>
          <w:iCs/>
          <w:color w:val="000000" w:themeColor="text1"/>
          <w:sz w:val="28"/>
          <w:szCs w:val="28"/>
          <w:lang w:val="it-IT"/>
        </w:rPr>
        <w:t>học sinh</w:t>
      </w:r>
      <w:r w:rsidR="00075CB7" w:rsidRPr="002637CB">
        <w:rPr>
          <w:rFonts w:ascii="Times New Roman" w:hAnsi="Times New Roman"/>
          <w:bCs/>
          <w:iCs/>
          <w:color w:val="000000" w:themeColor="text1"/>
          <w:sz w:val="28"/>
          <w:szCs w:val="28"/>
          <w:lang w:val="vi-VN"/>
        </w:rPr>
        <w:t>, số lượng lớp học</w:t>
      </w:r>
      <w:r w:rsidR="00075CB7" w:rsidRPr="002637CB">
        <w:rPr>
          <w:rFonts w:ascii="Times New Roman" w:hAnsi="Times New Roman"/>
          <w:bCs/>
          <w:i/>
          <w:iCs/>
          <w:color w:val="000000" w:themeColor="text1"/>
          <w:sz w:val="28"/>
          <w:szCs w:val="28"/>
          <w:lang w:val="vi-VN"/>
        </w:rPr>
        <w:t xml:space="preserve"> </w:t>
      </w:r>
      <w:r w:rsidR="00075CB7" w:rsidRPr="002637CB">
        <w:rPr>
          <w:rFonts w:ascii="Times New Roman" w:hAnsi="Times New Roman"/>
          <w:bCs/>
          <w:iCs/>
          <w:color w:val="000000" w:themeColor="text1"/>
          <w:sz w:val="28"/>
          <w:szCs w:val="28"/>
          <w:lang w:val="vi-VN"/>
        </w:rPr>
        <w:t>gắn với các điều kiện đảm bảo chất lượng, đáp ứng yêu cầu nâng cao chất lượng phổ cập giáo dục THCS</w:t>
      </w:r>
      <w:r w:rsidR="00075CB7" w:rsidRPr="002637CB">
        <w:rPr>
          <w:rFonts w:ascii="Times New Roman" w:hAnsi="Times New Roman"/>
          <w:bCs/>
          <w:iCs/>
          <w:color w:val="000000" w:themeColor="text1"/>
          <w:sz w:val="28"/>
          <w:szCs w:val="28"/>
        </w:rPr>
        <w:t>,</w:t>
      </w:r>
      <w:r w:rsidR="00075CB7" w:rsidRPr="002637CB">
        <w:rPr>
          <w:rFonts w:ascii="Times New Roman" w:hAnsi="Times New Roman"/>
          <w:bCs/>
          <w:iCs/>
          <w:color w:val="000000" w:themeColor="text1"/>
          <w:sz w:val="28"/>
          <w:szCs w:val="28"/>
          <w:lang w:val="vi-VN"/>
        </w:rPr>
        <w:t xml:space="preserve"> </w:t>
      </w:r>
      <w:r w:rsidR="00075CB7" w:rsidRPr="002637CB">
        <w:rPr>
          <w:rFonts w:ascii="Times New Roman" w:hAnsi="Times New Roman"/>
          <w:bCs/>
          <w:iCs/>
          <w:color w:val="000000" w:themeColor="text1"/>
          <w:sz w:val="28"/>
          <w:szCs w:val="28"/>
        </w:rPr>
        <w:t>tiếp tục</w:t>
      </w:r>
      <w:r w:rsidR="00075CB7" w:rsidRPr="002637CB">
        <w:rPr>
          <w:rFonts w:ascii="Times New Roman" w:hAnsi="Times New Roman"/>
          <w:bCs/>
          <w:iCs/>
          <w:color w:val="000000" w:themeColor="text1"/>
          <w:sz w:val="28"/>
          <w:szCs w:val="28"/>
          <w:lang w:val="vi-VN"/>
        </w:rPr>
        <w:t xml:space="preserve"> để triển khai Chương trình </w:t>
      </w:r>
      <w:r w:rsidR="00075CB7" w:rsidRPr="002637CB">
        <w:rPr>
          <w:rFonts w:ascii="Times New Roman" w:hAnsi="Times New Roman"/>
          <w:bCs/>
          <w:iCs/>
          <w:color w:val="000000" w:themeColor="text1"/>
          <w:sz w:val="28"/>
          <w:szCs w:val="28"/>
          <w:lang w:val="pt-BR"/>
        </w:rPr>
        <w:t>giáo dục phổ thông mới</w:t>
      </w:r>
      <w:r w:rsidR="00075CB7" w:rsidRPr="002637CB">
        <w:rPr>
          <w:rFonts w:ascii="Times New Roman" w:hAnsi="Times New Roman"/>
          <w:bCs/>
          <w:iCs/>
          <w:color w:val="000000" w:themeColor="text1"/>
          <w:sz w:val="28"/>
          <w:szCs w:val="28"/>
          <w:lang w:val="vi-VN"/>
        </w:rPr>
        <w:t xml:space="preserve"> 2018 đối với lớp </w:t>
      </w:r>
      <w:r w:rsidR="00075CB7" w:rsidRPr="002637CB">
        <w:rPr>
          <w:rFonts w:ascii="Times New Roman" w:hAnsi="Times New Roman"/>
          <w:bCs/>
          <w:iCs/>
          <w:color w:val="000000" w:themeColor="text1"/>
          <w:sz w:val="28"/>
          <w:szCs w:val="28"/>
        </w:rPr>
        <w:t>7</w:t>
      </w:r>
      <w:r w:rsidR="00075CB7" w:rsidRPr="002637CB">
        <w:rPr>
          <w:rFonts w:ascii="Times New Roman" w:hAnsi="Times New Roman"/>
          <w:bCs/>
          <w:iCs/>
          <w:color w:val="000000" w:themeColor="text1"/>
          <w:sz w:val="28"/>
          <w:szCs w:val="28"/>
          <w:lang w:val="vi-VN"/>
        </w:rPr>
        <w:t xml:space="preserve"> </w:t>
      </w:r>
      <w:r w:rsidR="00075CB7" w:rsidRPr="002637CB">
        <w:rPr>
          <w:rFonts w:ascii="Times New Roman" w:hAnsi="Times New Roman"/>
          <w:bCs/>
          <w:iCs/>
          <w:color w:val="000000" w:themeColor="text1"/>
          <w:sz w:val="28"/>
          <w:szCs w:val="28"/>
        </w:rPr>
        <w:t xml:space="preserve">năm học 2022 - 2023 </w:t>
      </w:r>
      <w:r w:rsidR="00075CB7" w:rsidRPr="002637CB">
        <w:rPr>
          <w:rFonts w:ascii="Times New Roman" w:hAnsi="Times New Roman"/>
          <w:bCs/>
          <w:iCs/>
          <w:color w:val="000000" w:themeColor="text1"/>
          <w:sz w:val="28"/>
          <w:szCs w:val="28"/>
          <w:lang w:val="vi-VN"/>
        </w:rPr>
        <w:t>các lớp khác từ các năm học tiếp theo lộ trình.</w:t>
      </w:r>
    </w:p>
    <w:p w14:paraId="13B326EE" w14:textId="3E56AF54" w:rsidR="00075CB7" w:rsidRPr="002637CB" w:rsidRDefault="00116D69" w:rsidP="0056357C">
      <w:pPr>
        <w:spacing w:after="0" w:line="360" w:lineRule="exact"/>
        <w:ind w:firstLine="540"/>
        <w:jc w:val="both"/>
        <w:rPr>
          <w:rFonts w:ascii="Times New Roman" w:eastAsia="Courier New" w:hAnsi="Times New Roman"/>
          <w:color w:val="000000" w:themeColor="text1"/>
          <w:sz w:val="28"/>
          <w:szCs w:val="28"/>
          <w:shd w:val="clear" w:color="auto" w:fill="FFFFFF"/>
          <w:lang w:eastAsia="vi-VN"/>
        </w:rPr>
      </w:pPr>
      <w:r>
        <w:rPr>
          <w:rFonts w:ascii="Times New Roman" w:hAnsi="Times New Roman"/>
          <w:color w:val="000000" w:themeColor="text1"/>
          <w:spacing w:val="-4"/>
          <w:sz w:val="28"/>
          <w:szCs w:val="28"/>
          <w:shd w:val="clear" w:color="auto" w:fill="FFFFFF"/>
          <w:lang w:val="nb-NO"/>
        </w:rPr>
        <w:lastRenderedPageBreak/>
        <w:t xml:space="preserve">- </w:t>
      </w:r>
      <w:r w:rsidR="00075CB7" w:rsidRPr="002637CB">
        <w:rPr>
          <w:rFonts w:ascii="Times New Roman" w:hAnsi="Times New Roman"/>
          <w:color w:val="000000" w:themeColor="text1"/>
          <w:spacing w:val="-4"/>
          <w:sz w:val="28"/>
          <w:szCs w:val="28"/>
          <w:shd w:val="clear" w:color="auto" w:fill="FFFFFF"/>
          <w:lang w:val="nb-NO"/>
        </w:rPr>
        <w:t xml:space="preserve">Sử dụng hiệu quả cơ sở vật chất; thường xuyên kiểm tra, rà soát thực trạng thiết bị dạy học để có kế hoạch bảo trì, sửa chữa và bổ sung kịp thời phục vụ tốt cho công tác dạy và học; Sửa chữa các phòng học, </w:t>
      </w:r>
      <w:r w:rsidR="0056357C" w:rsidRPr="002637CB">
        <w:rPr>
          <w:rFonts w:ascii="Times New Roman" w:hAnsi="Times New Roman"/>
          <w:color w:val="000000" w:themeColor="text1"/>
          <w:spacing w:val="-4"/>
          <w:sz w:val="28"/>
          <w:szCs w:val="28"/>
          <w:shd w:val="clear" w:color="auto" w:fill="FFFFFF"/>
          <w:lang w:val="nb-NO"/>
        </w:rPr>
        <w:t xml:space="preserve">phòng bộ môn, hệ thống nước sạch, </w:t>
      </w:r>
      <w:r w:rsidR="00075CB7" w:rsidRPr="002637CB">
        <w:rPr>
          <w:rFonts w:ascii="Times New Roman" w:hAnsi="Times New Roman"/>
          <w:color w:val="000000" w:themeColor="text1"/>
          <w:spacing w:val="-4"/>
          <w:sz w:val="28"/>
          <w:szCs w:val="28"/>
          <w:shd w:val="clear" w:color="auto" w:fill="FFFFFF"/>
          <w:lang w:val="nb-NO"/>
        </w:rPr>
        <w:t>các khu sinh hoạt công cộng</w:t>
      </w:r>
      <w:r w:rsidR="0056357C" w:rsidRPr="002637CB">
        <w:rPr>
          <w:rFonts w:ascii="Times New Roman" w:hAnsi="Times New Roman"/>
          <w:color w:val="000000" w:themeColor="text1"/>
          <w:spacing w:val="-4"/>
          <w:sz w:val="28"/>
          <w:szCs w:val="28"/>
          <w:shd w:val="clear" w:color="auto" w:fill="FFFFFF"/>
          <w:lang w:val="nb-NO"/>
        </w:rPr>
        <w:t xml:space="preserve">, </w:t>
      </w:r>
      <w:r w:rsidR="0056357C" w:rsidRPr="002637CB">
        <w:rPr>
          <w:rFonts w:ascii="Times New Roman" w:eastAsia="Courier New" w:hAnsi="Times New Roman"/>
          <w:color w:val="000000" w:themeColor="text1"/>
          <w:sz w:val="28"/>
          <w:szCs w:val="28"/>
          <w:shd w:val="clear" w:color="auto" w:fill="FFFFFF"/>
          <w:lang w:val="vi-VN" w:eastAsia="vi-VN"/>
        </w:rPr>
        <w:t>mua sắm bổ sung các thiết bị dạy học còn thiếu</w:t>
      </w:r>
      <w:r w:rsidR="00075CB7" w:rsidRPr="002637CB">
        <w:rPr>
          <w:rFonts w:ascii="Times New Roman" w:hAnsi="Times New Roman"/>
          <w:color w:val="000000" w:themeColor="text1"/>
          <w:spacing w:val="-4"/>
          <w:sz w:val="28"/>
          <w:szCs w:val="28"/>
          <w:shd w:val="clear" w:color="auto" w:fill="FFFFFF"/>
          <w:lang w:val="nb-NO"/>
        </w:rPr>
        <w:t xml:space="preserve"> đảm bảo phục vụ tốt cho công tác dạy - học, đảm bảo an toàn cho học sinh. </w:t>
      </w:r>
    </w:p>
    <w:p w14:paraId="5AE93AC5" w14:textId="3AF5BA58"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Tham mưu với các cấp lãnh đạo sớm thực hiện đề án xây dựng trường THCS Ngọc Hồi để đáp ứng yêu cầu giảng dạy - học tập của chương trình GDPT mới 2018 và số lượng học sinh ngày càng tăng của nhà trường.</w:t>
      </w:r>
    </w:p>
    <w:p w14:paraId="40808E41" w14:textId="4CF2FD77" w:rsidR="00C712F1" w:rsidRPr="002637CB" w:rsidRDefault="00116D69" w:rsidP="00C712F1">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C712F1" w:rsidRPr="002637CB">
        <w:rPr>
          <w:rFonts w:ascii="Times New Roman" w:hAnsi="Times New Roman"/>
          <w:color w:val="000000" w:themeColor="text1"/>
          <w:spacing w:val="-4"/>
          <w:sz w:val="28"/>
          <w:szCs w:val="28"/>
          <w:shd w:val="clear" w:color="auto" w:fill="FFFFFF"/>
          <w:lang w:val="nb-NO"/>
        </w:rPr>
        <w:t xml:space="preserve">Sử dụng hiệu quả nguồn kinh phí ngân sách nhà nước và các nguồn huy động hợp pháp để tăng cường cơ sở vật chất. </w:t>
      </w:r>
    </w:p>
    <w:p w14:paraId="1EDE22AA" w14:textId="775510DE" w:rsidR="00C712F1" w:rsidRPr="002637CB" w:rsidRDefault="00116D69" w:rsidP="00C712F1">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 </w:t>
      </w:r>
      <w:r w:rsidR="00C712F1" w:rsidRPr="002637CB">
        <w:rPr>
          <w:rFonts w:ascii="Times New Roman" w:hAnsi="Times New Roman"/>
          <w:color w:val="000000" w:themeColor="text1"/>
          <w:spacing w:val="-4"/>
          <w:sz w:val="28"/>
          <w:szCs w:val="28"/>
          <w:shd w:val="clear" w:color="auto" w:fill="FFFFFF"/>
          <w:lang w:val="nb-NO"/>
        </w:rPr>
        <w:t>Khuyến khích giáo viên tự làm đồ dùng dạy học, học liệu điện tử.</w:t>
      </w:r>
    </w:p>
    <w:p w14:paraId="4AE49F6F" w14:textId="44BF82C5"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Tiếp tục giữ vững danh hiệu Trường chuẩn quốc gia mức độ I, từng bước có chiến lược để xây dựng Trường chuẩn quốc gia mức độ II khi đủ điều kiện. </w:t>
      </w:r>
    </w:p>
    <w:p w14:paraId="3FC550B2" w14:textId="212E02B8"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Tiếp tục mua bổ sung máy tính, nâng cấp đường truyền internet, vận hành trang Website hiệu quả; chú trọng việc sử dụng và khai thác các thông tin, các phần mề</w:t>
      </w:r>
      <w:r w:rsidR="00ED7C47" w:rsidRPr="002637CB">
        <w:rPr>
          <w:rFonts w:ascii="Times New Roman" w:hAnsi="Times New Roman"/>
          <w:color w:val="000000" w:themeColor="text1"/>
          <w:spacing w:val="-4"/>
          <w:sz w:val="28"/>
          <w:szCs w:val="28"/>
          <w:shd w:val="clear" w:color="auto" w:fill="FFFFFF"/>
          <w:lang w:val="nb-NO"/>
        </w:rPr>
        <w:t>m</w:t>
      </w:r>
      <w:r w:rsidR="00075CB7" w:rsidRPr="002637CB">
        <w:rPr>
          <w:rFonts w:ascii="Times New Roman" w:hAnsi="Times New Roman"/>
          <w:color w:val="000000" w:themeColor="text1"/>
          <w:spacing w:val="-4"/>
          <w:sz w:val="28"/>
          <w:szCs w:val="28"/>
          <w:shd w:val="clear" w:color="auto" w:fill="FFFFFF"/>
          <w:lang w:val="nb-NO"/>
        </w:rPr>
        <w:t xml:space="preserve"> dạy học góp phần nâng cao chất lượng dạy học.</w:t>
      </w:r>
    </w:p>
    <w:p w14:paraId="0FB5A1AC" w14:textId="793BE9FB"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Thư viện đẩy mạnh văn hóa đọc tới học sinh; xây dựng thư viện thân thiện và hiệu quả với nhiều hình thức khác nhau như: đưa thư viện tới từng lớp học, xây dựng tủ sách quốc tế, tủ sách hạt giống tâm hồn, tổ chức ngày hội đọc sách, các cuộc thi giới thiệu sách.</w:t>
      </w:r>
    </w:p>
    <w:p w14:paraId="4607F144" w14:textId="77777777" w:rsidR="00075CB7" w:rsidRPr="002637CB" w:rsidRDefault="00075CB7" w:rsidP="00075CB7">
      <w:pPr>
        <w:spacing w:after="0" w:line="360" w:lineRule="exact"/>
        <w:ind w:firstLine="567"/>
        <w:jc w:val="both"/>
        <w:rPr>
          <w:rFonts w:ascii="Times New Roman" w:hAnsi="Times New Roman"/>
          <w:bCs/>
          <w:i/>
          <w:iCs/>
          <w:color w:val="000000" w:themeColor="text1"/>
          <w:sz w:val="28"/>
          <w:szCs w:val="28"/>
        </w:rPr>
      </w:pPr>
      <w:r w:rsidRPr="002637CB">
        <w:rPr>
          <w:rFonts w:ascii="Times New Roman" w:hAnsi="Times New Roman"/>
          <w:bCs/>
          <w:i/>
          <w:iCs/>
          <w:color w:val="000000" w:themeColor="text1"/>
          <w:sz w:val="28"/>
          <w:szCs w:val="28"/>
        </w:rPr>
        <w:t>2.2. Nâng cao chất lượng phổ cập giáo dục</w:t>
      </w:r>
    </w:p>
    <w:p w14:paraId="39BF96DE" w14:textId="429F18EB" w:rsidR="0056357C" w:rsidRPr="002637CB" w:rsidRDefault="00116D69" w:rsidP="0056357C">
      <w:pPr>
        <w:spacing w:after="0" w:line="360" w:lineRule="exact"/>
        <w:ind w:firstLine="567"/>
        <w:jc w:val="both"/>
        <w:rPr>
          <w:rFonts w:ascii="Times New Roman" w:hAnsi="Times New Roman"/>
          <w:color w:val="000000" w:themeColor="text1"/>
          <w:sz w:val="28"/>
          <w:szCs w:val="28"/>
          <w:lang w:val="vi-VN"/>
        </w:rPr>
      </w:pPr>
      <w:r>
        <w:rPr>
          <w:rFonts w:ascii="Times New Roman" w:hAnsi="Times New Roman"/>
          <w:bCs/>
          <w:color w:val="000000" w:themeColor="text1"/>
          <w:sz w:val="28"/>
          <w:szCs w:val="28"/>
        </w:rPr>
        <w:t xml:space="preserve">- </w:t>
      </w:r>
      <w:r w:rsidR="0056357C" w:rsidRPr="002637CB">
        <w:rPr>
          <w:rFonts w:ascii="Times New Roman" w:hAnsi="Times New Roman"/>
          <w:bCs/>
          <w:color w:val="000000" w:themeColor="text1"/>
          <w:sz w:val="28"/>
          <w:szCs w:val="28"/>
          <w:lang w:val="vi-VN"/>
        </w:rPr>
        <w:t>Tiếp tục thực hiện Chỉ thị số 10-CT/TW ngày 05/12/2011 của</w:t>
      </w:r>
      <w:r w:rsidR="0056357C" w:rsidRPr="002637CB">
        <w:rPr>
          <w:rFonts w:ascii="Times New Roman" w:hAnsi="Times New Roman"/>
          <w:bCs/>
          <w:i/>
          <w:color w:val="000000" w:themeColor="text1"/>
          <w:sz w:val="28"/>
          <w:szCs w:val="28"/>
          <w:lang w:val="vi-VN"/>
        </w:rPr>
        <w:t xml:space="preserve"> Bộ</w:t>
      </w:r>
      <w:r w:rsidR="0056357C" w:rsidRPr="002637CB">
        <w:rPr>
          <w:rFonts w:ascii="Times New Roman" w:hAnsi="Times New Roman"/>
          <w:bCs/>
          <w:color w:val="000000" w:themeColor="text1"/>
          <w:sz w:val="28"/>
          <w:szCs w:val="28"/>
          <w:lang w:val="vi-VN"/>
        </w:rPr>
        <w:t xml:space="preserve"> Chính trị về phổ cập giáo dục và củng cố kết quả phổ cập giáo dục THCS</w:t>
      </w:r>
      <w:r w:rsidR="0056357C" w:rsidRPr="002637CB">
        <w:rPr>
          <w:rFonts w:ascii="Times New Roman" w:hAnsi="Times New Roman"/>
          <w:color w:val="000000" w:themeColor="text1"/>
          <w:sz w:val="28"/>
          <w:szCs w:val="28"/>
          <w:lang w:val="vi-VN"/>
        </w:rPr>
        <w:t>, tăng cường phân</w:t>
      </w:r>
      <w:r w:rsidR="0056357C" w:rsidRPr="002637CB">
        <w:rPr>
          <w:rFonts w:ascii="Times New Roman" w:hAnsi="Times New Roman"/>
          <w:color w:val="000000" w:themeColor="text1"/>
          <w:sz w:val="28"/>
          <w:szCs w:val="28"/>
          <w:lang w:val="sq-AL"/>
        </w:rPr>
        <w:t xml:space="preserve"> luồng học sinh sau THCS và xóa mù chữ cho người lớn</w:t>
      </w:r>
      <w:r w:rsidR="0056357C" w:rsidRPr="002637CB">
        <w:rPr>
          <w:rFonts w:ascii="Times New Roman" w:hAnsi="Times New Roman"/>
          <w:color w:val="000000" w:themeColor="text1"/>
          <w:sz w:val="28"/>
          <w:szCs w:val="28"/>
          <w:lang w:val="vi-VN"/>
        </w:rPr>
        <w:t xml:space="preserve">; </w:t>
      </w:r>
      <w:r w:rsidR="0056357C" w:rsidRPr="002637CB">
        <w:rPr>
          <w:rFonts w:ascii="Times New Roman" w:hAnsi="Times New Roman"/>
          <w:color w:val="000000" w:themeColor="text1"/>
          <w:sz w:val="28"/>
          <w:szCs w:val="28"/>
          <w:lang w:val="sq-AL"/>
        </w:rPr>
        <w:t>Nghị định số 20/2014/NĐ-CP</w:t>
      </w:r>
      <w:r w:rsidR="0056357C" w:rsidRPr="002637CB">
        <w:rPr>
          <w:rFonts w:ascii="Times New Roman" w:hAnsi="Times New Roman"/>
          <w:color w:val="000000" w:themeColor="text1"/>
          <w:sz w:val="28"/>
          <w:szCs w:val="28"/>
          <w:lang w:val="vi-VN"/>
        </w:rPr>
        <w:t xml:space="preserve"> </w:t>
      </w:r>
      <w:r w:rsidR="0056357C" w:rsidRPr="002637CB">
        <w:rPr>
          <w:rFonts w:ascii="Times New Roman" w:hAnsi="Times New Roman"/>
          <w:color w:val="000000" w:themeColor="text1"/>
          <w:sz w:val="28"/>
          <w:szCs w:val="28"/>
          <w:lang w:val="sq-AL"/>
        </w:rPr>
        <w:t>ngày 24/3/2014</w:t>
      </w:r>
      <w:r w:rsidR="0056357C" w:rsidRPr="002637CB">
        <w:rPr>
          <w:rFonts w:ascii="Times New Roman" w:hAnsi="Times New Roman"/>
          <w:color w:val="000000" w:themeColor="text1"/>
          <w:sz w:val="28"/>
          <w:szCs w:val="28"/>
          <w:lang w:val="vi-VN"/>
        </w:rPr>
        <w:t xml:space="preserve"> của Chính phủ về phổ cập giáo dục, xoá mù chữ; </w:t>
      </w:r>
      <w:r w:rsidR="0056357C" w:rsidRPr="002637CB">
        <w:rPr>
          <w:rFonts w:ascii="Times New Roman" w:hAnsi="Times New Roman"/>
          <w:color w:val="000000" w:themeColor="text1"/>
          <w:sz w:val="28"/>
          <w:szCs w:val="28"/>
          <w:lang w:val="sq-AL"/>
        </w:rPr>
        <w:t>Thông tư số 07/2016/TT-BGDĐT ngày 22/3/2016 của Bộ GD&amp;ĐT quy định về điều kiện đảm bảo và nội dung, quy trình</w:t>
      </w:r>
      <w:r w:rsidR="0056357C" w:rsidRPr="002637CB">
        <w:rPr>
          <w:rFonts w:ascii="Times New Roman" w:hAnsi="Times New Roman"/>
          <w:color w:val="000000" w:themeColor="text1"/>
          <w:sz w:val="28"/>
          <w:szCs w:val="28"/>
          <w:lang w:val="vi-VN"/>
        </w:rPr>
        <w:t>,</w:t>
      </w:r>
      <w:r w:rsidR="0056357C" w:rsidRPr="002637CB">
        <w:rPr>
          <w:rFonts w:ascii="Times New Roman" w:hAnsi="Times New Roman"/>
          <w:color w:val="000000" w:themeColor="text1"/>
          <w:sz w:val="28"/>
          <w:szCs w:val="28"/>
          <w:lang w:val="sq-AL"/>
        </w:rPr>
        <w:t xml:space="preserve"> thủ tục kiểm tra công nhận đạt chuẩn phổ</w:t>
      </w:r>
      <w:r w:rsidR="0056357C" w:rsidRPr="002637CB">
        <w:rPr>
          <w:rFonts w:ascii="Times New Roman" w:hAnsi="Times New Roman"/>
          <w:color w:val="000000" w:themeColor="text1"/>
          <w:sz w:val="28"/>
          <w:szCs w:val="28"/>
          <w:lang w:val="vi-VN"/>
        </w:rPr>
        <w:t xml:space="preserve"> cập giáo dục</w:t>
      </w:r>
      <w:r w:rsidR="0056357C" w:rsidRPr="002637CB">
        <w:rPr>
          <w:rFonts w:ascii="Times New Roman" w:hAnsi="Times New Roman"/>
          <w:color w:val="000000" w:themeColor="text1"/>
          <w:sz w:val="28"/>
          <w:szCs w:val="28"/>
          <w:lang w:val="sq-AL"/>
        </w:rPr>
        <w:t>, xóa mù chữ</w:t>
      </w:r>
      <w:r w:rsidR="0056357C" w:rsidRPr="002637CB">
        <w:rPr>
          <w:rFonts w:ascii="Times New Roman" w:hAnsi="Times New Roman"/>
          <w:color w:val="000000" w:themeColor="text1"/>
          <w:sz w:val="28"/>
          <w:szCs w:val="28"/>
          <w:lang w:val="vi-VN"/>
        </w:rPr>
        <w:t>.</w:t>
      </w:r>
    </w:p>
    <w:p w14:paraId="075F6F00" w14:textId="43EE65BF" w:rsidR="0056357C" w:rsidRPr="002637CB" w:rsidRDefault="00137AF8" w:rsidP="0056357C">
      <w:pPr>
        <w:spacing w:after="0" w:line="360" w:lineRule="exact"/>
        <w:ind w:firstLine="567"/>
        <w:jc w:val="both"/>
        <w:rPr>
          <w:rFonts w:ascii="Times New Roman" w:hAnsi="Times New Roman"/>
          <w:b/>
          <w:color w:val="000000" w:themeColor="text1"/>
          <w:sz w:val="28"/>
          <w:szCs w:val="28"/>
          <w:lang w:val="vi-VN"/>
        </w:rPr>
      </w:pPr>
      <w:r>
        <w:rPr>
          <w:rFonts w:ascii="Times New Roman" w:hAnsi="Times New Roman"/>
          <w:bCs/>
          <w:color w:val="000000" w:themeColor="text1"/>
          <w:sz w:val="28"/>
          <w:szCs w:val="28"/>
        </w:rPr>
        <w:t xml:space="preserve">- </w:t>
      </w:r>
      <w:r w:rsidR="0056357C" w:rsidRPr="002637CB">
        <w:rPr>
          <w:rFonts w:ascii="Times New Roman" w:hAnsi="Times New Roman"/>
          <w:bCs/>
          <w:color w:val="000000" w:themeColor="text1"/>
          <w:sz w:val="28"/>
          <w:szCs w:val="28"/>
        </w:rPr>
        <w:t>Giao nhiệm vụ</w:t>
      </w:r>
      <w:r w:rsidR="00246F2F">
        <w:rPr>
          <w:rFonts w:ascii="Times New Roman" w:hAnsi="Times New Roman"/>
          <w:bCs/>
          <w:color w:val="000000" w:themeColor="text1"/>
          <w:sz w:val="28"/>
          <w:szCs w:val="28"/>
        </w:rPr>
        <w:t xml:space="preserve"> cho CBQ</w:t>
      </w:r>
      <w:r w:rsidR="0056357C" w:rsidRPr="002637CB">
        <w:rPr>
          <w:rFonts w:ascii="Times New Roman" w:hAnsi="Times New Roman"/>
          <w:bCs/>
          <w:color w:val="000000" w:themeColor="text1"/>
          <w:sz w:val="28"/>
          <w:szCs w:val="28"/>
        </w:rPr>
        <w:t>L, GV làm công tác p</w:t>
      </w:r>
      <w:r w:rsidR="0056357C" w:rsidRPr="002637CB">
        <w:rPr>
          <w:rFonts w:ascii="Times New Roman" w:hAnsi="Times New Roman"/>
          <w:color w:val="000000" w:themeColor="text1"/>
          <w:sz w:val="28"/>
          <w:szCs w:val="28"/>
          <w:lang w:val="vi-VN"/>
        </w:rPr>
        <w:t>hổ cập giáo dục; đánh giá và báo cáo về tình hình phổ cập giáo dục THCS, sử dụng tốt Hệ thống thông tin điện tử quản lý phổ cập giáo dục, xoá mù chữ và thường xuyên kiểm tra tính xác thực của các số liệu trên hệ thống.</w:t>
      </w:r>
    </w:p>
    <w:p w14:paraId="7331F77D" w14:textId="722788EB" w:rsidR="0056357C" w:rsidRPr="002637CB" w:rsidRDefault="00137AF8" w:rsidP="0056357C">
      <w:pPr>
        <w:spacing w:after="0" w:line="360" w:lineRule="exact"/>
        <w:ind w:firstLine="567"/>
        <w:jc w:val="both"/>
        <w:rPr>
          <w:rFonts w:ascii="Times New Roman" w:hAnsi="Times New Roman"/>
          <w:bCs/>
          <w:i/>
          <w:iCs/>
          <w:color w:val="000000" w:themeColor="text1"/>
          <w:sz w:val="28"/>
          <w:szCs w:val="28"/>
        </w:rPr>
      </w:pPr>
      <w:r>
        <w:rPr>
          <w:rFonts w:ascii="Times New Roman" w:hAnsi="Times New Roman"/>
          <w:bCs/>
          <w:color w:val="000000" w:themeColor="text1"/>
          <w:spacing w:val="-2"/>
          <w:sz w:val="28"/>
          <w:szCs w:val="28"/>
        </w:rPr>
        <w:t xml:space="preserve">- </w:t>
      </w:r>
      <w:r w:rsidR="0056357C" w:rsidRPr="002637CB">
        <w:rPr>
          <w:rFonts w:ascii="Times New Roman" w:hAnsi="Times New Roman"/>
          <w:bCs/>
          <w:color w:val="000000" w:themeColor="text1"/>
          <w:spacing w:val="-2"/>
          <w:sz w:val="28"/>
          <w:szCs w:val="28"/>
        </w:rPr>
        <w:t>H</w:t>
      </w:r>
      <w:r w:rsidR="0056357C" w:rsidRPr="002637CB">
        <w:rPr>
          <w:rFonts w:ascii="Times New Roman" w:hAnsi="Times New Roman"/>
          <w:bCs/>
          <w:color w:val="000000" w:themeColor="text1"/>
          <w:spacing w:val="-2"/>
          <w:sz w:val="28"/>
          <w:szCs w:val="28"/>
          <w:lang w:val="vi-VN"/>
        </w:rPr>
        <w:t>uy động các đối tượng diện phổ cập giáo dục THCS</w:t>
      </w:r>
      <w:r w:rsidR="0056357C" w:rsidRPr="002637CB">
        <w:rPr>
          <w:rFonts w:ascii="Times New Roman" w:hAnsi="Times New Roman"/>
          <w:color w:val="000000" w:themeColor="text1"/>
          <w:spacing w:val="-2"/>
          <w:sz w:val="28"/>
          <w:szCs w:val="28"/>
          <w:lang w:val="vi-VN"/>
        </w:rPr>
        <w:t xml:space="preserve"> đi học</w:t>
      </w:r>
      <w:r w:rsidR="0056357C" w:rsidRPr="002637CB">
        <w:rPr>
          <w:rFonts w:ascii="Times New Roman" w:hAnsi="Times New Roman"/>
          <w:i/>
          <w:color w:val="000000" w:themeColor="text1"/>
          <w:spacing w:val="-2"/>
          <w:sz w:val="28"/>
          <w:szCs w:val="28"/>
          <w:lang w:val="vi-VN"/>
        </w:rPr>
        <w:t xml:space="preserve">; </w:t>
      </w:r>
      <w:r w:rsidR="0056357C" w:rsidRPr="002637CB">
        <w:rPr>
          <w:rFonts w:ascii="Times New Roman" w:hAnsi="Times New Roman"/>
          <w:color w:val="000000" w:themeColor="text1"/>
          <w:spacing w:val="-2"/>
          <w:sz w:val="28"/>
          <w:szCs w:val="28"/>
          <w:lang w:val="vi-VN"/>
        </w:rPr>
        <w:t>nắm chắc tình hình, nguyên nhân học sinh bỏ học, phối hợp với chính quyền địa phương đưa ra các giải pháp để động viên HS ra lớp</w:t>
      </w:r>
      <w:r w:rsidR="0056357C" w:rsidRPr="002637CB">
        <w:rPr>
          <w:rFonts w:ascii="Times New Roman" w:hAnsi="Times New Roman"/>
          <w:color w:val="000000" w:themeColor="text1"/>
          <w:spacing w:val="-2"/>
          <w:sz w:val="28"/>
          <w:szCs w:val="28"/>
        </w:rPr>
        <w:t>:</w:t>
      </w:r>
    </w:p>
    <w:p w14:paraId="5EF061DB" w14:textId="77777777" w:rsidR="0056357C" w:rsidRPr="002637CB" w:rsidRDefault="0056357C" w:rsidP="0056357C">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Vận động 100% học sinh hoàn thành chương trình Tiểu học vào lớp 6.</w:t>
      </w:r>
    </w:p>
    <w:p w14:paraId="14DFD223" w14:textId="747080A9" w:rsidR="00EE2F58" w:rsidRPr="002637CB" w:rsidRDefault="0056357C" w:rsidP="00EE2F58">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Phối hợp chặt chẽ, kịp thời với CMHS vận động, nhắc nhở, theo dõi chuyên cần của học sinh.</w:t>
      </w:r>
    </w:p>
    <w:p w14:paraId="262BC32C" w14:textId="77777777" w:rsidR="0056357C" w:rsidRPr="002637CB" w:rsidRDefault="0056357C" w:rsidP="0056357C">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Cập nhật, theo dõi học sinh trong các năm học qua sổ đăng bộ điện tử.</w:t>
      </w:r>
    </w:p>
    <w:p w14:paraId="170DE712" w14:textId="77777777" w:rsidR="00C712F1" w:rsidRPr="002637CB" w:rsidRDefault="00C712F1" w:rsidP="00C712F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Phối hợp với trung tâm học tập cộng đồng của địa phương để triển khai đổi mới các nhiệm vụ giáo dục phổ thông trong cộng đồng.</w:t>
      </w:r>
    </w:p>
    <w:p w14:paraId="0B665A02" w14:textId="77777777" w:rsidR="00C712F1" w:rsidRPr="002637CB" w:rsidRDefault="00C712F1" w:rsidP="00C712F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lastRenderedPageBreak/>
        <w:t>+ Quản lý chặt chẽ sĩ số học sinh hàng ngày, phát hiện kịp thời và có biện pháp cụ thể nhằm ngăn chặn hiện tượng học sinh nghỉ học không phép, bỏ tiết thường xuyên, giảm tỷ lệ học sinh bỏ học.</w:t>
      </w:r>
    </w:p>
    <w:p w14:paraId="7097C89A" w14:textId="77777777" w:rsidR="00C712F1" w:rsidRPr="002637CB" w:rsidRDefault="00C712F1" w:rsidP="00C712F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Phối hợp với Ban chỉ đạo phổ cập của xã đẩy mạnh công tác thông tin tuyên truyền đến các ban ngành đoàn thể địa phương, đến tận cha mẹ học sinh để nâng cao nhận thức về tầm quan trọng của công tác chống mù chữ, phổ cập giáo dục.</w:t>
      </w:r>
    </w:p>
    <w:p w14:paraId="09F7BFE6" w14:textId="77777777" w:rsidR="0056357C" w:rsidRPr="002637CB" w:rsidRDefault="0056357C" w:rsidP="00C712F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Thư viện thay đổi linh hoạt các hình thức giới thiệu sách tạo sự hấp dẫn, đưa thư viện về gần với học sinh như: thư viện mở, thư viện nhỏ lớp chúng mình để thu hút học sinh đến đọc sách và nghiên cứu tài liệu nâng cao văn hóa đọ</w:t>
      </w:r>
      <w:r w:rsidR="00C712F1" w:rsidRPr="002637CB">
        <w:rPr>
          <w:rFonts w:ascii="Times New Roman" w:hAnsi="Times New Roman"/>
          <w:color w:val="000000" w:themeColor="text1"/>
          <w:spacing w:val="-4"/>
          <w:sz w:val="28"/>
          <w:szCs w:val="28"/>
          <w:shd w:val="clear" w:color="auto" w:fill="FFFFFF"/>
          <w:lang w:val="nb-NO"/>
        </w:rPr>
        <w:t>c.</w:t>
      </w:r>
    </w:p>
    <w:p w14:paraId="00898917" w14:textId="77777777" w:rsidR="00075CB7" w:rsidRPr="00B97D2B" w:rsidRDefault="00075CB7"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 xml:space="preserve">3. Tăng cường các điều kiện đảm bảo chất lượng giáo dục </w:t>
      </w:r>
      <w:r w:rsidR="00C712F1" w:rsidRPr="00B97D2B">
        <w:rPr>
          <w:rFonts w:ascii="Times New Roman" w:hAnsi="Times New Roman"/>
          <w:b/>
          <w:color w:val="000000" w:themeColor="text1"/>
          <w:sz w:val="28"/>
          <w:szCs w:val="28"/>
        </w:rPr>
        <w:t>THCS</w:t>
      </w:r>
    </w:p>
    <w:p w14:paraId="375CE31D" w14:textId="77777777" w:rsidR="00075CB7" w:rsidRPr="002637CB" w:rsidRDefault="00075CB7" w:rsidP="00075CB7">
      <w:pPr>
        <w:spacing w:after="0" w:line="360" w:lineRule="exact"/>
        <w:ind w:firstLine="567"/>
        <w:jc w:val="both"/>
        <w:rPr>
          <w:rFonts w:ascii="Times New Roman" w:hAnsi="Times New Roman"/>
          <w:bCs/>
          <w:i/>
          <w:iCs/>
          <w:color w:val="000000" w:themeColor="text1"/>
          <w:sz w:val="28"/>
          <w:szCs w:val="28"/>
        </w:rPr>
      </w:pPr>
      <w:r w:rsidRPr="002637CB">
        <w:rPr>
          <w:rFonts w:ascii="Times New Roman" w:hAnsi="Times New Roman"/>
          <w:bCs/>
          <w:i/>
          <w:iCs/>
          <w:color w:val="000000" w:themeColor="text1"/>
          <w:sz w:val="28"/>
          <w:szCs w:val="28"/>
        </w:rPr>
        <w:t>3.1</w:t>
      </w:r>
      <w:r w:rsidR="00C712F1" w:rsidRPr="002637CB">
        <w:rPr>
          <w:rFonts w:ascii="Times New Roman" w:hAnsi="Times New Roman"/>
          <w:bCs/>
          <w:i/>
          <w:iCs/>
          <w:color w:val="000000" w:themeColor="text1"/>
          <w:sz w:val="28"/>
          <w:szCs w:val="28"/>
        </w:rPr>
        <w:t>.</w:t>
      </w:r>
      <w:r w:rsidRPr="002637CB">
        <w:rPr>
          <w:rFonts w:ascii="Times New Roman" w:hAnsi="Times New Roman"/>
          <w:bCs/>
          <w:i/>
          <w:iCs/>
          <w:color w:val="000000" w:themeColor="text1"/>
          <w:sz w:val="28"/>
          <w:szCs w:val="28"/>
        </w:rPr>
        <w:t xml:space="preserve"> Phát triển đội ngũ giáo viên và cán bộ quản lý</w:t>
      </w:r>
    </w:p>
    <w:p w14:paraId="0181AC60" w14:textId="77777777" w:rsidR="00075CB7" w:rsidRPr="002637CB" w:rsidRDefault="00075CB7" w:rsidP="00075CB7">
      <w:pPr>
        <w:widowControl w:val="0"/>
        <w:spacing w:after="0" w:line="360" w:lineRule="exact"/>
        <w:ind w:right="-30" w:firstLine="567"/>
        <w:jc w:val="both"/>
        <w:rPr>
          <w:rFonts w:ascii="Times New Roman" w:hAnsi="Times New Roman"/>
          <w:color w:val="000000" w:themeColor="text1"/>
          <w:sz w:val="28"/>
          <w:szCs w:val="28"/>
        </w:rPr>
      </w:pPr>
      <w:r w:rsidRPr="002637CB">
        <w:rPr>
          <w:rStyle w:val="Vanbnnidung"/>
          <w:rFonts w:eastAsia="Courier New"/>
          <w:b/>
          <w:bCs/>
          <w:color w:val="000000" w:themeColor="text1"/>
          <w:sz w:val="28"/>
          <w:szCs w:val="28"/>
          <w:lang w:eastAsia="vi-VN"/>
        </w:rPr>
        <w:t xml:space="preserve">- </w:t>
      </w:r>
      <w:r w:rsidRPr="00EE2F58">
        <w:rPr>
          <w:rStyle w:val="Vanbnnidung"/>
          <w:rFonts w:eastAsia="Courier New"/>
          <w:bCs/>
          <w:color w:val="000000" w:themeColor="text1"/>
          <w:sz w:val="28"/>
          <w:szCs w:val="28"/>
          <w:lang w:eastAsia="vi-VN"/>
        </w:rPr>
        <w:t>Chuẩn hóa đội ngũ giáo viên và cán bộ quản lý</w:t>
      </w:r>
      <w:r w:rsidRPr="002637CB">
        <w:rPr>
          <w:rStyle w:val="Vanbnnidung"/>
          <w:rFonts w:eastAsia="Courier New"/>
          <w:b/>
          <w:bCs/>
          <w:color w:val="000000" w:themeColor="text1"/>
          <w:sz w:val="28"/>
          <w:szCs w:val="28"/>
          <w:lang w:eastAsia="vi-VN"/>
        </w:rPr>
        <w:t xml:space="preserve"> </w:t>
      </w:r>
      <w:r w:rsidRPr="002637CB">
        <w:rPr>
          <w:rFonts w:ascii="Times New Roman" w:hAnsi="Times New Roman"/>
          <w:color w:val="000000" w:themeColor="text1"/>
          <w:sz w:val="28"/>
          <w:szCs w:val="28"/>
        </w:rPr>
        <w:t>t</w:t>
      </w:r>
      <w:r w:rsidRPr="002637CB">
        <w:rPr>
          <w:rFonts w:ascii="Times New Roman" w:eastAsia="Courier New" w:hAnsi="Times New Roman"/>
          <w:color w:val="000000" w:themeColor="text1"/>
          <w:sz w:val="28"/>
          <w:szCs w:val="28"/>
          <w:highlight w:val="white"/>
          <w:lang w:eastAsia="vi-VN"/>
        </w:rPr>
        <w:t>heo chuẩn nghề nghiệp giáo viên; chuẩn Hiệu trưởng; Rà soát cơ cấu đội ngũ giáo viên theo môn học, hoạt động giáo dục để bảo đảm số lượng và chất lượng, cân đối về cơ cấu, nhất là giáo viên các môn Tin học, Ngoại ngữ, Mĩ thuật, Âm nhạc đáp ứng yêu cầu triển khai Chương trình GDPT 2018 theo lộ trình quy định; xây dựng kế hoạch đào tạo, bồi dưỡng nâng cao trình độ chuyên môn đáp qui định của Luật giáo dục 2019.</w:t>
      </w:r>
    </w:p>
    <w:p w14:paraId="66BE9FD6" w14:textId="25F94F8E" w:rsidR="00075CB7" w:rsidRPr="002637CB" w:rsidRDefault="00075CB7" w:rsidP="00075CB7">
      <w:pPr>
        <w:pStyle w:val="Vanbnnidung0"/>
        <w:shd w:val="clear" w:color="auto" w:fill="auto"/>
        <w:spacing w:before="0" w:after="0" w:line="360" w:lineRule="exact"/>
        <w:ind w:right="20" w:firstLine="567"/>
        <w:jc w:val="both"/>
        <w:rPr>
          <w:color w:val="000000" w:themeColor="text1"/>
          <w:sz w:val="28"/>
          <w:szCs w:val="28"/>
        </w:rPr>
      </w:pPr>
      <w:r w:rsidRPr="002637CB">
        <w:rPr>
          <w:rStyle w:val="Vanbnnidung"/>
          <w:rFonts w:eastAsia="Courier New"/>
          <w:color w:val="000000" w:themeColor="text1"/>
          <w:sz w:val="28"/>
          <w:szCs w:val="28"/>
          <w:lang w:eastAsia="vi-VN"/>
        </w:rPr>
        <w:t xml:space="preserve">- Tham gia bồi dưỡng giáo viên và cán bộ quản lí cốt cán các mô-đun triển khai Chương trình GDPT 2018 theo kế hoạch năm học 2022 </w:t>
      </w:r>
      <w:r w:rsidR="00C712F1" w:rsidRPr="002637CB">
        <w:rPr>
          <w:rStyle w:val="Vanbnnidung"/>
          <w:rFonts w:eastAsia="Courier New"/>
          <w:color w:val="000000" w:themeColor="text1"/>
          <w:sz w:val="28"/>
          <w:szCs w:val="28"/>
          <w:lang w:eastAsia="vi-VN"/>
        </w:rPr>
        <w:t>-</w:t>
      </w:r>
      <w:r w:rsidRPr="002637CB">
        <w:rPr>
          <w:rStyle w:val="Vanbnnidung"/>
          <w:rFonts w:eastAsia="Courier New"/>
          <w:color w:val="000000" w:themeColor="text1"/>
          <w:sz w:val="28"/>
          <w:szCs w:val="28"/>
          <w:lang w:eastAsia="vi-VN"/>
        </w:rPr>
        <w:t xml:space="preserve"> 202</w:t>
      </w:r>
      <w:r w:rsidR="00ED7C47" w:rsidRPr="002637CB">
        <w:rPr>
          <w:rStyle w:val="Vanbnnidung"/>
          <w:rFonts w:eastAsia="Courier New"/>
          <w:color w:val="000000" w:themeColor="text1"/>
          <w:sz w:val="28"/>
          <w:szCs w:val="28"/>
          <w:lang w:eastAsia="vi-VN"/>
        </w:rPr>
        <w:t>3</w:t>
      </w:r>
      <w:r w:rsidR="00362AF9">
        <w:rPr>
          <w:rStyle w:val="Vanbnnidung"/>
          <w:rFonts w:eastAsia="Courier New"/>
          <w:color w:val="000000" w:themeColor="text1"/>
          <w:sz w:val="28"/>
          <w:szCs w:val="28"/>
          <w:lang w:eastAsia="vi-VN"/>
        </w:rPr>
        <w:t>;</w:t>
      </w:r>
      <w:r w:rsidRPr="002637CB">
        <w:rPr>
          <w:rStyle w:val="Vanbnnidung"/>
          <w:rFonts w:eastAsia="Courier New"/>
          <w:color w:val="000000" w:themeColor="text1"/>
          <w:sz w:val="28"/>
          <w:szCs w:val="28"/>
          <w:lang w:eastAsia="vi-VN"/>
        </w:rPr>
        <w:t xml:space="preserve"> bồi dưỡng giáo viên và cán bộ quản lí đại trà theo phương thức bồi dưỡng qua mạng, thường xuyên, liên tục, ngay tại trường; gắn nội dung bồi dưỡng thường xuyên với nội dung sinh hoạt tổ, nhóm chuyên môn trong trường và cụm trường theo Công văn số 3587/BGDĐT</w:t>
      </w:r>
      <w:r w:rsidRPr="002637CB">
        <w:rPr>
          <w:rStyle w:val="Vanbnnidung"/>
          <w:rFonts w:eastAsia="Courier New"/>
          <w:color w:val="000000" w:themeColor="text1"/>
          <w:sz w:val="28"/>
          <w:szCs w:val="28"/>
          <w:lang w:val="de-DE" w:eastAsia="de-DE"/>
        </w:rPr>
        <w:t>-GDT</w:t>
      </w:r>
      <w:r w:rsidRPr="002637CB">
        <w:rPr>
          <w:rStyle w:val="Vanbnnidung"/>
          <w:rFonts w:eastAsia="Courier New"/>
          <w:color w:val="000000" w:themeColor="text1"/>
          <w:sz w:val="28"/>
          <w:szCs w:val="28"/>
          <w:lang w:eastAsia="vi-VN"/>
        </w:rPr>
        <w:t>rH ngày 20/8/2019.</w:t>
      </w:r>
    </w:p>
    <w:p w14:paraId="3A06C117" w14:textId="77777777" w:rsidR="00075CB7" w:rsidRPr="002637CB" w:rsidRDefault="00075CB7" w:rsidP="00075CB7">
      <w:pPr>
        <w:pStyle w:val="Vanbnnidung0"/>
        <w:shd w:val="clear" w:color="auto" w:fill="auto"/>
        <w:spacing w:before="0" w:after="0" w:line="360" w:lineRule="exact"/>
        <w:ind w:right="20" w:firstLine="567"/>
        <w:jc w:val="both"/>
        <w:rPr>
          <w:rStyle w:val="Vanbnnidung"/>
          <w:rFonts w:eastAsia="Courier New"/>
          <w:color w:val="000000" w:themeColor="text1"/>
          <w:sz w:val="28"/>
          <w:szCs w:val="28"/>
          <w:lang w:eastAsia="vi-VN"/>
        </w:rPr>
      </w:pPr>
      <w:r w:rsidRPr="002637CB">
        <w:rPr>
          <w:rStyle w:val="Vanbnnidung"/>
          <w:rFonts w:eastAsia="Courier New"/>
          <w:color w:val="000000" w:themeColor="text1"/>
          <w:sz w:val="28"/>
          <w:szCs w:val="28"/>
          <w:lang w:eastAsia="vi-VN"/>
        </w:rPr>
        <w:t xml:space="preserve">- Làm tốt công tác tư vấn tâm lý cho học sinh. Chú trọng bồi dưỡng giáo viên dạy các môn </w:t>
      </w:r>
      <w:r w:rsidR="008B474E">
        <w:rPr>
          <w:rStyle w:val="Vanbnnidung"/>
          <w:rFonts w:eastAsia="Courier New"/>
          <w:color w:val="000000" w:themeColor="text1"/>
          <w:sz w:val="28"/>
          <w:szCs w:val="28"/>
          <w:lang w:eastAsia="vi-VN"/>
        </w:rPr>
        <w:t>KHTN</w:t>
      </w:r>
      <w:r w:rsidRPr="002637CB">
        <w:rPr>
          <w:rStyle w:val="Vanbnnidung"/>
          <w:rFonts w:eastAsia="Courier New"/>
          <w:color w:val="000000" w:themeColor="text1"/>
          <w:sz w:val="28"/>
          <w:szCs w:val="28"/>
          <w:lang w:eastAsia="vi-VN"/>
        </w:rPr>
        <w:t>, Lịch sử và Địa lí theo Chương trình GDPT 2018.</w:t>
      </w:r>
    </w:p>
    <w:p w14:paraId="302A6753" w14:textId="77777777" w:rsidR="00BC5B9E" w:rsidRPr="002637CB" w:rsidRDefault="00BC5B9E" w:rsidP="00BC5B9E">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Chú trọng công tác giáo dục tư tưởng chính trị, đạo đức, lối sống cho học sinh, thông qua hoạt động giáo dục và trải nghiệm; tăng cường an ninh, an toàn trường học và các giải pháp phòng, chống bạo lực học đường.</w:t>
      </w:r>
    </w:p>
    <w:p w14:paraId="65CA9811" w14:textId="77777777" w:rsidR="00075CB7" w:rsidRPr="002637CB" w:rsidRDefault="00075CB7" w:rsidP="00075CB7">
      <w:pPr>
        <w:pStyle w:val="Vanbnnidung0"/>
        <w:shd w:val="clear" w:color="auto" w:fill="auto"/>
        <w:spacing w:before="0" w:after="0" w:line="360" w:lineRule="exact"/>
        <w:ind w:right="20" w:firstLine="567"/>
        <w:jc w:val="both"/>
        <w:rPr>
          <w:color w:val="000000" w:themeColor="text1"/>
          <w:sz w:val="28"/>
          <w:szCs w:val="28"/>
        </w:rPr>
      </w:pPr>
      <w:r w:rsidRPr="002637CB">
        <w:rPr>
          <w:rStyle w:val="Vanbnnidung"/>
          <w:rFonts w:eastAsia="Courier New"/>
          <w:color w:val="000000" w:themeColor="text1"/>
          <w:sz w:val="28"/>
          <w:szCs w:val="28"/>
          <w:lang w:eastAsia="vi-VN"/>
        </w:rPr>
        <w:t>- N</w:t>
      </w:r>
      <w:r w:rsidRPr="002637CB">
        <w:rPr>
          <w:rStyle w:val="Vanbnnidung"/>
          <w:color w:val="000000" w:themeColor="text1"/>
          <w:sz w:val="28"/>
          <w:szCs w:val="28"/>
          <w:lang w:eastAsia="vi-VN"/>
        </w:rPr>
        <w:t>âng cao năng lực CNTT cho CB, GV, NV; nâng cao trình độ ngoại ngữ cho CBGV trong nhà trường.</w:t>
      </w:r>
    </w:p>
    <w:p w14:paraId="2838B7DE" w14:textId="77777777" w:rsidR="00075CB7" w:rsidRPr="002637CB" w:rsidRDefault="00075CB7" w:rsidP="00075CB7">
      <w:pPr>
        <w:spacing w:after="0" w:line="360" w:lineRule="exact"/>
        <w:ind w:firstLine="567"/>
        <w:jc w:val="both"/>
        <w:rPr>
          <w:rFonts w:ascii="Times New Roman" w:hAnsi="Times New Roman"/>
          <w:bCs/>
          <w:i/>
          <w:iCs/>
          <w:color w:val="000000" w:themeColor="text1"/>
          <w:sz w:val="28"/>
          <w:szCs w:val="28"/>
        </w:rPr>
      </w:pPr>
      <w:r w:rsidRPr="002637CB">
        <w:rPr>
          <w:rFonts w:ascii="Times New Roman" w:hAnsi="Times New Roman"/>
          <w:bCs/>
          <w:i/>
          <w:iCs/>
          <w:color w:val="000000" w:themeColor="text1"/>
          <w:sz w:val="28"/>
          <w:szCs w:val="28"/>
        </w:rPr>
        <w:t>3.2. Tăng cường cơ sở vật chất và thiết bị dạy học, học liệu</w:t>
      </w:r>
    </w:p>
    <w:p w14:paraId="22F28482" w14:textId="77777777" w:rsidR="00075CB7" w:rsidRPr="002637CB" w:rsidRDefault="00075CB7" w:rsidP="00075CB7">
      <w:pPr>
        <w:pStyle w:val="Vanbnnidung0"/>
        <w:shd w:val="clear" w:color="auto" w:fill="auto"/>
        <w:spacing w:before="0" w:after="0" w:line="360" w:lineRule="exact"/>
        <w:ind w:right="20" w:firstLine="567"/>
        <w:jc w:val="both"/>
        <w:rPr>
          <w:rStyle w:val="Vanbnnidung"/>
          <w:color w:val="000000" w:themeColor="text1"/>
          <w:sz w:val="28"/>
          <w:szCs w:val="28"/>
          <w:lang w:eastAsia="vi-VN"/>
        </w:rPr>
      </w:pPr>
      <w:r w:rsidRPr="002637CB">
        <w:rPr>
          <w:rStyle w:val="Vanbnnidung2"/>
          <w:b w:val="0"/>
          <w:color w:val="000000" w:themeColor="text1"/>
          <w:sz w:val="28"/>
          <w:szCs w:val="28"/>
          <w:shd w:val="clear" w:color="auto" w:fill="FFFFFF"/>
          <w:lang w:eastAsia="vi-VN"/>
        </w:rPr>
        <w:t xml:space="preserve">- </w:t>
      </w:r>
      <w:r w:rsidRPr="002637CB">
        <w:rPr>
          <w:rStyle w:val="Vanbnnidung"/>
          <w:bCs/>
          <w:color w:val="000000" w:themeColor="text1"/>
          <w:sz w:val="28"/>
          <w:szCs w:val="28"/>
          <w:lang w:eastAsia="vi-VN"/>
        </w:rPr>
        <w:t>Bảo đảm các điều kiện về cơ sở vật chất, thiết bị dạy học, học liệu</w:t>
      </w:r>
      <w:r w:rsidRPr="002637CB">
        <w:rPr>
          <w:rStyle w:val="Vanbnnidung"/>
          <w:color w:val="000000" w:themeColor="text1"/>
          <w:sz w:val="28"/>
          <w:szCs w:val="28"/>
          <w:lang w:eastAsia="vi-VN"/>
        </w:rPr>
        <w:t xml:space="preserve"> để thực hiện hiệu quả nhiệm vụ năm học.</w:t>
      </w:r>
    </w:p>
    <w:p w14:paraId="4CD2464B" w14:textId="77777777" w:rsidR="00075CB7" w:rsidRPr="002637CB" w:rsidRDefault="00075CB7" w:rsidP="00075CB7">
      <w:pPr>
        <w:pStyle w:val="Vanbnnidung0"/>
        <w:shd w:val="clear" w:color="auto" w:fill="auto"/>
        <w:spacing w:before="0" w:after="0" w:line="360" w:lineRule="exact"/>
        <w:ind w:right="20" w:firstLine="567"/>
        <w:jc w:val="both"/>
        <w:rPr>
          <w:rStyle w:val="Vanbnnidung"/>
          <w:color w:val="000000" w:themeColor="text1"/>
          <w:sz w:val="28"/>
          <w:szCs w:val="28"/>
          <w:lang w:eastAsia="vi-VN"/>
        </w:rPr>
      </w:pPr>
      <w:r w:rsidRPr="002637CB">
        <w:rPr>
          <w:rStyle w:val="Vanbnnidung"/>
          <w:bCs/>
          <w:color w:val="000000" w:themeColor="text1"/>
          <w:sz w:val="28"/>
          <w:szCs w:val="28"/>
          <w:lang w:eastAsia="vi-VN"/>
        </w:rPr>
        <w:t>- Bố trí phòng học và phòng chức năng phù hợp</w:t>
      </w:r>
      <w:r w:rsidRPr="002637CB">
        <w:rPr>
          <w:rStyle w:val="Vanbnnidung"/>
          <w:color w:val="000000" w:themeColor="text1"/>
          <w:sz w:val="28"/>
          <w:szCs w:val="28"/>
          <w:lang w:eastAsia="vi-VN"/>
        </w:rPr>
        <w:t xml:space="preserve"> với các thiết bị dạy học theo chương trình giáo dục trung học; tăng cường </w:t>
      </w:r>
      <w:r w:rsidR="005863E3">
        <w:rPr>
          <w:rStyle w:val="Vanbnnidung"/>
          <w:color w:val="000000" w:themeColor="text1"/>
          <w:sz w:val="28"/>
          <w:szCs w:val="28"/>
          <w:lang w:eastAsia="vi-VN"/>
        </w:rPr>
        <w:t>CSVC</w:t>
      </w:r>
      <w:r w:rsidRPr="002637CB">
        <w:rPr>
          <w:rStyle w:val="Vanbnnidung"/>
          <w:color w:val="000000" w:themeColor="text1"/>
          <w:sz w:val="28"/>
          <w:szCs w:val="28"/>
          <w:lang w:eastAsia="vi-VN"/>
        </w:rPr>
        <w:t xml:space="preserve">, hạ tầng kĩ thuật để bảo đảm chất lượng việc dạy học và kiểm tra, đánh giá trực tuyến; khai thác và sử dụng có hiệu quả </w:t>
      </w:r>
      <w:r w:rsidR="005863E3">
        <w:rPr>
          <w:rStyle w:val="Vanbnnidung"/>
          <w:color w:val="000000" w:themeColor="text1"/>
          <w:sz w:val="28"/>
          <w:szCs w:val="28"/>
          <w:lang w:eastAsia="vi-VN"/>
        </w:rPr>
        <w:t>TBĐD</w:t>
      </w:r>
      <w:r w:rsidRPr="002637CB">
        <w:rPr>
          <w:rStyle w:val="Vanbnnidung"/>
          <w:color w:val="000000" w:themeColor="text1"/>
          <w:sz w:val="28"/>
          <w:szCs w:val="28"/>
          <w:lang w:eastAsia="vi-VN"/>
        </w:rPr>
        <w:t xml:space="preserve"> dạy học, sử dụng hiệu quả thiết bị dạy học được trang bị ở nhà trường; tăng cường kiểm tra việc sử dụng thiết bị và đồ dùng học tập trong quá trình dạy học của giáo viên và học sinh.</w:t>
      </w:r>
    </w:p>
    <w:p w14:paraId="39DF87A2" w14:textId="77777777" w:rsidR="00C712F1" w:rsidRPr="002637CB" w:rsidRDefault="00C712F1" w:rsidP="00C712F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Khai thác và sử dụng hiệu quả cơ sở vật chất, thiết bị dạy học, kho học liệu của nhà trường, giám sát tần suất sử dụng </w:t>
      </w:r>
      <w:r w:rsidR="005863E3">
        <w:rPr>
          <w:rFonts w:ascii="Times New Roman" w:hAnsi="Times New Roman"/>
          <w:color w:val="000000" w:themeColor="text1"/>
          <w:spacing w:val="-4"/>
          <w:sz w:val="28"/>
          <w:szCs w:val="28"/>
          <w:shd w:val="clear" w:color="auto" w:fill="FFFFFF"/>
          <w:lang w:val="nb-NO"/>
        </w:rPr>
        <w:t>TBDD</w:t>
      </w:r>
      <w:r w:rsidRPr="002637CB">
        <w:rPr>
          <w:rFonts w:ascii="Times New Roman" w:hAnsi="Times New Roman"/>
          <w:color w:val="000000" w:themeColor="text1"/>
          <w:spacing w:val="-4"/>
          <w:sz w:val="28"/>
          <w:szCs w:val="28"/>
          <w:shd w:val="clear" w:color="auto" w:fill="FFFFFF"/>
          <w:lang w:val="nb-NO"/>
        </w:rPr>
        <w:t xml:space="preserve"> học tập trong quá trình dạy học; ứng dụng </w:t>
      </w:r>
      <w:r w:rsidR="005863E3">
        <w:rPr>
          <w:rFonts w:ascii="Times New Roman" w:hAnsi="Times New Roman"/>
          <w:color w:val="000000" w:themeColor="text1"/>
          <w:spacing w:val="-4"/>
          <w:sz w:val="28"/>
          <w:szCs w:val="28"/>
          <w:shd w:val="clear" w:color="auto" w:fill="FFFFFF"/>
          <w:lang w:val="nb-NO"/>
        </w:rPr>
        <w:t>CNTT</w:t>
      </w:r>
      <w:r w:rsidRPr="002637CB">
        <w:rPr>
          <w:rFonts w:ascii="Times New Roman" w:hAnsi="Times New Roman"/>
          <w:color w:val="000000" w:themeColor="text1"/>
          <w:spacing w:val="-4"/>
          <w:sz w:val="28"/>
          <w:szCs w:val="28"/>
          <w:shd w:val="clear" w:color="auto" w:fill="FFFFFF"/>
          <w:lang w:val="nb-NO"/>
        </w:rPr>
        <w:t xml:space="preserve"> phục vụ công tác giáo dục, quản lý; tổ chức triển khai chương trình giáo </w:t>
      </w:r>
      <w:r w:rsidRPr="002637CB">
        <w:rPr>
          <w:rFonts w:ascii="Times New Roman" w:hAnsi="Times New Roman"/>
          <w:color w:val="000000" w:themeColor="text1"/>
          <w:spacing w:val="-4"/>
          <w:sz w:val="28"/>
          <w:szCs w:val="28"/>
          <w:shd w:val="clear" w:color="auto" w:fill="FFFFFF"/>
          <w:lang w:val="nb-NO"/>
        </w:rPr>
        <w:lastRenderedPageBreak/>
        <w:t>dục, quy chế, kế hoạch giáo dục của nhà trường; tổ chức quản lý việc thực hiện kế hoạch học tập của học sinh.</w:t>
      </w:r>
    </w:p>
    <w:p w14:paraId="4F632A44" w14:textId="77777777" w:rsidR="00075CB7" w:rsidRPr="002637CB" w:rsidRDefault="00075CB7" w:rsidP="00075CB7">
      <w:pPr>
        <w:pStyle w:val="Vanbnnidung0"/>
        <w:shd w:val="clear" w:color="auto" w:fill="auto"/>
        <w:spacing w:before="0" w:after="0" w:line="360" w:lineRule="exact"/>
        <w:ind w:right="20" w:firstLine="567"/>
        <w:jc w:val="both"/>
        <w:rPr>
          <w:rStyle w:val="Vanbnnidung"/>
          <w:bCs/>
          <w:color w:val="000000" w:themeColor="text1"/>
          <w:sz w:val="28"/>
          <w:szCs w:val="28"/>
          <w:lang w:eastAsia="vi-VN"/>
        </w:rPr>
      </w:pPr>
      <w:r w:rsidRPr="002637CB">
        <w:rPr>
          <w:rStyle w:val="Vanbnnidung"/>
          <w:bCs/>
          <w:color w:val="000000" w:themeColor="text1"/>
          <w:sz w:val="28"/>
          <w:szCs w:val="28"/>
          <w:lang w:eastAsia="vi-VN"/>
        </w:rPr>
        <w:t>- Xây dự</w:t>
      </w:r>
      <w:r w:rsidR="00C712F1" w:rsidRPr="002637CB">
        <w:rPr>
          <w:rStyle w:val="Vanbnnidung"/>
          <w:bCs/>
          <w:color w:val="000000" w:themeColor="text1"/>
          <w:sz w:val="28"/>
          <w:szCs w:val="28"/>
          <w:lang w:eastAsia="vi-VN"/>
        </w:rPr>
        <w:t>ng</w:t>
      </w:r>
      <w:r w:rsidRPr="002637CB">
        <w:rPr>
          <w:rStyle w:val="Vanbnnidung"/>
          <w:bCs/>
          <w:color w:val="000000" w:themeColor="text1"/>
          <w:sz w:val="28"/>
          <w:szCs w:val="28"/>
          <w:lang w:eastAsia="vi-VN"/>
        </w:rPr>
        <w:t xml:space="preserve"> </w:t>
      </w:r>
      <w:r w:rsidRPr="002637CB">
        <w:rPr>
          <w:rStyle w:val="Vanbnnidung"/>
          <w:bCs/>
          <w:color w:val="000000" w:themeColor="text1"/>
          <w:sz w:val="28"/>
          <w:szCs w:val="28"/>
        </w:rPr>
        <w:t>video</w:t>
      </w:r>
      <w:r w:rsidR="00C712F1" w:rsidRPr="002637CB">
        <w:rPr>
          <w:rStyle w:val="Vanbnnidung"/>
          <w:bCs/>
          <w:color w:val="000000" w:themeColor="text1"/>
          <w:sz w:val="28"/>
          <w:szCs w:val="28"/>
        </w:rPr>
        <w:t>, bài giảng E</w:t>
      </w:r>
      <w:r w:rsidR="00955AE5" w:rsidRPr="002637CB">
        <w:rPr>
          <w:rStyle w:val="Vanbnnidung"/>
          <w:bCs/>
          <w:color w:val="000000" w:themeColor="text1"/>
          <w:sz w:val="28"/>
          <w:szCs w:val="28"/>
        </w:rPr>
        <w:t>leaning</w:t>
      </w:r>
      <w:r w:rsidRPr="002637CB">
        <w:rPr>
          <w:rStyle w:val="Vanbnnidung"/>
          <w:bCs/>
          <w:color w:val="000000" w:themeColor="text1"/>
          <w:sz w:val="28"/>
          <w:szCs w:val="28"/>
          <w:lang w:eastAsia="vi-VN"/>
        </w:rPr>
        <w:t>, kho học liệu điện tử của nhà trường.</w:t>
      </w:r>
    </w:p>
    <w:p w14:paraId="2A59596E" w14:textId="77777777" w:rsidR="00075CB7" w:rsidRPr="002637CB" w:rsidRDefault="00075CB7" w:rsidP="00075CB7">
      <w:pPr>
        <w:pStyle w:val="Vanbnnidung0"/>
        <w:shd w:val="clear" w:color="auto" w:fill="auto"/>
        <w:spacing w:before="0" w:after="0" w:line="360" w:lineRule="exact"/>
        <w:ind w:right="20" w:firstLine="567"/>
        <w:jc w:val="both"/>
        <w:rPr>
          <w:rStyle w:val="Vanbnnidung"/>
          <w:rFonts w:eastAsia="Courier New"/>
          <w:color w:val="000000" w:themeColor="text1"/>
          <w:spacing w:val="-2"/>
          <w:sz w:val="28"/>
          <w:szCs w:val="28"/>
          <w:lang w:eastAsia="vi-VN"/>
        </w:rPr>
      </w:pPr>
      <w:r w:rsidRPr="002637CB">
        <w:rPr>
          <w:rStyle w:val="Vanbnnidung"/>
          <w:bCs/>
          <w:color w:val="000000" w:themeColor="text1"/>
          <w:sz w:val="28"/>
          <w:szCs w:val="28"/>
          <w:lang w:eastAsia="vi-VN"/>
        </w:rPr>
        <w:t xml:space="preserve">- </w:t>
      </w:r>
      <w:r w:rsidRPr="002637CB">
        <w:rPr>
          <w:rStyle w:val="Vanbnnidung"/>
          <w:rFonts w:eastAsia="Courier New"/>
          <w:bCs/>
          <w:color w:val="000000" w:themeColor="text1"/>
          <w:spacing w:val="-2"/>
          <w:sz w:val="28"/>
          <w:szCs w:val="28"/>
          <w:lang w:eastAsia="vi-VN"/>
        </w:rPr>
        <w:t xml:space="preserve">Tham gia nghiên cứu, góp ý </w:t>
      </w:r>
      <w:r w:rsidR="00401A1B">
        <w:rPr>
          <w:rStyle w:val="Vanbnnidung"/>
          <w:rFonts w:eastAsia="Courier New"/>
          <w:bCs/>
          <w:color w:val="000000" w:themeColor="text1"/>
          <w:spacing w:val="-2"/>
          <w:sz w:val="28"/>
          <w:szCs w:val="28"/>
          <w:lang w:eastAsia="vi-VN"/>
        </w:rPr>
        <w:t>SGK</w:t>
      </w:r>
      <w:r w:rsidRPr="002637CB">
        <w:rPr>
          <w:rStyle w:val="Vanbnnidung"/>
          <w:rFonts w:eastAsia="Courier New"/>
          <w:color w:val="000000" w:themeColor="text1"/>
          <w:spacing w:val="-2"/>
          <w:sz w:val="28"/>
          <w:szCs w:val="28"/>
          <w:lang w:eastAsia="vi-VN"/>
        </w:rPr>
        <w:t xml:space="preserve"> lớp mới theo hướng dẫn của Bộ GD&amp;ĐT; </w:t>
      </w:r>
    </w:p>
    <w:p w14:paraId="40C8ABED" w14:textId="77777777" w:rsidR="00BC5B9E" w:rsidRPr="002637CB" w:rsidRDefault="00BC5B9E" w:rsidP="00BC5B9E">
      <w:pPr>
        <w:spacing w:after="0" w:line="360" w:lineRule="exact"/>
        <w:ind w:firstLine="567"/>
        <w:jc w:val="both"/>
        <w:rPr>
          <w:rStyle w:val="Vanbnnidung"/>
          <w:color w:val="000000" w:themeColor="text1"/>
          <w:spacing w:val="-4"/>
          <w:sz w:val="28"/>
          <w:szCs w:val="28"/>
          <w:lang w:val="nb-NO"/>
        </w:rPr>
      </w:pPr>
      <w:r w:rsidRPr="002637CB">
        <w:rPr>
          <w:rFonts w:ascii="Times New Roman" w:hAnsi="Times New Roman"/>
          <w:color w:val="000000" w:themeColor="text1"/>
          <w:spacing w:val="-4"/>
          <w:sz w:val="28"/>
          <w:szCs w:val="28"/>
          <w:shd w:val="clear" w:color="auto" w:fill="FFFFFF"/>
          <w:lang w:val="nb-NO"/>
        </w:rPr>
        <w:t>- Đổi mới phương pháp dạy học theo hướng phát triển phẩm chất, năng lực của học sinh; tinh giản nội dung dạy học; đẩy mạnh giáo dục STEM trong các môn học; đổi mới kiểm tra, đánh giá gắn với lộ trình thực hiện chương trình GDPT mới.</w:t>
      </w:r>
    </w:p>
    <w:p w14:paraId="6D786A34" w14:textId="77777777" w:rsidR="00955AE5" w:rsidRPr="002637CB" w:rsidRDefault="00075CB7" w:rsidP="00ED7C47">
      <w:pPr>
        <w:pStyle w:val="Vanbnnidung0"/>
        <w:shd w:val="clear" w:color="auto" w:fill="auto"/>
        <w:spacing w:before="0" w:after="0" w:line="360" w:lineRule="exact"/>
        <w:ind w:right="20" w:firstLine="540"/>
        <w:jc w:val="both"/>
        <w:rPr>
          <w:rFonts w:eastAsia="Courier New"/>
          <w:color w:val="000000" w:themeColor="text1"/>
          <w:spacing w:val="-2"/>
          <w:sz w:val="28"/>
          <w:szCs w:val="28"/>
          <w:shd w:val="clear" w:color="auto" w:fill="FFFFFF"/>
          <w:lang w:eastAsia="vi-VN"/>
        </w:rPr>
      </w:pPr>
      <w:r w:rsidRPr="002637CB">
        <w:rPr>
          <w:rStyle w:val="Vanbnnidung"/>
          <w:rFonts w:eastAsia="Courier New"/>
          <w:color w:val="000000" w:themeColor="text1"/>
          <w:spacing w:val="-2"/>
          <w:sz w:val="28"/>
          <w:szCs w:val="28"/>
          <w:lang w:eastAsia="vi-VN"/>
        </w:rPr>
        <w:t>- Phát động ủng hộ sách giáo khoa cũ hàng năm để giúp đỡ học sinh thuộc chế độ chính sách, có hoàn cảnh</w:t>
      </w:r>
      <w:r w:rsidR="00ED7C47" w:rsidRPr="002637CB">
        <w:rPr>
          <w:rStyle w:val="Vanbnnidung"/>
          <w:rFonts w:eastAsia="Courier New"/>
          <w:color w:val="000000" w:themeColor="text1"/>
          <w:spacing w:val="-2"/>
          <w:sz w:val="28"/>
          <w:szCs w:val="28"/>
          <w:lang w:eastAsia="vi-VN"/>
        </w:rPr>
        <w:t xml:space="preserve"> khó khăn</w:t>
      </w:r>
      <w:r w:rsidRPr="002637CB">
        <w:rPr>
          <w:rStyle w:val="Vanbnnidung"/>
          <w:rFonts w:eastAsia="Courier New"/>
          <w:color w:val="000000" w:themeColor="text1"/>
          <w:spacing w:val="-2"/>
          <w:sz w:val="28"/>
          <w:szCs w:val="28"/>
          <w:lang w:eastAsia="vi-VN"/>
        </w:rPr>
        <w:t>.</w:t>
      </w:r>
    </w:p>
    <w:p w14:paraId="3F8F3531" w14:textId="77777777" w:rsidR="00075CB7" w:rsidRPr="00B97D2B" w:rsidRDefault="00BC5B9E"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4.</w:t>
      </w:r>
      <w:r w:rsidR="00075CB7" w:rsidRPr="00B97D2B">
        <w:rPr>
          <w:rFonts w:ascii="Times New Roman" w:hAnsi="Times New Roman"/>
          <w:b/>
          <w:color w:val="000000" w:themeColor="text1"/>
          <w:sz w:val="28"/>
          <w:szCs w:val="28"/>
        </w:rPr>
        <w:t xml:space="preserve"> Tiếp tục các biện pháp phòng, chống dịch bệnh trong trường học</w:t>
      </w:r>
    </w:p>
    <w:p w14:paraId="73F86CA5" w14:textId="376A81B2" w:rsidR="00075CB7" w:rsidRPr="002637CB" w:rsidRDefault="00BC5B9E" w:rsidP="00075CB7">
      <w:pPr>
        <w:pStyle w:val="Vanbnnidung0"/>
        <w:shd w:val="clear" w:color="auto" w:fill="auto"/>
        <w:spacing w:before="0" w:after="0" w:line="360" w:lineRule="exact"/>
        <w:ind w:right="20" w:firstLine="567"/>
        <w:jc w:val="both"/>
        <w:rPr>
          <w:color w:val="000000" w:themeColor="text1"/>
          <w:sz w:val="28"/>
          <w:szCs w:val="28"/>
        </w:rPr>
      </w:pPr>
      <w:r w:rsidRPr="002637CB">
        <w:rPr>
          <w:color w:val="000000" w:themeColor="text1"/>
          <w:sz w:val="28"/>
          <w:szCs w:val="28"/>
        </w:rPr>
        <w:t xml:space="preserve">- </w:t>
      </w:r>
      <w:r w:rsidR="00075CB7" w:rsidRPr="002637CB">
        <w:rPr>
          <w:color w:val="000000" w:themeColor="text1"/>
          <w:sz w:val="28"/>
          <w:szCs w:val="28"/>
        </w:rPr>
        <w:t>Thường xuyên nắm bắt các thông tin, cảnh báo về dịch bệnh tới toàn thể CBGV, NV và học sinh</w:t>
      </w:r>
      <w:r w:rsidR="00EE2F58">
        <w:rPr>
          <w:color w:val="000000" w:themeColor="text1"/>
          <w:sz w:val="28"/>
          <w:szCs w:val="28"/>
        </w:rPr>
        <w:t>.</w:t>
      </w:r>
    </w:p>
    <w:p w14:paraId="1C6CD999" w14:textId="77777777" w:rsidR="00BC5B9E" w:rsidRPr="002637CB" w:rsidRDefault="00BC5B9E" w:rsidP="00BC5B9E">
      <w:pPr>
        <w:pStyle w:val="Vanbnnidung0"/>
        <w:shd w:val="clear" w:color="auto" w:fill="auto"/>
        <w:spacing w:before="0" w:after="0" w:line="360" w:lineRule="exact"/>
        <w:ind w:right="20" w:firstLine="567"/>
        <w:jc w:val="both"/>
        <w:rPr>
          <w:color w:val="000000" w:themeColor="text1"/>
          <w:sz w:val="28"/>
          <w:szCs w:val="28"/>
        </w:rPr>
      </w:pPr>
      <w:r w:rsidRPr="002637CB">
        <w:rPr>
          <w:rStyle w:val="Vanbnnidung"/>
          <w:rFonts w:eastAsia="Courier New"/>
          <w:b/>
          <w:bCs/>
          <w:color w:val="000000" w:themeColor="text1"/>
          <w:spacing w:val="-2"/>
          <w:sz w:val="28"/>
          <w:szCs w:val="28"/>
          <w:lang w:eastAsia="vi-VN"/>
        </w:rPr>
        <w:t xml:space="preserve">- </w:t>
      </w:r>
      <w:r w:rsidRPr="002637CB">
        <w:rPr>
          <w:color w:val="000000" w:themeColor="text1"/>
          <w:sz w:val="28"/>
          <w:szCs w:val="28"/>
        </w:rPr>
        <w:t xml:space="preserve">Phối hợp chặt chẽ với ngành Y tế tại địa phương để triển khai thực hiện hiệu quả các biện pháp phòng chống dịch bệnh cho </w:t>
      </w:r>
      <w:r w:rsidR="00401A1B">
        <w:rPr>
          <w:color w:val="000000" w:themeColor="text1"/>
          <w:sz w:val="28"/>
          <w:szCs w:val="28"/>
        </w:rPr>
        <w:t>CBGV, NV và HS</w:t>
      </w:r>
      <w:r w:rsidRPr="002637CB">
        <w:rPr>
          <w:color w:val="000000" w:themeColor="text1"/>
          <w:sz w:val="28"/>
          <w:szCs w:val="28"/>
        </w:rPr>
        <w:t>.</w:t>
      </w:r>
    </w:p>
    <w:p w14:paraId="16E48C8A" w14:textId="77777777" w:rsidR="00401A1B" w:rsidRDefault="00BC5B9E" w:rsidP="00BC5B9E">
      <w:pPr>
        <w:pStyle w:val="Vanbnnidung0"/>
        <w:shd w:val="clear" w:color="auto" w:fill="auto"/>
        <w:spacing w:before="0" w:after="0" w:line="360" w:lineRule="exact"/>
        <w:ind w:right="20" w:firstLine="567"/>
        <w:jc w:val="both"/>
        <w:rPr>
          <w:rStyle w:val="Vanbnnidung"/>
          <w:rFonts w:eastAsia="Courier New"/>
          <w:color w:val="000000" w:themeColor="text1"/>
          <w:spacing w:val="-2"/>
          <w:sz w:val="28"/>
          <w:szCs w:val="28"/>
          <w:lang w:eastAsia="vi-VN"/>
        </w:rPr>
      </w:pPr>
      <w:r w:rsidRPr="002637CB">
        <w:rPr>
          <w:rStyle w:val="Vanbnnidung"/>
          <w:rFonts w:eastAsia="Courier New"/>
          <w:b/>
          <w:bCs/>
          <w:color w:val="000000" w:themeColor="text1"/>
          <w:spacing w:val="-2"/>
          <w:sz w:val="28"/>
          <w:szCs w:val="28"/>
          <w:lang w:eastAsia="vi-VN"/>
        </w:rPr>
        <w:t xml:space="preserve">- </w:t>
      </w:r>
      <w:r w:rsidRPr="002637CB">
        <w:rPr>
          <w:rStyle w:val="Vanbnnidung"/>
          <w:rFonts w:eastAsia="Courier New"/>
          <w:color w:val="000000" w:themeColor="text1"/>
          <w:spacing w:val="-2"/>
          <w:sz w:val="28"/>
          <w:szCs w:val="28"/>
          <w:lang w:eastAsia="vi-VN"/>
        </w:rPr>
        <w:t xml:space="preserve">Bảo đảm đầy đủ cơ sở vật chất, trang thiết bị y tế, vệ sinh môi trường và các phương án bảo đảm sức khỏe cho </w:t>
      </w:r>
      <w:r w:rsidR="00401A1B">
        <w:rPr>
          <w:rStyle w:val="Vanbnnidung"/>
          <w:rFonts w:eastAsia="Courier New"/>
          <w:color w:val="000000" w:themeColor="text1"/>
          <w:spacing w:val="-2"/>
          <w:sz w:val="28"/>
          <w:szCs w:val="28"/>
          <w:lang w:eastAsia="vi-VN"/>
        </w:rPr>
        <w:t>CBGV, NV và HS.</w:t>
      </w:r>
    </w:p>
    <w:p w14:paraId="58F04852" w14:textId="77777777" w:rsidR="00BC5B9E" w:rsidRPr="002637CB" w:rsidRDefault="00BC5B9E" w:rsidP="00BC5B9E">
      <w:pPr>
        <w:pStyle w:val="Vanbnnidung0"/>
        <w:shd w:val="clear" w:color="auto" w:fill="auto"/>
        <w:spacing w:before="0" w:after="0" w:line="360" w:lineRule="exact"/>
        <w:ind w:right="20" w:firstLine="567"/>
        <w:jc w:val="both"/>
        <w:rPr>
          <w:rStyle w:val="Vanbnnidung"/>
          <w:rFonts w:eastAsia="Courier New"/>
          <w:color w:val="000000" w:themeColor="text1"/>
          <w:spacing w:val="-2"/>
          <w:sz w:val="28"/>
          <w:szCs w:val="28"/>
          <w:lang w:eastAsia="vi-VN"/>
        </w:rPr>
      </w:pPr>
      <w:r w:rsidRPr="002637CB">
        <w:rPr>
          <w:rStyle w:val="Vanbnnidung"/>
          <w:rFonts w:eastAsia="Courier New"/>
          <w:color w:val="000000" w:themeColor="text1"/>
          <w:spacing w:val="-2"/>
          <w:sz w:val="28"/>
          <w:szCs w:val="28"/>
          <w:lang w:eastAsia="vi-VN"/>
        </w:rPr>
        <w:t>- Kịp thời phát hiện các trường hợp mắc bệnh truyền nhiễm trong trường học để thực hiện phương án xử lý theo quy định.</w:t>
      </w:r>
    </w:p>
    <w:p w14:paraId="151368DA" w14:textId="77777777" w:rsidR="00075CB7" w:rsidRPr="002637CB" w:rsidRDefault="00075CB7" w:rsidP="00075CB7">
      <w:pPr>
        <w:pStyle w:val="Vanbnnidung0"/>
        <w:shd w:val="clear" w:color="auto" w:fill="auto"/>
        <w:spacing w:before="0" w:after="0" w:line="360" w:lineRule="exact"/>
        <w:ind w:right="20" w:firstLine="567"/>
        <w:jc w:val="both"/>
        <w:rPr>
          <w:color w:val="000000" w:themeColor="text1"/>
          <w:sz w:val="28"/>
          <w:szCs w:val="28"/>
        </w:rPr>
      </w:pPr>
      <w:r w:rsidRPr="002637CB">
        <w:rPr>
          <w:color w:val="000000" w:themeColor="text1"/>
          <w:spacing w:val="-4"/>
          <w:sz w:val="28"/>
          <w:szCs w:val="28"/>
          <w:shd w:val="clear" w:color="auto" w:fill="FFFFFF"/>
          <w:lang w:val="nb-NO"/>
        </w:rPr>
        <w:t>- Phối hợp với trung tâm y tế huyện Thanh Trì, trạm y tế xã Ngọc Hồi tổ chức khám sức khỏe định kỳ và chăm sóc sức khỏe ban đầu cho học sinh</w:t>
      </w:r>
    </w:p>
    <w:p w14:paraId="24AA3EBA" w14:textId="77777777" w:rsidR="00075CB7" w:rsidRPr="002637CB" w:rsidRDefault="00075CB7" w:rsidP="00075CB7">
      <w:pPr>
        <w:pStyle w:val="Vanbnnidung0"/>
        <w:shd w:val="clear" w:color="auto" w:fill="auto"/>
        <w:spacing w:before="0" w:after="0" w:line="360" w:lineRule="exact"/>
        <w:ind w:right="20" w:firstLine="567"/>
        <w:jc w:val="both"/>
        <w:rPr>
          <w:color w:val="000000" w:themeColor="text1"/>
          <w:sz w:val="28"/>
          <w:szCs w:val="28"/>
        </w:rPr>
      </w:pPr>
      <w:r w:rsidRPr="002637CB">
        <w:rPr>
          <w:color w:val="000000" w:themeColor="text1"/>
          <w:sz w:val="28"/>
          <w:szCs w:val="28"/>
        </w:rPr>
        <w:t xml:space="preserve">-  Có đầy đủ thuốc, thiết bị, vật tư y tế theo danh mục y tế học đường để làm tốt công tác chăm sóc sức khỏe </w:t>
      </w:r>
      <w:r w:rsidR="00BC5B9E" w:rsidRPr="002637CB">
        <w:rPr>
          <w:color w:val="000000" w:themeColor="text1"/>
          <w:sz w:val="28"/>
          <w:szCs w:val="28"/>
        </w:rPr>
        <w:t xml:space="preserve">ban đầu cho CBGV, NV và HS </w:t>
      </w:r>
      <w:r w:rsidRPr="002637CB">
        <w:rPr>
          <w:color w:val="000000" w:themeColor="text1"/>
          <w:sz w:val="28"/>
          <w:szCs w:val="28"/>
        </w:rPr>
        <w:t>trong nhà trường.</w:t>
      </w:r>
    </w:p>
    <w:p w14:paraId="32351CA5" w14:textId="77777777" w:rsidR="00075CB7" w:rsidRPr="002637CB" w:rsidRDefault="00075CB7" w:rsidP="00075CB7">
      <w:pPr>
        <w:pStyle w:val="Vanbnnidung0"/>
        <w:shd w:val="clear" w:color="auto" w:fill="auto"/>
        <w:spacing w:before="0" w:after="0" w:line="360" w:lineRule="exact"/>
        <w:ind w:right="20" w:firstLine="567"/>
        <w:jc w:val="both"/>
        <w:rPr>
          <w:color w:val="000000" w:themeColor="text1"/>
          <w:sz w:val="28"/>
          <w:szCs w:val="28"/>
        </w:rPr>
      </w:pPr>
      <w:r w:rsidRPr="002637CB">
        <w:rPr>
          <w:color w:val="000000" w:themeColor="text1"/>
          <w:sz w:val="28"/>
          <w:szCs w:val="28"/>
        </w:rPr>
        <w:t>- Thường xuyên quan tâm tới vệ sinh môi trường để phòng tránh các loại dịch bệnh theo mùa.</w:t>
      </w:r>
    </w:p>
    <w:p w14:paraId="3A98ACD3" w14:textId="77777777" w:rsidR="00075CB7" w:rsidRPr="00B97D2B" w:rsidRDefault="00075CB7"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5.  Đổi mới công tác quản lý giáo dục THCS</w:t>
      </w:r>
    </w:p>
    <w:p w14:paraId="0E2AEE0D" w14:textId="2A2CF497" w:rsidR="00075CB7" w:rsidRDefault="004A7716"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Xây dựng kế hoạch và thực hiện nhiệm vụ năm học 2022 - 2023; tổ chức Hội nghị viên chức đầu năm; bổ sung, thống nhất các quy chế của nhà trường như: quy chế dân chủ, quy chế chi tiêu nội bộ, quy chế thi đua khen thưởng... </w:t>
      </w:r>
    </w:p>
    <w:p w14:paraId="1FFB2292" w14:textId="55CACFC2" w:rsidR="00075CB7" w:rsidRDefault="004A7716"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Xây dựng và thực hiện nghiêm túc kế hoạch giáo dục. </w:t>
      </w:r>
      <w:r w:rsidR="005863E3">
        <w:rPr>
          <w:rFonts w:ascii="Times New Roman" w:hAnsi="Times New Roman"/>
          <w:color w:val="000000" w:themeColor="text1"/>
          <w:spacing w:val="-4"/>
          <w:sz w:val="28"/>
          <w:szCs w:val="28"/>
          <w:shd w:val="clear" w:color="auto" w:fill="FFFFFF"/>
          <w:lang w:val="nb-NO"/>
        </w:rPr>
        <w:t>KHGD</w:t>
      </w:r>
      <w:r w:rsidR="00075CB7" w:rsidRPr="002637CB">
        <w:rPr>
          <w:rFonts w:ascii="Times New Roman" w:hAnsi="Times New Roman"/>
          <w:color w:val="000000" w:themeColor="text1"/>
          <w:spacing w:val="-4"/>
          <w:sz w:val="28"/>
          <w:szCs w:val="28"/>
          <w:shd w:val="clear" w:color="auto" w:fill="FFFFFF"/>
          <w:lang w:val="nb-NO"/>
        </w:rPr>
        <w:t xml:space="preserve"> được xây dựng từ các tổ chuyên môn, nhà trường xác nhận, phòng GD&amp;ĐT phê duyệt để thực hiện trong năm học</w:t>
      </w:r>
    </w:p>
    <w:p w14:paraId="0069F736" w14:textId="061D7B0D" w:rsidR="00401A1B" w:rsidRPr="002637CB" w:rsidRDefault="004A7716" w:rsidP="00401A1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401A1B" w:rsidRPr="002637CB">
        <w:rPr>
          <w:rFonts w:ascii="Times New Roman" w:hAnsi="Times New Roman"/>
          <w:color w:val="000000" w:themeColor="text1"/>
          <w:spacing w:val="-4"/>
          <w:sz w:val="28"/>
          <w:szCs w:val="28"/>
          <w:shd w:val="clear" w:color="auto" w:fill="FFFFFF"/>
          <w:lang w:val="nb-NO"/>
        </w:rPr>
        <w:t>Thực hiện nghiêm túc quy chế dân chủ trong nhà trườ</w:t>
      </w:r>
      <w:r w:rsidR="00EE2F58">
        <w:rPr>
          <w:rFonts w:ascii="Times New Roman" w:hAnsi="Times New Roman"/>
          <w:color w:val="000000" w:themeColor="text1"/>
          <w:spacing w:val="-4"/>
          <w:sz w:val="28"/>
          <w:szCs w:val="28"/>
          <w:shd w:val="clear" w:color="auto" w:fill="FFFFFF"/>
          <w:lang w:val="nb-NO"/>
        </w:rPr>
        <w:t>ng, b</w:t>
      </w:r>
      <w:r w:rsidR="00401A1B" w:rsidRPr="002637CB">
        <w:rPr>
          <w:rFonts w:ascii="Times New Roman" w:hAnsi="Times New Roman"/>
          <w:color w:val="000000" w:themeColor="text1"/>
          <w:spacing w:val="-4"/>
          <w:sz w:val="28"/>
          <w:szCs w:val="28"/>
          <w:shd w:val="clear" w:color="auto" w:fill="FFFFFF"/>
          <w:lang w:val="nb-NO"/>
        </w:rPr>
        <w:t xml:space="preserve">ổ sung hàng năm. Mọi thành viên trong Hội đồng sư phạm đóng góp ý kiến, biểu quyết thông qua trong Hội nghị </w:t>
      </w:r>
      <w:r w:rsidR="00401A1B">
        <w:rPr>
          <w:rFonts w:ascii="Times New Roman" w:hAnsi="Times New Roman"/>
          <w:color w:val="000000" w:themeColor="text1"/>
          <w:spacing w:val="-4"/>
          <w:sz w:val="28"/>
          <w:szCs w:val="28"/>
          <w:shd w:val="clear" w:color="auto" w:fill="FFFFFF"/>
          <w:lang w:val="nb-NO"/>
        </w:rPr>
        <w:t>CBGV, NV</w:t>
      </w:r>
      <w:r w:rsidR="00401A1B" w:rsidRPr="002637CB">
        <w:rPr>
          <w:rFonts w:ascii="Times New Roman" w:hAnsi="Times New Roman"/>
          <w:color w:val="000000" w:themeColor="text1"/>
          <w:spacing w:val="-4"/>
          <w:sz w:val="28"/>
          <w:szCs w:val="28"/>
          <w:shd w:val="clear" w:color="auto" w:fill="FFFFFF"/>
          <w:lang w:val="nb-NO"/>
        </w:rPr>
        <w:t>; phát huy quyền làm chủ của CBGV, NV; công khai dân chủ trong việc thực hiện chế độ chính sách đảm bảo lợi ích của người lao động</w:t>
      </w:r>
      <w:r w:rsidR="00EE2F58">
        <w:rPr>
          <w:rFonts w:ascii="Times New Roman" w:hAnsi="Times New Roman"/>
          <w:color w:val="000000" w:themeColor="text1"/>
          <w:spacing w:val="-4"/>
          <w:sz w:val="28"/>
          <w:szCs w:val="28"/>
          <w:shd w:val="clear" w:color="auto" w:fill="FFFFFF"/>
          <w:lang w:val="nb-NO"/>
        </w:rPr>
        <w:t>; lắng nghe</w:t>
      </w:r>
      <w:r w:rsidR="00401A1B" w:rsidRPr="002637CB">
        <w:rPr>
          <w:rFonts w:ascii="Times New Roman" w:hAnsi="Times New Roman"/>
          <w:color w:val="000000" w:themeColor="text1"/>
          <w:spacing w:val="-4"/>
          <w:sz w:val="28"/>
          <w:szCs w:val="28"/>
          <w:shd w:val="clear" w:color="auto" w:fill="FFFFFF"/>
          <w:lang w:val="nb-NO"/>
        </w:rPr>
        <w:t xml:space="preserve"> ý kiến của cá nhân, đoàn thể về các vấn đề: chiến lược phát triển, quy mô trường lớp, công tác tuyển sinh, kế hoạch xây dựng cơ sở vật chất, chất lượng giáo dục. </w:t>
      </w:r>
    </w:p>
    <w:p w14:paraId="7C3D809F" w14:textId="4A912680" w:rsidR="00075CB7" w:rsidRPr="002637CB" w:rsidRDefault="004A7716"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Tiếp tục nâng cao năng lực đội ngũ cán bộ quản lí, giáo viên; coi đổi mới quản lý giáo dục là nhiệm vụ trọng tâm, là khâu đột phá để nâng cao chất lượng. Tham gia kì thi học sinh giỏi lớp 9 các môn văn hóa, các môn khoa học cấp huyện; tổ chức kiểm tra, rà soát chất lượng môn Ngữ văn, Toán, Tiếng Anh cho học sinh lớp 9, kiểm tra học kì với các môn Ngữ văn, Toán, Tiếng Anh (và môn thứ 4) lớp 9 theo đề của </w:t>
      </w:r>
      <w:r w:rsidR="00075CB7" w:rsidRPr="002637CB">
        <w:rPr>
          <w:rFonts w:ascii="Times New Roman" w:hAnsi="Times New Roman"/>
          <w:color w:val="000000" w:themeColor="text1"/>
          <w:spacing w:val="-4"/>
          <w:sz w:val="28"/>
          <w:szCs w:val="28"/>
          <w:shd w:val="clear" w:color="auto" w:fill="FFFFFF"/>
          <w:lang w:val="nb-NO"/>
        </w:rPr>
        <w:lastRenderedPageBreak/>
        <w:t>PGD; rút kinh nghiệm sau mỗi bài kiểm tra để chuẩn bị tốt về kiến thức, kĩ năng cho học sinh thi vào lớp 10 THPT năm học 2023 - 2024.</w:t>
      </w:r>
    </w:p>
    <w:p w14:paraId="5E7C41D5" w14:textId="471F6BB3" w:rsidR="00075CB7" w:rsidRPr="002637CB" w:rsidRDefault="004A7716"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Đổi mới sinh hoạt chuyên môn của tổ, nhóm chuyên môn dựa trên nghiên cứu bài học; chú trọng </w:t>
      </w:r>
      <w:r w:rsidR="005863E3">
        <w:rPr>
          <w:rFonts w:ascii="Times New Roman" w:hAnsi="Times New Roman"/>
          <w:color w:val="000000" w:themeColor="text1"/>
          <w:spacing w:val="-4"/>
          <w:sz w:val="28"/>
          <w:szCs w:val="28"/>
          <w:shd w:val="clear" w:color="auto" w:fill="FFFFFF"/>
          <w:lang w:val="nb-NO"/>
        </w:rPr>
        <w:t>SHCM</w:t>
      </w:r>
      <w:r w:rsidR="00075CB7" w:rsidRPr="002637CB">
        <w:rPr>
          <w:rFonts w:ascii="Times New Roman" w:hAnsi="Times New Roman"/>
          <w:color w:val="000000" w:themeColor="text1"/>
          <w:spacing w:val="-4"/>
          <w:sz w:val="28"/>
          <w:szCs w:val="28"/>
          <w:shd w:val="clear" w:color="auto" w:fill="FFFFFF"/>
          <w:lang w:val="nb-NO"/>
        </w:rPr>
        <w:t xml:space="preserve"> chuyên sâu đối với môn KHTN</w:t>
      </w:r>
      <w:r w:rsidR="00ED7C47" w:rsidRPr="002637CB">
        <w:rPr>
          <w:rFonts w:ascii="Times New Roman" w:hAnsi="Times New Roman"/>
          <w:color w:val="000000" w:themeColor="text1"/>
          <w:spacing w:val="-4"/>
          <w:sz w:val="28"/>
          <w:szCs w:val="28"/>
          <w:shd w:val="clear" w:color="auto" w:fill="FFFFFF"/>
          <w:lang w:val="nb-NO"/>
        </w:rPr>
        <w:t>, Lịch sử &amp; Địa lý</w:t>
      </w:r>
      <w:r w:rsidR="00075CB7" w:rsidRPr="002637CB">
        <w:rPr>
          <w:rFonts w:ascii="Times New Roman" w:hAnsi="Times New Roman"/>
          <w:color w:val="000000" w:themeColor="text1"/>
          <w:spacing w:val="-4"/>
          <w:sz w:val="28"/>
          <w:szCs w:val="28"/>
          <w:shd w:val="clear" w:color="auto" w:fill="FFFFFF"/>
          <w:lang w:val="nb-NO"/>
        </w:rPr>
        <w:t xml:space="preserve"> để nâng cao chất lượng giờ </w:t>
      </w:r>
      <w:r w:rsidR="00ED7C47" w:rsidRPr="002637CB">
        <w:rPr>
          <w:rFonts w:ascii="Times New Roman" w:hAnsi="Times New Roman"/>
          <w:color w:val="000000" w:themeColor="text1"/>
          <w:spacing w:val="-4"/>
          <w:sz w:val="28"/>
          <w:szCs w:val="28"/>
          <w:shd w:val="clear" w:color="auto" w:fill="FFFFFF"/>
          <w:lang w:val="nb-NO"/>
        </w:rPr>
        <w:t>dạy</w:t>
      </w:r>
      <w:r w:rsidR="00075CB7" w:rsidRPr="002637CB">
        <w:rPr>
          <w:rFonts w:ascii="Times New Roman" w:hAnsi="Times New Roman"/>
          <w:color w:val="000000" w:themeColor="text1"/>
          <w:spacing w:val="-4"/>
          <w:sz w:val="28"/>
          <w:szCs w:val="28"/>
          <w:shd w:val="clear" w:color="auto" w:fill="FFFFFF"/>
          <w:lang w:val="nb-NO"/>
        </w:rPr>
        <w:t>; tăng cường các hoạt động dự giờ, rút kinh nghiệm để hoàn thiện cấu trúc nội dung, kế hoạch dạy học các môn học, hoạt động giáo dục;</w:t>
      </w:r>
    </w:p>
    <w:p w14:paraId="5FF66A29" w14:textId="0F748314"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Tiếp tục đổi mới phương pháp, hình thức tổ chức dạy học và kiểm tra, đánh giá kết quả học tập, rèn luyện của học sinh thông qua các hoạt động chuyên môn. Chỉ đạo giáo viên, học sinh tích cực tham gia các hoạt động chuyên môn về đổi mới phương pháp, hình thức dạy học và kiểm tra đánh giá theo định hướng phát triển năng lực học sinh và hình thức học tập trực tuyến các môn văn hóa cấp THCS trên hệ thống Hanoi Study.</w:t>
      </w:r>
    </w:p>
    <w:p w14:paraId="0B538250" w14:textId="28B16D3D"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Tiếp tục thực hiện tinh giản hồ sơ, sổ sách trong nhà trường theo đúng công văn 68/BGDĐT- GDTrH ngày 07/01/2014 của </w:t>
      </w:r>
      <w:r w:rsidR="005863E3">
        <w:rPr>
          <w:rFonts w:ascii="Times New Roman" w:hAnsi="Times New Roman"/>
          <w:color w:val="000000" w:themeColor="text1"/>
          <w:spacing w:val="-4"/>
          <w:sz w:val="28"/>
          <w:szCs w:val="28"/>
          <w:shd w:val="clear" w:color="auto" w:fill="FFFFFF"/>
          <w:lang w:val="nb-NO"/>
        </w:rPr>
        <w:t>B</w:t>
      </w:r>
      <w:r w:rsidR="00075CB7" w:rsidRPr="002637CB">
        <w:rPr>
          <w:rFonts w:ascii="Times New Roman" w:hAnsi="Times New Roman"/>
          <w:color w:val="000000" w:themeColor="text1"/>
          <w:spacing w:val="-4"/>
          <w:sz w:val="28"/>
          <w:szCs w:val="28"/>
          <w:shd w:val="clear" w:color="auto" w:fill="FFFFFF"/>
          <w:lang w:val="nb-NO"/>
        </w:rPr>
        <w:t xml:space="preserve">ộ </w:t>
      </w:r>
      <w:r w:rsidR="005863E3">
        <w:rPr>
          <w:rFonts w:ascii="Times New Roman" w:hAnsi="Times New Roman"/>
          <w:color w:val="000000" w:themeColor="text1"/>
          <w:spacing w:val="-4"/>
          <w:sz w:val="28"/>
          <w:szCs w:val="28"/>
          <w:shd w:val="clear" w:color="auto" w:fill="FFFFFF"/>
          <w:lang w:val="nb-NO"/>
        </w:rPr>
        <w:t>GD&amp;ĐT</w:t>
      </w:r>
      <w:r w:rsidR="00075CB7" w:rsidRPr="002637CB">
        <w:rPr>
          <w:rFonts w:ascii="Times New Roman" w:hAnsi="Times New Roman"/>
          <w:color w:val="000000" w:themeColor="text1"/>
          <w:spacing w:val="-4"/>
          <w:sz w:val="28"/>
          <w:szCs w:val="28"/>
          <w:shd w:val="clear" w:color="auto" w:fill="FFFFFF"/>
          <w:lang w:val="nb-NO"/>
        </w:rPr>
        <w:t xml:space="preserve"> và các văn bản khác của </w:t>
      </w:r>
      <w:r w:rsidR="005863E3">
        <w:rPr>
          <w:rFonts w:ascii="Times New Roman" w:hAnsi="Times New Roman"/>
          <w:color w:val="000000" w:themeColor="text1"/>
          <w:spacing w:val="-4"/>
          <w:sz w:val="28"/>
          <w:szCs w:val="28"/>
          <w:shd w:val="clear" w:color="auto" w:fill="FFFFFF"/>
          <w:lang w:val="nb-NO"/>
        </w:rPr>
        <w:t>B</w:t>
      </w:r>
      <w:r w:rsidR="00075CB7" w:rsidRPr="002637CB">
        <w:rPr>
          <w:rFonts w:ascii="Times New Roman" w:hAnsi="Times New Roman"/>
          <w:color w:val="000000" w:themeColor="text1"/>
          <w:spacing w:val="-4"/>
          <w:sz w:val="28"/>
          <w:szCs w:val="28"/>
          <w:shd w:val="clear" w:color="auto" w:fill="FFFFFF"/>
          <w:lang w:val="nb-NO"/>
        </w:rPr>
        <w:t xml:space="preserve">ộ </w:t>
      </w:r>
      <w:r w:rsidR="005863E3">
        <w:rPr>
          <w:rFonts w:ascii="Times New Roman" w:hAnsi="Times New Roman"/>
          <w:color w:val="000000" w:themeColor="text1"/>
          <w:spacing w:val="-4"/>
          <w:sz w:val="28"/>
          <w:szCs w:val="28"/>
          <w:shd w:val="clear" w:color="auto" w:fill="FFFFFF"/>
          <w:lang w:val="nb-NO"/>
        </w:rPr>
        <w:t>GD&amp;ĐT</w:t>
      </w:r>
      <w:r w:rsidR="00075CB7" w:rsidRPr="002637CB">
        <w:rPr>
          <w:rFonts w:ascii="Times New Roman" w:hAnsi="Times New Roman"/>
          <w:color w:val="000000" w:themeColor="text1"/>
          <w:spacing w:val="-4"/>
          <w:sz w:val="28"/>
          <w:szCs w:val="28"/>
          <w:shd w:val="clear" w:color="auto" w:fill="FFFFFF"/>
          <w:lang w:val="nb-NO"/>
        </w:rPr>
        <w:t xml:space="preserve">; quản lý và sử dụng xuất bản phẩm tham khảo theo Chỉ thị số 138/CT-BGDĐT ngày 18/01/2019 và Thông tư số 32/2020/TT-BGDĐT ngày 15 tháng 9 năm 2020 của Bộ GD &amp; ĐT. Nâng cao chất lượng sử dụng </w:t>
      </w:r>
      <w:r w:rsidR="005863E3">
        <w:rPr>
          <w:rFonts w:ascii="Times New Roman" w:hAnsi="Times New Roman"/>
          <w:color w:val="000000" w:themeColor="text1"/>
          <w:spacing w:val="-4"/>
          <w:sz w:val="28"/>
          <w:szCs w:val="28"/>
          <w:shd w:val="clear" w:color="auto" w:fill="FFFFFF"/>
          <w:lang w:val="nb-NO"/>
        </w:rPr>
        <w:t>CNTT</w:t>
      </w:r>
      <w:r w:rsidR="00075CB7" w:rsidRPr="002637CB">
        <w:rPr>
          <w:rFonts w:ascii="Times New Roman" w:hAnsi="Times New Roman"/>
          <w:color w:val="000000" w:themeColor="text1"/>
          <w:spacing w:val="-4"/>
          <w:sz w:val="28"/>
          <w:szCs w:val="28"/>
          <w:shd w:val="clear" w:color="auto" w:fill="FFFFFF"/>
          <w:lang w:val="nb-NO"/>
        </w:rPr>
        <w:t xml:space="preserve"> trong tổ chức và quản lý các hoạt động chuyên môn; tăng cường sử dụng hồ sơ điện tử, sổ điểm điện tử, học bạ điện tử để nâng cao hiệu quả công tác quản lý giáo dục; thực hiện nhập số liệu, khai thác, sử dụng thống nhất dữ liệu toàn ngành về trường, lớp, học sinh, giáo viên, trường chuẩn Quốc gia và các thông tin khác trong quản lý và báo cáo.</w:t>
      </w:r>
    </w:p>
    <w:p w14:paraId="1DBADB41" w14:textId="79381029"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Làm tốt công tác quản lý trên tinh thần </w:t>
      </w:r>
      <w:r w:rsidR="00075CB7" w:rsidRPr="002637CB">
        <w:rPr>
          <w:rFonts w:ascii="Times New Roman" w:hAnsi="Times New Roman"/>
          <w:b/>
          <w:i/>
          <w:color w:val="000000" w:themeColor="text1"/>
          <w:sz w:val="28"/>
          <w:szCs w:val="28"/>
        </w:rPr>
        <w:t>“B</w:t>
      </w:r>
      <w:r w:rsidR="00075CB7" w:rsidRPr="002637CB">
        <w:rPr>
          <w:rFonts w:ascii="Times New Roman" w:hAnsi="Times New Roman"/>
          <w:b/>
          <w:i/>
          <w:color w:val="000000" w:themeColor="text1"/>
          <w:spacing w:val="-4"/>
          <w:sz w:val="28"/>
          <w:szCs w:val="28"/>
          <w:shd w:val="clear" w:color="auto" w:fill="FFFFFF"/>
          <w:lang w:val="nb-NO"/>
        </w:rPr>
        <w:t>ám sát cơ sở - Kỉ cương trong quản lý - Thực chất trong đánh giá</w:t>
      </w:r>
      <w:r w:rsidR="00075CB7" w:rsidRPr="002637CB">
        <w:rPr>
          <w:rFonts w:ascii="Times New Roman" w:hAnsi="Times New Roman"/>
          <w:b/>
          <w:i/>
          <w:color w:val="000000" w:themeColor="text1"/>
          <w:sz w:val="28"/>
          <w:szCs w:val="28"/>
        </w:rPr>
        <w:t>”</w:t>
      </w:r>
      <w:r w:rsidR="00075CB7" w:rsidRPr="002637CB">
        <w:rPr>
          <w:rFonts w:ascii="Times New Roman" w:hAnsi="Times New Roman"/>
          <w:color w:val="000000" w:themeColor="text1"/>
          <w:spacing w:val="-4"/>
          <w:sz w:val="28"/>
          <w:szCs w:val="28"/>
          <w:shd w:val="clear" w:color="auto" w:fill="FFFFFF"/>
          <w:lang w:val="nb-NO"/>
        </w:rPr>
        <w:t>; tích cực dự giờ thăm lớp và trực tiếp chỉ đạo các hoạt động dạy - học; tăng cường kiểm tra đánh giá hoạt động dạy - học của giáo viên và học sinh.</w:t>
      </w:r>
    </w:p>
    <w:p w14:paraId="247A1C30" w14:textId="48B3B946" w:rsidR="00075CB7" w:rsidRPr="002637CB" w:rsidRDefault="00116D69"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75CB7" w:rsidRPr="002637CB">
        <w:rPr>
          <w:rFonts w:ascii="Times New Roman" w:hAnsi="Times New Roman"/>
          <w:color w:val="000000" w:themeColor="text1"/>
          <w:spacing w:val="-4"/>
          <w:sz w:val="28"/>
          <w:szCs w:val="28"/>
          <w:shd w:val="clear" w:color="auto" w:fill="FFFFFF"/>
          <w:lang w:val="nb-NO"/>
        </w:rPr>
        <w:t xml:space="preserve">Đổi mới phương thức bồi dưỡng giáo viên; tổ chức chuyên đề chuyên sâu về xây dựng kế hoạch dạy học, dạy học theo chủ đề, đa dạng hóa cách thức kiểm tra đánh giá đảm bảo chủ động, bám sát và phù hợp với thực tế bộ môn, địa phương; Tổ chức tốt Hội thi giáo viên dạy giỏi môn Ngữ văn, Hóa học, Lịch sử cấp trường.  </w:t>
      </w:r>
    </w:p>
    <w:p w14:paraId="7B983387"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Chủ động cung cấp thông tin cho các tổ chức, cá nhân có liên quan tại địa phương về tình hình thực hiện các chủ trương, chính sách đổi mới đối với GD; tình hình và kết quả triển khai SGK mới đối với THCS để được chia sẻ, đồng thuận, kịp thời tháo gỡ khó khăn vướng mắc.</w:t>
      </w:r>
    </w:p>
    <w:p w14:paraId="18FDB6EF"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Tiếp tục động viên giáo viên ngoại ngữ tham gia bồi dưỡng năng lực giáo viên theo chuẩn quy định của Bộ GD&amp;ĐT, nâng chuẩn giáo viên tiếng Anh THCS theo Kế hoạch 28/KH-UBND ngày 23/01/2019 của Ủy ban nhân dân Thành phố và các Công văn hướng dẫn của Sở GD&amp;ĐT đáp ứng yêu cầu triển khai Đề án dạy và học ngoại ngữ trong hệ thống giáo dục Hà Nội. </w:t>
      </w:r>
    </w:p>
    <w:p w14:paraId="585FB016"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Làm tốt công tác tham mưu, đề xuất đầu tư sử dụng thiết bị trong nhà trường, nâng cao hiệu quả sử dụng nguồn ngân sách được cấp.</w:t>
      </w:r>
    </w:p>
    <w:p w14:paraId="69F31DD9" w14:textId="123D8570"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Thực hiện Thông tư 16/2019 TT- BGD ĐT ngày 04/10/2019 về xây dựng tiêu chuẩn, định mức sử dụng máy móc thiết bị chuyên dùng, xây dựng kế hoạch thực </w:t>
      </w:r>
      <w:r w:rsidR="0047309C">
        <w:rPr>
          <w:rFonts w:ascii="Times New Roman" w:hAnsi="Times New Roman"/>
          <w:color w:val="000000" w:themeColor="text1"/>
          <w:spacing w:val="-4"/>
          <w:sz w:val="28"/>
          <w:szCs w:val="28"/>
          <w:shd w:val="clear" w:color="auto" w:fill="FFFFFF"/>
          <w:lang w:val="nb-NO"/>
        </w:rPr>
        <w:t xml:space="preserve">hiện </w:t>
      </w:r>
      <w:r w:rsidRPr="002637CB">
        <w:rPr>
          <w:rFonts w:ascii="Times New Roman" w:hAnsi="Times New Roman"/>
          <w:color w:val="000000" w:themeColor="text1"/>
          <w:spacing w:val="-4"/>
          <w:sz w:val="28"/>
          <w:szCs w:val="28"/>
          <w:shd w:val="clear" w:color="auto" w:fill="FFFFFF"/>
          <w:lang w:val="nb-NO"/>
        </w:rPr>
        <w:lastRenderedPageBreak/>
        <w:t>đề án đảm bảo CSVC thiết bị dạy học cho chương trình GDPT Hà Nội giai đoạn 2021 -2025; sử dụng hiệu quả thiết bị đồ dùng trong nhà trường.</w:t>
      </w:r>
    </w:p>
    <w:p w14:paraId="2ECCF037" w14:textId="77777777" w:rsidR="00075CB7" w:rsidRPr="002637CB" w:rsidRDefault="00075CB7" w:rsidP="00075CB7">
      <w:pPr>
        <w:widowControl w:val="0"/>
        <w:spacing w:after="0" w:line="360" w:lineRule="exact"/>
        <w:ind w:firstLine="567"/>
        <w:jc w:val="both"/>
        <w:rPr>
          <w:rStyle w:val="Vanbnnidung"/>
          <w:color w:val="000000" w:themeColor="text1"/>
          <w:sz w:val="28"/>
          <w:szCs w:val="28"/>
          <w:lang w:eastAsia="vi-VN"/>
        </w:rPr>
      </w:pPr>
      <w:r w:rsidRPr="002637CB">
        <w:rPr>
          <w:rFonts w:ascii="Times New Roman" w:hAnsi="Times New Roman"/>
          <w:bCs/>
          <w:color w:val="000000" w:themeColor="text1"/>
          <w:sz w:val="28"/>
          <w:szCs w:val="28"/>
          <w:lang w:val="nb-NO"/>
        </w:rPr>
        <w:t>-</w:t>
      </w:r>
      <w:r w:rsidRPr="002637CB">
        <w:rPr>
          <w:rFonts w:ascii="Times New Roman" w:hAnsi="Times New Roman"/>
          <w:b/>
          <w:bCs/>
          <w:color w:val="000000" w:themeColor="text1"/>
          <w:sz w:val="28"/>
          <w:szCs w:val="28"/>
          <w:lang w:val="nb-NO"/>
        </w:rPr>
        <w:t xml:space="preserve"> </w:t>
      </w:r>
      <w:r w:rsidRPr="002637CB">
        <w:rPr>
          <w:rFonts w:ascii="Times New Roman" w:hAnsi="Times New Roman"/>
          <w:color w:val="000000" w:themeColor="text1"/>
          <w:spacing w:val="-4"/>
          <w:sz w:val="28"/>
          <w:szCs w:val="28"/>
          <w:lang w:val="nb-NO"/>
        </w:rPr>
        <w:t>Tiếp tục đẩy mạnh thực hiện xã hội hóa giáo dục, tiếp nhận mọi nguồn lực</w:t>
      </w:r>
      <w:r w:rsidRPr="002637CB">
        <w:rPr>
          <w:rStyle w:val="Vanbnnidung"/>
          <w:color w:val="000000" w:themeColor="text1"/>
          <w:sz w:val="28"/>
          <w:szCs w:val="28"/>
          <w:lang w:eastAsia="vi-VN"/>
        </w:rPr>
        <w:t xml:space="preserve">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w:t>
      </w:r>
    </w:p>
    <w:p w14:paraId="0728346B"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Cán bộ quản lý, giáo viên tham gia đầy đủ các lớp tập huấn, nhất là tập huấn về chương trình GDPT mới 2018, chương trình SGK lớp 8.</w:t>
      </w:r>
    </w:p>
    <w:p w14:paraId="2C6F9675"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Bồi dưỡng CBQL, giáo viên đảm bảo về số lượng, chất lượng, đồng bộ về cơ cấu đảm bảo theo chuẩn Hiệu trưởng, chuẩn nghề nghiệp giáo viên. </w:t>
      </w:r>
    </w:p>
    <w:p w14:paraId="4FEBD913"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Tham dự đầy đủ, nghiêm túc các buổi tập huấn chuyên môn cho CBGL, GV.</w:t>
      </w:r>
    </w:p>
    <w:p w14:paraId="25F38E30"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Bố trí đảm bảo đủ đội ngũ giáo viên cho các môn học; chú trọng công tác tư vấn tâm lý học đường.</w:t>
      </w:r>
    </w:p>
    <w:p w14:paraId="0BA28A94"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Thực hiện kỷ cương nề nếp trong quản lý; xây dựng quy chế làm việc khoa học, tự giác sáng tạo.</w:t>
      </w:r>
    </w:p>
    <w:p w14:paraId="75AAF9A6"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Chỉ đạo CBGV, NV thực hiện nghiêm túc các chỉ thị của cấp trên, quy chế chuyên môn, chương trình GDPT và các cuộc vận động của ngành và các đoàn thể.</w:t>
      </w:r>
    </w:p>
    <w:p w14:paraId="3B3843C0"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Thực hiện tốt việc quản lý các loại hồ sơ, sổ sách theo quy định.</w:t>
      </w:r>
    </w:p>
    <w:p w14:paraId="788BECB2" w14:textId="7777777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Chỉ đạo giáo viên thực hiện nghiêm túc việc đổi mới dạy học, đổi mới cách kiểm tra đánh giá; ứng dụng CNTT trong quản lý, dạy học và việc tự học, tự bồi dưỡng để nâng cao năng lực chuyên môn.</w:t>
      </w:r>
    </w:p>
    <w:p w14:paraId="2B04619A" w14:textId="48A7B527"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Chỉ đạo tổ nhóm chuyên môn xây dựng </w:t>
      </w:r>
      <w:r w:rsidR="007971BF">
        <w:rPr>
          <w:rFonts w:ascii="Times New Roman" w:hAnsi="Times New Roman"/>
          <w:color w:val="000000" w:themeColor="text1"/>
          <w:spacing w:val="-4"/>
          <w:sz w:val="28"/>
          <w:szCs w:val="28"/>
          <w:shd w:val="clear" w:color="auto" w:fill="FFFFFF"/>
          <w:lang w:val="nb-NO"/>
        </w:rPr>
        <w:t>KHDH</w:t>
      </w:r>
      <w:r w:rsidRPr="002637CB">
        <w:rPr>
          <w:rFonts w:ascii="Times New Roman" w:hAnsi="Times New Roman"/>
          <w:color w:val="000000" w:themeColor="text1"/>
          <w:spacing w:val="-4"/>
          <w:sz w:val="28"/>
          <w:szCs w:val="28"/>
          <w:shd w:val="clear" w:color="auto" w:fill="FFFFFF"/>
          <w:lang w:val="nb-NO"/>
        </w:rPr>
        <w:t xml:space="preserve"> theo chủ đề ở tất cả các bộ môn nhằm phát huy tính </w:t>
      </w:r>
      <w:r w:rsidR="00A971D3">
        <w:rPr>
          <w:rFonts w:ascii="Times New Roman" w:hAnsi="Times New Roman"/>
          <w:color w:val="000000" w:themeColor="text1"/>
          <w:spacing w:val="-4"/>
          <w:sz w:val="28"/>
          <w:szCs w:val="28"/>
          <w:shd w:val="clear" w:color="auto" w:fill="FFFFFF"/>
          <w:lang w:val="nb-NO"/>
        </w:rPr>
        <w:t xml:space="preserve">tích cực, chủ động </w:t>
      </w:r>
      <w:r w:rsidRPr="002637CB">
        <w:rPr>
          <w:rFonts w:ascii="Times New Roman" w:hAnsi="Times New Roman"/>
          <w:color w:val="000000" w:themeColor="text1"/>
          <w:spacing w:val="-4"/>
          <w:sz w:val="28"/>
          <w:szCs w:val="28"/>
          <w:shd w:val="clear" w:color="auto" w:fill="FFFFFF"/>
          <w:lang w:val="nb-NO"/>
        </w:rPr>
        <w:t>sáng tạo và năng lực tự học của học sinh.</w:t>
      </w:r>
    </w:p>
    <w:p w14:paraId="62210B03" w14:textId="77777777" w:rsidR="00075CB7"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Phối hợp với Công đoàn chăm lo đời sống vật chất, tinh thần và quyền lợi hợp pháp của CBGV, NV; xây dựng nếp làm việc nghiêm túc, tự giác, hiệu quả và xây dựng một tập thể đoàn kết, nhất trí thực hiện các nhiệm vụ giáo dục.</w:t>
      </w:r>
    </w:p>
    <w:p w14:paraId="28B06987" w14:textId="77777777" w:rsidR="00401A1B" w:rsidRPr="002637CB" w:rsidRDefault="00401A1B" w:rsidP="00401A1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Phối hợp hiệu quả với Ban đại diện CMHS theo Thông tư số 55/2011/TT-BGDĐT của Bộ GD&amp;ĐT; quản lý tốt việc tổ chức dạy thêm, học thêm trong nhà trường; quản lí các khoản tài trợ theo qui định hiện hành.</w:t>
      </w:r>
    </w:p>
    <w:p w14:paraId="12CD280D" w14:textId="77777777" w:rsidR="00CF6146" w:rsidRPr="002637CB" w:rsidRDefault="00CF6146" w:rsidP="00CF6146">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Kiện toàn Ban truyền thông, </w:t>
      </w:r>
      <w:r w:rsidRPr="002637CB">
        <w:rPr>
          <w:rFonts w:ascii="Times New Roman" w:hAnsi="Times New Roman"/>
          <w:color w:val="000000" w:themeColor="text1"/>
          <w:sz w:val="28"/>
          <w:szCs w:val="28"/>
        </w:rPr>
        <w:t>k</w:t>
      </w:r>
      <w:r w:rsidRPr="002637CB">
        <w:rPr>
          <w:rFonts w:ascii="Times New Roman" w:eastAsia="Courier New" w:hAnsi="Times New Roman"/>
          <w:color w:val="000000" w:themeColor="text1"/>
          <w:sz w:val="28"/>
          <w:szCs w:val="28"/>
          <w:shd w:val="clear" w:color="auto" w:fill="FFFFFF"/>
          <w:lang w:eastAsia="vi-VN"/>
        </w:rPr>
        <w:t xml:space="preserve">hai thác và sử dụng có hiệu quả cổng thông tin của nhà trường </w:t>
      </w:r>
      <w:r w:rsidRPr="002637CB">
        <w:rPr>
          <w:rFonts w:ascii="Times New Roman" w:hAnsi="Times New Roman"/>
          <w:color w:val="000000" w:themeColor="text1"/>
          <w:spacing w:val="-4"/>
          <w:sz w:val="28"/>
          <w:szCs w:val="28"/>
          <w:shd w:val="clear" w:color="auto" w:fill="FFFFFF"/>
          <w:lang w:val="nb-NO"/>
        </w:rPr>
        <w:t>để thực hiện công tác thông tin, tuyên truyền như: đăng tin, đưa bài công khai các hoạt động của nhà trường, của ngành giáo dục; các gương người tốt, việc tốt, các điển hình tiên tiến để khích lệ các cán bộ quản lý, thầy giáo, cô giáo, các em học sinh, tạo sức lan tỏa sâu rộng trong cộng đồng.</w:t>
      </w:r>
    </w:p>
    <w:p w14:paraId="6386438D" w14:textId="437481EB" w:rsidR="00075CB7" w:rsidRPr="002637CB" w:rsidRDefault="00075CB7" w:rsidP="00075CB7">
      <w:pPr>
        <w:spacing w:after="0" w:line="360" w:lineRule="exact"/>
        <w:ind w:firstLine="567"/>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 Tăng cường sử dụng trang thiết bị CNTT phục vụ dạy học theo hướng thiết thực, hiệu quả; tận dụng các tính năng của mạng xã hội, các phần mềm dạy học, </w:t>
      </w:r>
      <w:r w:rsidR="00ED7C47" w:rsidRPr="002637CB">
        <w:rPr>
          <w:rFonts w:ascii="Times New Roman" w:hAnsi="Times New Roman"/>
          <w:color w:val="000000" w:themeColor="text1"/>
          <w:sz w:val="28"/>
          <w:szCs w:val="28"/>
        </w:rPr>
        <w:t>các tài nguyên dùng chung;</w:t>
      </w:r>
      <w:r w:rsidRPr="002637CB">
        <w:rPr>
          <w:rFonts w:ascii="Times New Roman" w:hAnsi="Times New Roman"/>
          <w:color w:val="000000" w:themeColor="text1"/>
          <w:sz w:val="28"/>
          <w:szCs w:val="28"/>
        </w:rPr>
        <w:t xml:space="preserve"> nâng cấp, bổ sung kho học liệu điện tử, bài giảng E</w:t>
      </w:r>
      <w:r w:rsidR="00A971D3">
        <w:rPr>
          <w:rFonts w:ascii="Times New Roman" w:hAnsi="Times New Roman"/>
          <w:color w:val="000000" w:themeColor="text1"/>
          <w:sz w:val="28"/>
          <w:szCs w:val="28"/>
        </w:rPr>
        <w:t>l</w:t>
      </w:r>
      <w:r w:rsidRPr="002637CB">
        <w:rPr>
          <w:rFonts w:ascii="Times New Roman" w:hAnsi="Times New Roman"/>
          <w:color w:val="000000" w:themeColor="text1"/>
          <w:sz w:val="28"/>
          <w:szCs w:val="28"/>
        </w:rPr>
        <w:t>ea</w:t>
      </w:r>
      <w:r w:rsidR="00ED7C47" w:rsidRPr="002637CB">
        <w:rPr>
          <w:rFonts w:ascii="Times New Roman" w:hAnsi="Times New Roman"/>
          <w:color w:val="000000" w:themeColor="text1"/>
          <w:sz w:val="28"/>
          <w:szCs w:val="28"/>
        </w:rPr>
        <w:t>ning</w:t>
      </w:r>
      <w:r w:rsidRPr="002637CB">
        <w:rPr>
          <w:rFonts w:ascii="Times New Roman" w:hAnsi="Times New Roman"/>
          <w:color w:val="000000" w:themeColor="text1"/>
          <w:sz w:val="28"/>
          <w:szCs w:val="28"/>
        </w:rPr>
        <w:t xml:space="preserve"> để </w:t>
      </w:r>
      <w:r w:rsidR="00ED7C47" w:rsidRPr="002637CB">
        <w:rPr>
          <w:rFonts w:ascii="Times New Roman" w:hAnsi="Times New Roman"/>
          <w:color w:val="000000" w:themeColor="text1"/>
          <w:sz w:val="28"/>
          <w:szCs w:val="28"/>
        </w:rPr>
        <w:t xml:space="preserve">hỗ trợ giáo viên </w:t>
      </w:r>
      <w:r w:rsidRPr="002637CB">
        <w:rPr>
          <w:rFonts w:ascii="Times New Roman" w:hAnsi="Times New Roman"/>
          <w:color w:val="000000" w:themeColor="text1"/>
          <w:sz w:val="28"/>
          <w:szCs w:val="28"/>
        </w:rPr>
        <w:t>nâng cao chất lượng dạy học.</w:t>
      </w:r>
    </w:p>
    <w:p w14:paraId="30DA6758" w14:textId="6339B37B" w:rsidR="00075CB7" w:rsidRPr="002637CB" w:rsidRDefault="00075CB7" w:rsidP="00075CB7">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Tổ chức xây dựng các bài học, chủ đề dạy học nhằm phát huy tính tích cực, chủ động </w:t>
      </w:r>
      <w:r w:rsidR="005A640D">
        <w:rPr>
          <w:rFonts w:ascii="Times New Roman" w:hAnsi="Times New Roman"/>
          <w:color w:val="000000" w:themeColor="text1"/>
          <w:spacing w:val="-4"/>
          <w:sz w:val="28"/>
          <w:szCs w:val="28"/>
          <w:shd w:val="clear" w:color="auto" w:fill="FFFFFF"/>
          <w:lang w:val="nb-NO"/>
        </w:rPr>
        <w:t xml:space="preserve">sáng tạo </w:t>
      </w:r>
      <w:r w:rsidRPr="002637CB">
        <w:rPr>
          <w:rFonts w:ascii="Times New Roman" w:hAnsi="Times New Roman"/>
          <w:color w:val="000000" w:themeColor="text1"/>
          <w:spacing w:val="-4"/>
          <w:sz w:val="28"/>
          <w:szCs w:val="28"/>
          <w:shd w:val="clear" w:color="auto" w:fill="FFFFFF"/>
          <w:lang w:val="nb-NO"/>
        </w:rPr>
        <w:t xml:space="preserve">của học sinh trong học tập; nâng cao việc ứng dụng CNTT trong tổ chức và quản lý các hoạt động chuyên môn hướng tới xây dựng mô hình "Trường học điện tử" </w:t>
      </w:r>
      <w:r w:rsidR="00CF6146" w:rsidRPr="002637CB">
        <w:rPr>
          <w:rFonts w:ascii="Times New Roman" w:hAnsi="Times New Roman"/>
          <w:color w:val="000000" w:themeColor="text1"/>
          <w:spacing w:val="-4"/>
          <w:sz w:val="28"/>
          <w:szCs w:val="28"/>
          <w:shd w:val="clear" w:color="auto" w:fill="FFFFFF"/>
          <w:lang w:val="nb-NO"/>
        </w:rPr>
        <w:t>khi có đủ</w:t>
      </w:r>
      <w:r w:rsidRPr="002637CB">
        <w:rPr>
          <w:rFonts w:ascii="Times New Roman" w:hAnsi="Times New Roman"/>
          <w:color w:val="000000" w:themeColor="text1"/>
          <w:spacing w:val="-4"/>
          <w:sz w:val="28"/>
          <w:szCs w:val="28"/>
          <w:shd w:val="clear" w:color="auto" w:fill="FFFFFF"/>
          <w:lang w:val="nb-NO"/>
        </w:rPr>
        <w:t xml:space="preserve"> điều kiện về cơ sở vật chất.</w:t>
      </w:r>
    </w:p>
    <w:p w14:paraId="3FE24463" w14:textId="77777777" w:rsidR="00075CB7" w:rsidRPr="002637CB" w:rsidRDefault="00075CB7"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lastRenderedPageBreak/>
        <w:t>- Tăng cường công tác kiểm tra nội bộ, kiểm tra các hoạt động chuyên môn của CBGV, NV trong nhà trường. Chỉ đạo tổ nhóm chuyên môn và các đoàn thể tăng cường công tác kiểm tra đột xuất việc thực hiện kế hoạch của các thành viên trong nhà trường tuyên truyền hướng dẫn CBGV, NV thực hiện nghiêm chính sách, pháp luật; xử lý các vi phạm về quy chế chuyên môn, kiểm tra việc dạy thêm, học thêm. Nhà trường hoàn thiện hồ sơ dạy thêm học thêm ở tất cả các khối lớp, báo cáo Phòng Giáo dục về kế hoạch dạy thêm học thêm của nhà trường.</w:t>
      </w:r>
    </w:p>
    <w:p w14:paraId="66664F7F" w14:textId="77777777" w:rsidR="00075CB7" w:rsidRPr="002637CB" w:rsidRDefault="00075CB7"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Thực hiện nghiêm túc công tác thu chi học phí và các khoản thu theo quy định của nhà nước, thỏa thuận với cha mẹ học sinh.</w:t>
      </w:r>
    </w:p>
    <w:p w14:paraId="7E04AA8D" w14:textId="77777777" w:rsidR="00075CB7" w:rsidRPr="00B97D2B" w:rsidRDefault="00075CB7"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6. Thực hiện tốt công tác thi đua, khen thưởng</w:t>
      </w:r>
    </w:p>
    <w:p w14:paraId="140FE740" w14:textId="77777777" w:rsidR="00A50E21" w:rsidRPr="002637CB" w:rsidRDefault="00A50E2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Rà soát, bổ sung quy chế thi đua khen thưởng, quy chế chi tiêu nội bộ đầu năm sát thực tế và hiệu quả công việc.</w:t>
      </w:r>
    </w:p>
    <w:p w14:paraId="412737D3" w14:textId="77777777" w:rsidR="00075CB7" w:rsidRPr="002637CB" w:rsidRDefault="00075CB7"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Thực hiện tốt Quy chế thi đua, khen thưởng đối với </w:t>
      </w:r>
      <w:r w:rsidR="005863E3">
        <w:rPr>
          <w:rFonts w:ascii="Times New Roman" w:hAnsi="Times New Roman"/>
          <w:color w:val="000000" w:themeColor="text1"/>
          <w:spacing w:val="-4"/>
          <w:sz w:val="28"/>
          <w:szCs w:val="28"/>
          <w:shd w:val="clear" w:color="auto" w:fill="FFFFFF"/>
          <w:lang w:val="nb-NO"/>
        </w:rPr>
        <w:t>CBGV, NV</w:t>
      </w:r>
      <w:r w:rsidRPr="002637CB">
        <w:rPr>
          <w:rFonts w:ascii="Times New Roman" w:hAnsi="Times New Roman"/>
          <w:color w:val="000000" w:themeColor="text1"/>
          <w:spacing w:val="-4"/>
          <w:sz w:val="28"/>
          <w:szCs w:val="28"/>
          <w:shd w:val="clear" w:color="auto" w:fill="FFFFFF"/>
          <w:lang w:val="nb-NO"/>
        </w:rPr>
        <w:t>; bảo đảm công bằng, minh bạch, gắn với hiệu quả công việc tạo nên phong trào thi đua dạy tốt - học tốt trong nhà trường</w:t>
      </w:r>
      <w:r w:rsidR="00A50E21" w:rsidRPr="002637CB">
        <w:rPr>
          <w:rFonts w:ascii="Times New Roman" w:hAnsi="Times New Roman"/>
          <w:color w:val="000000" w:themeColor="text1"/>
          <w:spacing w:val="-4"/>
          <w:sz w:val="28"/>
          <w:szCs w:val="28"/>
          <w:shd w:val="clear" w:color="auto" w:fill="FFFFFF"/>
          <w:lang w:val="nb-NO"/>
        </w:rPr>
        <w:t xml:space="preserve">, phấn đấu hoàn thành tốt các chỉ tiêu năm học. </w:t>
      </w:r>
    </w:p>
    <w:p w14:paraId="18956EA0" w14:textId="77777777" w:rsidR="00075CB7" w:rsidRPr="002637CB" w:rsidRDefault="00075CB7"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Đổi mới công tác thi đua, khen thưởng đảm bảo công khai, minh bạch với các tiêu chí rõ ràng, cụ thể gắn liền với hiệu quả công việc được giao.</w:t>
      </w:r>
    </w:p>
    <w:p w14:paraId="37C1A2DA" w14:textId="77777777" w:rsidR="00A50E21" w:rsidRPr="002637CB" w:rsidRDefault="00A50E2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Thực hiện nghiêm túc các chỉ tiêu, kế hoạch trong nghị quyết được thông qua tại hội nghị CBGV- NV đầu năm.</w:t>
      </w:r>
    </w:p>
    <w:p w14:paraId="1A915DEA" w14:textId="77777777" w:rsidR="00075CB7" w:rsidRPr="002637CB" w:rsidRDefault="00075CB7"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Chấp hành chế độ thông tin báo cáo, thực hiện đầy đủ và đúng thời hạn.</w:t>
      </w:r>
    </w:p>
    <w:p w14:paraId="55CC8FE1" w14:textId="77777777" w:rsidR="00075CB7" w:rsidRPr="002637CB" w:rsidRDefault="00075CB7"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Thực hiện đánh giá CBGV, NV hằng tháng chính xác nhằm khuyến khích cá nhân tích cực trong các hoạt động chuyên môn, hoạt động đoàn thể trên cơ sở hiệu quả công việc đồng thời nhắc nhở cá nhân rút kinh nghiệm kịp thời các thiếu sót.</w:t>
      </w:r>
    </w:p>
    <w:p w14:paraId="23B89B95" w14:textId="77777777" w:rsidR="00A50E21" w:rsidRPr="002637CB" w:rsidRDefault="00A50E2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Thực hiện tốt việc khen thưởng, kỉ luật vì sự tiến bộ của học sinh bảo đảm đúng quy định, công bằng, công khai, minh bạch, kịp thời tạo cảm hứng và tạo động lực phấn đấu cho học sinh; tăng cường các biện pháp giáo dục kỉ luật tích cực để rèn luyện ý thức kỉ luật, trách nhiệm của học sinh đối với bản thân, thầy cô, bạn bè, gia đình và cộng đồng.</w:t>
      </w:r>
    </w:p>
    <w:p w14:paraId="7C356BBB" w14:textId="77777777" w:rsidR="00075CB7" w:rsidRPr="002637CB" w:rsidRDefault="00075CB7"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Phát động 4 đợt thi đua trọng điểm trong năm. Trong các các đợt thi đua có tiêu chuẩn cụ thể, đánh giá kịp thời, chính xác, công bằng.</w:t>
      </w:r>
    </w:p>
    <w:p w14:paraId="2872E583" w14:textId="77777777" w:rsidR="00075CB7" w:rsidRPr="002637CB" w:rsidRDefault="00075CB7" w:rsidP="00075CB7">
      <w:pPr>
        <w:spacing w:after="0" w:line="360" w:lineRule="exact"/>
        <w:ind w:firstLine="284"/>
        <w:jc w:val="both"/>
        <w:rPr>
          <w:rFonts w:ascii="Times New Roman" w:hAnsi="Times New Roman"/>
          <w:bCs/>
          <w:color w:val="000000" w:themeColor="text1"/>
          <w:sz w:val="28"/>
          <w:szCs w:val="28"/>
        </w:rPr>
      </w:pPr>
      <w:r w:rsidRPr="002637CB">
        <w:rPr>
          <w:rFonts w:ascii="Times New Roman" w:hAnsi="Times New Roman"/>
          <w:bCs/>
          <w:color w:val="000000" w:themeColor="text1"/>
          <w:sz w:val="28"/>
          <w:szCs w:val="28"/>
          <w:lang w:val="vi-VN"/>
        </w:rPr>
        <w:tab/>
      </w:r>
      <w:r w:rsidRPr="002637CB">
        <w:rPr>
          <w:rFonts w:ascii="Times New Roman" w:hAnsi="Times New Roman"/>
          <w:bCs/>
          <w:color w:val="000000" w:themeColor="text1"/>
          <w:sz w:val="28"/>
          <w:szCs w:val="28"/>
          <w:lang w:val="vi-VN"/>
        </w:rPr>
        <w:tab/>
        <w:t>Đợt 1: từ 05/9 đến 20/11</w:t>
      </w:r>
      <w:r w:rsidRPr="002637CB">
        <w:rPr>
          <w:rFonts w:ascii="Times New Roman" w:hAnsi="Times New Roman"/>
          <w:bCs/>
          <w:color w:val="000000" w:themeColor="text1"/>
          <w:sz w:val="28"/>
          <w:szCs w:val="28"/>
        </w:rPr>
        <w:t>/2022</w:t>
      </w:r>
    </w:p>
    <w:p w14:paraId="5ADBA0BD" w14:textId="6C270204" w:rsidR="00075CB7" w:rsidRPr="002637CB" w:rsidRDefault="00075CB7" w:rsidP="00075CB7">
      <w:pPr>
        <w:spacing w:after="0" w:line="360" w:lineRule="exact"/>
        <w:ind w:firstLine="284"/>
        <w:jc w:val="both"/>
        <w:rPr>
          <w:rFonts w:ascii="Times New Roman" w:hAnsi="Times New Roman"/>
          <w:bCs/>
          <w:color w:val="000000" w:themeColor="text1"/>
          <w:sz w:val="28"/>
          <w:szCs w:val="28"/>
          <w:lang w:val="vi-VN"/>
        </w:rPr>
      </w:pPr>
      <w:r w:rsidRPr="002637CB">
        <w:rPr>
          <w:rFonts w:ascii="Times New Roman" w:hAnsi="Times New Roman"/>
          <w:bCs/>
          <w:color w:val="000000" w:themeColor="text1"/>
          <w:sz w:val="28"/>
          <w:szCs w:val="28"/>
          <w:lang w:val="vi-VN"/>
        </w:rPr>
        <w:tab/>
      </w:r>
      <w:r w:rsidRPr="002637CB">
        <w:rPr>
          <w:rFonts w:ascii="Times New Roman" w:hAnsi="Times New Roman"/>
          <w:bCs/>
          <w:color w:val="000000" w:themeColor="text1"/>
          <w:sz w:val="28"/>
          <w:szCs w:val="28"/>
          <w:lang w:val="vi-VN"/>
        </w:rPr>
        <w:tab/>
        <w:t>Đợt 2: từ 21/11 đến hết học kỳ I (</w:t>
      </w:r>
      <w:r w:rsidR="00246F2F">
        <w:rPr>
          <w:rFonts w:ascii="Times New Roman" w:hAnsi="Times New Roman"/>
          <w:bCs/>
          <w:color w:val="000000" w:themeColor="text1"/>
          <w:sz w:val="28"/>
          <w:szCs w:val="28"/>
        </w:rPr>
        <w:t>13</w:t>
      </w:r>
      <w:r w:rsidR="00246F2F">
        <w:rPr>
          <w:rFonts w:ascii="Times New Roman" w:hAnsi="Times New Roman"/>
          <w:bCs/>
          <w:color w:val="000000" w:themeColor="text1"/>
          <w:sz w:val="28"/>
          <w:szCs w:val="28"/>
          <w:lang w:val="vi-VN"/>
        </w:rPr>
        <w:t>/01</w:t>
      </w:r>
      <w:r w:rsidRPr="002637CB">
        <w:rPr>
          <w:rFonts w:ascii="Times New Roman" w:hAnsi="Times New Roman"/>
          <w:bCs/>
          <w:color w:val="000000" w:themeColor="text1"/>
          <w:sz w:val="28"/>
          <w:szCs w:val="28"/>
          <w:lang w:val="vi-VN"/>
        </w:rPr>
        <w:t>/202</w:t>
      </w:r>
      <w:r w:rsidR="00246F2F">
        <w:rPr>
          <w:rFonts w:ascii="Times New Roman" w:hAnsi="Times New Roman"/>
          <w:bCs/>
          <w:color w:val="000000" w:themeColor="text1"/>
          <w:sz w:val="28"/>
          <w:szCs w:val="28"/>
        </w:rPr>
        <w:t>3</w:t>
      </w:r>
      <w:r w:rsidRPr="002637CB">
        <w:rPr>
          <w:rFonts w:ascii="Times New Roman" w:hAnsi="Times New Roman"/>
          <w:bCs/>
          <w:color w:val="000000" w:themeColor="text1"/>
          <w:sz w:val="28"/>
          <w:szCs w:val="28"/>
          <w:lang w:val="vi-VN"/>
        </w:rPr>
        <w:t>)</w:t>
      </w:r>
    </w:p>
    <w:p w14:paraId="36B25DCF" w14:textId="77777777" w:rsidR="00075CB7" w:rsidRPr="002637CB" w:rsidRDefault="00075CB7" w:rsidP="00075CB7">
      <w:pPr>
        <w:spacing w:after="0" w:line="360" w:lineRule="exact"/>
        <w:ind w:firstLine="284"/>
        <w:jc w:val="both"/>
        <w:rPr>
          <w:rFonts w:ascii="Times New Roman" w:hAnsi="Times New Roman"/>
          <w:bCs/>
          <w:color w:val="000000" w:themeColor="text1"/>
          <w:sz w:val="28"/>
          <w:szCs w:val="28"/>
          <w:lang w:val="vi-VN"/>
        </w:rPr>
      </w:pPr>
      <w:r w:rsidRPr="002637CB">
        <w:rPr>
          <w:rFonts w:ascii="Times New Roman" w:hAnsi="Times New Roman"/>
          <w:bCs/>
          <w:color w:val="000000" w:themeColor="text1"/>
          <w:sz w:val="28"/>
          <w:szCs w:val="28"/>
          <w:lang w:val="vi-VN"/>
        </w:rPr>
        <w:tab/>
      </w:r>
      <w:r w:rsidRPr="002637CB">
        <w:rPr>
          <w:rFonts w:ascii="Times New Roman" w:hAnsi="Times New Roman"/>
          <w:bCs/>
          <w:color w:val="000000" w:themeColor="text1"/>
          <w:sz w:val="28"/>
          <w:szCs w:val="28"/>
          <w:lang w:val="vi-VN"/>
        </w:rPr>
        <w:tab/>
        <w:t>Đợt 3: từ đầu học kỳ II đến 26/3/2023</w:t>
      </w:r>
    </w:p>
    <w:p w14:paraId="73C59E4B" w14:textId="77777777" w:rsidR="00075CB7" w:rsidRPr="002637CB" w:rsidRDefault="00075CB7" w:rsidP="00075CB7">
      <w:pPr>
        <w:spacing w:after="0" w:line="360" w:lineRule="exact"/>
        <w:ind w:firstLine="284"/>
        <w:jc w:val="both"/>
        <w:rPr>
          <w:rFonts w:ascii="Times New Roman" w:hAnsi="Times New Roman"/>
          <w:bCs/>
          <w:color w:val="000000" w:themeColor="text1"/>
          <w:sz w:val="28"/>
          <w:szCs w:val="28"/>
          <w:lang w:val="vi-VN"/>
        </w:rPr>
      </w:pPr>
      <w:r w:rsidRPr="002637CB">
        <w:rPr>
          <w:rFonts w:ascii="Times New Roman" w:hAnsi="Times New Roman"/>
          <w:bCs/>
          <w:color w:val="000000" w:themeColor="text1"/>
          <w:sz w:val="28"/>
          <w:szCs w:val="28"/>
          <w:lang w:val="vi-VN"/>
        </w:rPr>
        <w:tab/>
      </w:r>
      <w:r w:rsidRPr="002637CB">
        <w:rPr>
          <w:rFonts w:ascii="Times New Roman" w:hAnsi="Times New Roman"/>
          <w:bCs/>
          <w:color w:val="000000" w:themeColor="text1"/>
          <w:sz w:val="28"/>
          <w:szCs w:val="28"/>
          <w:lang w:val="vi-VN"/>
        </w:rPr>
        <w:tab/>
        <w:t>Đợt 4: Từ 26/3 đến cuối năm học</w:t>
      </w:r>
    </w:p>
    <w:p w14:paraId="7F56AA1D" w14:textId="77777777" w:rsidR="00075CB7" w:rsidRPr="002637CB" w:rsidRDefault="00075CB7"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Kịp thời khen thưởng, động viên các tập thể, cá nhân có thành tích trong công việc và qua các đợt thi đua, và các thành tích đột xuấ</w:t>
      </w:r>
      <w:r w:rsidR="00A50E21" w:rsidRPr="002637CB">
        <w:rPr>
          <w:rFonts w:ascii="Times New Roman" w:hAnsi="Times New Roman"/>
          <w:color w:val="000000" w:themeColor="text1"/>
          <w:spacing w:val="-4"/>
          <w:sz w:val="28"/>
          <w:szCs w:val="28"/>
          <w:shd w:val="clear" w:color="auto" w:fill="FFFFFF"/>
          <w:lang w:val="nb-NO"/>
        </w:rPr>
        <w:t>t khác.</w:t>
      </w:r>
    </w:p>
    <w:p w14:paraId="3AC918F1" w14:textId="77777777" w:rsidR="00A31C41" w:rsidRPr="00976998" w:rsidRDefault="00292800" w:rsidP="00976998">
      <w:pPr>
        <w:spacing w:after="0" w:line="360" w:lineRule="exact"/>
        <w:ind w:firstLine="567"/>
        <w:jc w:val="both"/>
        <w:rPr>
          <w:rFonts w:ascii="Times New Roman" w:hAnsi="Times New Roman"/>
          <w:b/>
          <w:color w:val="000000" w:themeColor="text1"/>
          <w:sz w:val="28"/>
          <w:szCs w:val="28"/>
        </w:rPr>
      </w:pPr>
      <w:r w:rsidRPr="00976998">
        <w:rPr>
          <w:rFonts w:ascii="Times New Roman" w:hAnsi="Times New Roman"/>
          <w:b/>
          <w:color w:val="000000" w:themeColor="text1"/>
          <w:sz w:val="28"/>
          <w:szCs w:val="28"/>
        </w:rPr>
        <w:t>V</w:t>
      </w:r>
      <w:r w:rsidR="004C4503" w:rsidRPr="00976998">
        <w:rPr>
          <w:rFonts w:ascii="Times New Roman" w:hAnsi="Times New Roman"/>
          <w:b/>
          <w:color w:val="000000" w:themeColor="text1"/>
          <w:sz w:val="28"/>
          <w:szCs w:val="28"/>
        </w:rPr>
        <w:t>. MỘT SỐ CHỈ TIÊU CƠ BẢN NĂM HỌC 2022</w:t>
      </w:r>
      <w:r w:rsidR="00A50E21" w:rsidRPr="00976998">
        <w:rPr>
          <w:rFonts w:ascii="Times New Roman" w:hAnsi="Times New Roman"/>
          <w:b/>
          <w:color w:val="000000" w:themeColor="text1"/>
          <w:sz w:val="28"/>
          <w:szCs w:val="28"/>
        </w:rPr>
        <w:t xml:space="preserve"> </w:t>
      </w:r>
      <w:r w:rsidR="004C4503" w:rsidRPr="00976998">
        <w:rPr>
          <w:rFonts w:ascii="Times New Roman" w:hAnsi="Times New Roman"/>
          <w:b/>
          <w:color w:val="000000" w:themeColor="text1"/>
          <w:sz w:val="28"/>
          <w:szCs w:val="28"/>
        </w:rPr>
        <w:t>-</w:t>
      </w:r>
      <w:r w:rsidR="00A50E21" w:rsidRPr="00976998">
        <w:rPr>
          <w:rFonts w:ascii="Times New Roman" w:hAnsi="Times New Roman"/>
          <w:b/>
          <w:color w:val="000000" w:themeColor="text1"/>
          <w:sz w:val="28"/>
          <w:szCs w:val="28"/>
        </w:rPr>
        <w:t xml:space="preserve"> </w:t>
      </w:r>
      <w:r w:rsidR="004C4503" w:rsidRPr="00976998">
        <w:rPr>
          <w:rFonts w:ascii="Times New Roman" w:hAnsi="Times New Roman"/>
          <w:b/>
          <w:color w:val="000000" w:themeColor="text1"/>
          <w:sz w:val="28"/>
          <w:szCs w:val="28"/>
        </w:rPr>
        <w:t>2023</w:t>
      </w:r>
    </w:p>
    <w:p w14:paraId="4FCE9983" w14:textId="0D523973" w:rsidR="004C4503" w:rsidRDefault="00292800"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1</w:t>
      </w:r>
      <w:r w:rsidR="004C4503" w:rsidRPr="00B97D2B">
        <w:rPr>
          <w:rFonts w:ascii="Times New Roman" w:hAnsi="Times New Roman"/>
          <w:b/>
          <w:color w:val="000000" w:themeColor="text1"/>
          <w:sz w:val="28"/>
          <w:szCs w:val="28"/>
        </w:rPr>
        <w:t xml:space="preserve">. </w:t>
      </w:r>
      <w:r w:rsidR="00976998" w:rsidRPr="00B97D2B">
        <w:rPr>
          <w:rFonts w:ascii="Times New Roman" w:hAnsi="Times New Roman"/>
          <w:b/>
          <w:color w:val="000000" w:themeColor="text1"/>
          <w:sz w:val="28"/>
          <w:szCs w:val="28"/>
        </w:rPr>
        <w:t>Chỉ tiêu nâng cao chất lượng dạy học</w:t>
      </w:r>
      <w:r w:rsidR="004C4503" w:rsidRPr="00B97D2B">
        <w:rPr>
          <w:rFonts w:ascii="Times New Roman" w:hAnsi="Times New Roman"/>
          <w:b/>
          <w:color w:val="000000" w:themeColor="text1"/>
          <w:sz w:val="28"/>
          <w:szCs w:val="28"/>
        </w:rPr>
        <w:t xml:space="preserve"> </w:t>
      </w:r>
    </w:p>
    <w:p w14:paraId="4BCA2EA7" w14:textId="77777777" w:rsidR="005A640D" w:rsidRDefault="005A640D" w:rsidP="005A640D">
      <w:pPr>
        <w:pStyle w:val="Heading1"/>
        <w:spacing w:line="360" w:lineRule="exact"/>
        <w:ind w:left="1069" w:firstLine="0"/>
        <w:rPr>
          <w:i/>
          <w:color w:val="000000" w:themeColor="text1"/>
          <w:sz w:val="28"/>
          <w:szCs w:val="28"/>
          <w:lang w:val="en-US"/>
        </w:rPr>
      </w:pPr>
      <w:r>
        <w:rPr>
          <w:i/>
          <w:color w:val="000000" w:themeColor="text1"/>
          <w:sz w:val="28"/>
          <w:szCs w:val="28"/>
          <w:lang w:val="en-US"/>
        </w:rPr>
        <w:t>* Chỉ tiêu chung:</w:t>
      </w:r>
    </w:p>
    <w:p w14:paraId="266CA9C4" w14:textId="77777777" w:rsidR="005A640D" w:rsidRPr="005A640D" w:rsidRDefault="005A640D" w:rsidP="005A640D">
      <w:pPr>
        <w:pStyle w:val="Heading1"/>
        <w:spacing w:line="360" w:lineRule="exact"/>
        <w:ind w:left="1069" w:firstLine="0"/>
        <w:rPr>
          <w:b w:val="0"/>
          <w:color w:val="000000" w:themeColor="text1"/>
          <w:sz w:val="28"/>
          <w:szCs w:val="28"/>
          <w:lang w:val="en-US"/>
        </w:rPr>
      </w:pPr>
      <w:r w:rsidRPr="005A640D">
        <w:rPr>
          <w:b w:val="0"/>
          <w:color w:val="000000" w:themeColor="text1"/>
          <w:sz w:val="28"/>
          <w:szCs w:val="28"/>
          <w:lang w:val="en-US"/>
        </w:rPr>
        <w:t xml:space="preserve">Khối 6,7: Tốt 39,5%; </w:t>
      </w:r>
      <w:r>
        <w:rPr>
          <w:b w:val="0"/>
          <w:color w:val="000000" w:themeColor="text1"/>
          <w:sz w:val="28"/>
          <w:szCs w:val="28"/>
          <w:lang w:val="en-US"/>
        </w:rPr>
        <w:t xml:space="preserve">  </w:t>
      </w:r>
      <w:r w:rsidRPr="005A640D">
        <w:rPr>
          <w:b w:val="0"/>
          <w:color w:val="000000" w:themeColor="text1"/>
          <w:sz w:val="28"/>
          <w:szCs w:val="28"/>
          <w:lang w:val="en-US"/>
        </w:rPr>
        <w:t xml:space="preserve">Khá 40%; </w:t>
      </w:r>
      <w:r>
        <w:rPr>
          <w:b w:val="0"/>
          <w:color w:val="000000" w:themeColor="text1"/>
          <w:sz w:val="28"/>
          <w:szCs w:val="28"/>
          <w:lang w:val="en-US"/>
        </w:rPr>
        <w:t xml:space="preserve">  </w:t>
      </w:r>
      <w:r w:rsidRPr="005A640D">
        <w:rPr>
          <w:b w:val="0"/>
          <w:color w:val="000000" w:themeColor="text1"/>
          <w:sz w:val="28"/>
          <w:szCs w:val="28"/>
          <w:lang w:val="en-US"/>
        </w:rPr>
        <w:t>Đạt 17,5 %; Chưa đạt &lt; 3%</w:t>
      </w:r>
    </w:p>
    <w:p w14:paraId="31B989AA" w14:textId="77777777" w:rsidR="005A640D" w:rsidRPr="005A640D" w:rsidRDefault="005A640D" w:rsidP="005A640D">
      <w:pPr>
        <w:pStyle w:val="Heading1"/>
        <w:spacing w:line="360" w:lineRule="exact"/>
        <w:ind w:left="1069" w:firstLine="0"/>
        <w:rPr>
          <w:b w:val="0"/>
          <w:color w:val="000000" w:themeColor="text1"/>
          <w:sz w:val="28"/>
          <w:szCs w:val="28"/>
          <w:lang w:val="en-US"/>
        </w:rPr>
      </w:pPr>
      <w:r w:rsidRPr="005A640D">
        <w:rPr>
          <w:b w:val="0"/>
          <w:color w:val="000000" w:themeColor="text1"/>
          <w:sz w:val="28"/>
          <w:szCs w:val="28"/>
          <w:lang w:val="en-US"/>
        </w:rPr>
        <w:t>Khối 8, 9: Giỏi 39,5%; Khá 40%; Đạt 17,5 %;</w:t>
      </w:r>
      <w:r>
        <w:rPr>
          <w:b w:val="0"/>
          <w:color w:val="000000" w:themeColor="text1"/>
          <w:sz w:val="28"/>
          <w:szCs w:val="28"/>
          <w:lang w:val="en-US"/>
        </w:rPr>
        <w:t xml:space="preserve"> </w:t>
      </w:r>
      <w:r w:rsidRPr="005A640D">
        <w:rPr>
          <w:b w:val="0"/>
          <w:color w:val="000000" w:themeColor="text1"/>
          <w:sz w:val="28"/>
          <w:szCs w:val="28"/>
          <w:lang w:val="en-US"/>
        </w:rPr>
        <w:t xml:space="preserve"> Chưa đạt &lt; 3%</w:t>
      </w:r>
    </w:p>
    <w:p w14:paraId="58D95DA4" w14:textId="3A424B7D" w:rsidR="005A640D" w:rsidRPr="00B97D2B" w:rsidRDefault="005A640D" w:rsidP="007971BF">
      <w:pPr>
        <w:spacing w:after="0" w:line="360" w:lineRule="exact"/>
        <w:jc w:val="both"/>
        <w:rPr>
          <w:rFonts w:ascii="Times New Roman" w:hAnsi="Times New Roman"/>
          <w:b/>
          <w:color w:val="000000" w:themeColor="text1"/>
          <w:sz w:val="28"/>
          <w:szCs w:val="28"/>
        </w:rPr>
      </w:pPr>
    </w:p>
    <w:p w14:paraId="43E406C3" w14:textId="09CE198D" w:rsidR="00F27338" w:rsidRDefault="00CF6146" w:rsidP="00401A1B">
      <w:pPr>
        <w:pStyle w:val="Heading1"/>
        <w:spacing w:line="360" w:lineRule="exact"/>
        <w:ind w:left="0" w:firstLine="709"/>
        <w:rPr>
          <w:i/>
          <w:color w:val="000000" w:themeColor="text1"/>
          <w:sz w:val="28"/>
          <w:szCs w:val="28"/>
          <w:lang w:val="en-US"/>
        </w:rPr>
      </w:pPr>
      <w:r w:rsidRPr="00F27338">
        <w:rPr>
          <w:i/>
          <w:color w:val="000000" w:themeColor="text1"/>
          <w:sz w:val="28"/>
          <w:szCs w:val="28"/>
          <w:lang w:val="en-US"/>
        </w:rPr>
        <w:lastRenderedPageBreak/>
        <w:t>1.1. Điểm kiểm tra học kỳ và học lực môn (Đối với khối 8,9)</w:t>
      </w:r>
    </w:p>
    <w:tbl>
      <w:tblPr>
        <w:tblStyle w:val="TableGrid"/>
        <w:tblW w:w="9072" w:type="dxa"/>
        <w:tblInd w:w="250" w:type="dxa"/>
        <w:tblLook w:val="04A0" w:firstRow="1" w:lastRow="0" w:firstColumn="1" w:lastColumn="0" w:noHBand="0" w:noVBand="1"/>
      </w:tblPr>
      <w:tblGrid>
        <w:gridCol w:w="709"/>
        <w:gridCol w:w="1418"/>
        <w:gridCol w:w="1417"/>
        <w:gridCol w:w="1326"/>
        <w:gridCol w:w="1326"/>
        <w:gridCol w:w="1326"/>
        <w:gridCol w:w="1550"/>
      </w:tblGrid>
      <w:tr w:rsidR="00CF6146" w:rsidRPr="002637CB" w14:paraId="4FC41DAF" w14:textId="77777777" w:rsidTr="00F27338">
        <w:tc>
          <w:tcPr>
            <w:tcW w:w="709" w:type="dxa"/>
          </w:tcPr>
          <w:p w14:paraId="1DE44E51"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TT</w:t>
            </w:r>
          </w:p>
        </w:tc>
        <w:tc>
          <w:tcPr>
            <w:tcW w:w="1418" w:type="dxa"/>
          </w:tcPr>
          <w:p w14:paraId="5A9D4D58"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MÔN</w:t>
            </w:r>
          </w:p>
        </w:tc>
        <w:tc>
          <w:tcPr>
            <w:tcW w:w="1417" w:type="dxa"/>
          </w:tcPr>
          <w:p w14:paraId="5FAD1397"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Tiêu chí</w:t>
            </w:r>
          </w:p>
        </w:tc>
        <w:tc>
          <w:tcPr>
            <w:tcW w:w="1326" w:type="dxa"/>
          </w:tcPr>
          <w:p w14:paraId="0DD573E8"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 Giỏi</w:t>
            </w:r>
          </w:p>
        </w:tc>
        <w:tc>
          <w:tcPr>
            <w:tcW w:w="1326" w:type="dxa"/>
          </w:tcPr>
          <w:p w14:paraId="50CC3BE9"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%Khá</w:t>
            </w:r>
          </w:p>
        </w:tc>
        <w:tc>
          <w:tcPr>
            <w:tcW w:w="1326" w:type="dxa"/>
          </w:tcPr>
          <w:p w14:paraId="46232F10"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%TB</w:t>
            </w:r>
          </w:p>
        </w:tc>
        <w:tc>
          <w:tcPr>
            <w:tcW w:w="1550" w:type="dxa"/>
          </w:tcPr>
          <w:p w14:paraId="4ED15559"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 Yếu, Kém</w:t>
            </w:r>
          </w:p>
        </w:tc>
      </w:tr>
      <w:tr w:rsidR="00CF6146" w:rsidRPr="002637CB" w14:paraId="3E5539BD" w14:textId="77777777" w:rsidTr="00F27338">
        <w:tc>
          <w:tcPr>
            <w:tcW w:w="709" w:type="dxa"/>
            <w:vMerge w:val="restart"/>
            <w:vAlign w:val="center"/>
          </w:tcPr>
          <w:p w14:paraId="31B3A10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w:t>
            </w:r>
          </w:p>
        </w:tc>
        <w:tc>
          <w:tcPr>
            <w:tcW w:w="1418" w:type="dxa"/>
            <w:vMerge w:val="restart"/>
            <w:vAlign w:val="center"/>
          </w:tcPr>
          <w:p w14:paraId="53369829"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Toán</w:t>
            </w:r>
          </w:p>
        </w:tc>
        <w:tc>
          <w:tcPr>
            <w:tcW w:w="1417" w:type="dxa"/>
            <w:vAlign w:val="center"/>
          </w:tcPr>
          <w:p w14:paraId="70784352"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50BB863E"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28</w:t>
            </w:r>
          </w:p>
        </w:tc>
        <w:tc>
          <w:tcPr>
            <w:tcW w:w="1326" w:type="dxa"/>
            <w:vAlign w:val="center"/>
          </w:tcPr>
          <w:p w14:paraId="4519D04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34</w:t>
            </w:r>
          </w:p>
        </w:tc>
        <w:tc>
          <w:tcPr>
            <w:tcW w:w="1326" w:type="dxa"/>
            <w:vAlign w:val="center"/>
          </w:tcPr>
          <w:p w14:paraId="0A578F1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20</w:t>
            </w:r>
          </w:p>
        </w:tc>
        <w:tc>
          <w:tcPr>
            <w:tcW w:w="1550" w:type="dxa"/>
            <w:vAlign w:val="center"/>
          </w:tcPr>
          <w:p w14:paraId="5C18CBF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18</w:t>
            </w:r>
          </w:p>
        </w:tc>
      </w:tr>
      <w:tr w:rsidR="00CF6146" w:rsidRPr="002637CB" w14:paraId="7ABC4446" w14:textId="77777777" w:rsidTr="00F27338">
        <w:tc>
          <w:tcPr>
            <w:tcW w:w="709" w:type="dxa"/>
            <w:vMerge/>
            <w:vAlign w:val="center"/>
          </w:tcPr>
          <w:p w14:paraId="6694E94A"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79C6AFB8"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56501F00"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5AC23843"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34</w:t>
            </w:r>
          </w:p>
        </w:tc>
        <w:tc>
          <w:tcPr>
            <w:tcW w:w="1326" w:type="dxa"/>
            <w:vAlign w:val="center"/>
          </w:tcPr>
          <w:p w14:paraId="67F5467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36</w:t>
            </w:r>
          </w:p>
        </w:tc>
        <w:tc>
          <w:tcPr>
            <w:tcW w:w="1326" w:type="dxa"/>
            <w:vAlign w:val="center"/>
          </w:tcPr>
          <w:p w14:paraId="479C50A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20</w:t>
            </w:r>
          </w:p>
        </w:tc>
        <w:tc>
          <w:tcPr>
            <w:tcW w:w="1550" w:type="dxa"/>
            <w:vAlign w:val="center"/>
          </w:tcPr>
          <w:p w14:paraId="52CF6E03"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r>
      <w:tr w:rsidR="00CF6146" w:rsidRPr="002637CB" w14:paraId="442FD477" w14:textId="77777777" w:rsidTr="00F27338">
        <w:tc>
          <w:tcPr>
            <w:tcW w:w="709" w:type="dxa"/>
            <w:vMerge w:val="restart"/>
            <w:vAlign w:val="center"/>
          </w:tcPr>
          <w:p w14:paraId="239433C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w:t>
            </w:r>
          </w:p>
        </w:tc>
        <w:tc>
          <w:tcPr>
            <w:tcW w:w="1418" w:type="dxa"/>
            <w:vMerge w:val="restart"/>
            <w:vAlign w:val="center"/>
          </w:tcPr>
          <w:p w14:paraId="079441C7"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Văn</w:t>
            </w:r>
          </w:p>
        </w:tc>
        <w:tc>
          <w:tcPr>
            <w:tcW w:w="1417" w:type="dxa"/>
            <w:vAlign w:val="center"/>
          </w:tcPr>
          <w:p w14:paraId="5DAC1DE6"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2F03D9A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326" w:type="dxa"/>
            <w:vAlign w:val="center"/>
          </w:tcPr>
          <w:p w14:paraId="41C167A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326" w:type="dxa"/>
            <w:vAlign w:val="center"/>
          </w:tcPr>
          <w:p w14:paraId="33B2744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550" w:type="dxa"/>
            <w:vAlign w:val="center"/>
          </w:tcPr>
          <w:p w14:paraId="6023458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15</w:t>
            </w:r>
          </w:p>
        </w:tc>
      </w:tr>
      <w:tr w:rsidR="00CF6146" w:rsidRPr="002637CB" w14:paraId="156A794C" w14:textId="77777777" w:rsidTr="00F27338">
        <w:tc>
          <w:tcPr>
            <w:tcW w:w="709" w:type="dxa"/>
            <w:vMerge/>
            <w:vAlign w:val="center"/>
          </w:tcPr>
          <w:p w14:paraId="79F6B371"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084EEA91"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56898189"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743B3BD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32</w:t>
            </w:r>
          </w:p>
        </w:tc>
        <w:tc>
          <w:tcPr>
            <w:tcW w:w="1326" w:type="dxa"/>
            <w:vAlign w:val="center"/>
          </w:tcPr>
          <w:p w14:paraId="1F735D2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36</w:t>
            </w:r>
          </w:p>
        </w:tc>
        <w:tc>
          <w:tcPr>
            <w:tcW w:w="1326" w:type="dxa"/>
            <w:vAlign w:val="center"/>
          </w:tcPr>
          <w:p w14:paraId="27C8937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22</w:t>
            </w:r>
          </w:p>
        </w:tc>
        <w:tc>
          <w:tcPr>
            <w:tcW w:w="1550" w:type="dxa"/>
            <w:vAlign w:val="center"/>
          </w:tcPr>
          <w:p w14:paraId="54CE9D0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r>
      <w:tr w:rsidR="00CF6146" w:rsidRPr="002637CB" w14:paraId="3B714FAE" w14:textId="77777777" w:rsidTr="00F27338">
        <w:tc>
          <w:tcPr>
            <w:tcW w:w="709" w:type="dxa"/>
            <w:vMerge w:val="restart"/>
            <w:vAlign w:val="center"/>
          </w:tcPr>
          <w:p w14:paraId="30BC201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w:t>
            </w:r>
          </w:p>
        </w:tc>
        <w:tc>
          <w:tcPr>
            <w:tcW w:w="1418" w:type="dxa"/>
            <w:vMerge w:val="restart"/>
            <w:vAlign w:val="center"/>
          </w:tcPr>
          <w:p w14:paraId="3C27F722"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Anh</w:t>
            </w:r>
          </w:p>
        </w:tc>
        <w:tc>
          <w:tcPr>
            <w:tcW w:w="1417" w:type="dxa"/>
            <w:vAlign w:val="center"/>
          </w:tcPr>
          <w:p w14:paraId="6440B8F4"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22044E2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326" w:type="dxa"/>
            <w:vAlign w:val="center"/>
          </w:tcPr>
          <w:p w14:paraId="1A37A62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326" w:type="dxa"/>
            <w:vAlign w:val="center"/>
          </w:tcPr>
          <w:p w14:paraId="63EF156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550" w:type="dxa"/>
            <w:vAlign w:val="center"/>
          </w:tcPr>
          <w:p w14:paraId="66147FA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15</w:t>
            </w:r>
          </w:p>
        </w:tc>
      </w:tr>
      <w:tr w:rsidR="00CF6146" w:rsidRPr="002637CB" w14:paraId="07807CA5" w14:textId="77777777" w:rsidTr="00F27338">
        <w:tc>
          <w:tcPr>
            <w:tcW w:w="709" w:type="dxa"/>
            <w:vMerge/>
            <w:vAlign w:val="center"/>
          </w:tcPr>
          <w:p w14:paraId="050A9A49"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02CD8E5B"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22DAF680"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452F643E"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30</w:t>
            </w:r>
          </w:p>
        </w:tc>
        <w:tc>
          <w:tcPr>
            <w:tcW w:w="1326" w:type="dxa"/>
            <w:vAlign w:val="center"/>
          </w:tcPr>
          <w:p w14:paraId="462583E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326" w:type="dxa"/>
            <w:vAlign w:val="center"/>
          </w:tcPr>
          <w:p w14:paraId="2842058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550" w:type="dxa"/>
            <w:vAlign w:val="center"/>
          </w:tcPr>
          <w:p w14:paraId="07DB6A0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r>
      <w:tr w:rsidR="00CF6146" w:rsidRPr="002637CB" w14:paraId="2F41BAA7" w14:textId="77777777" w:rsidTr="00F27338">
        <w:tc>
          <w:tcPr>
            <w:tcW w:w="709" w:type="dxa"/>
            <w:vMerge w:val="restart"/>
            <w:vAlign w:val="center"/>
          </w:tcPr>
          <w:p w14:paraId="673A8C7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w:t>
            </w:r>
          </w:p>
        </w:tc>
        <w:tc>
          <w:tcPr>
            <w:tcW w:w="1418" w:type="dxa"/>
            <w:vMerge w:val="restart"/>
            <w:vAlign w:val="center"/>
          </w:tcPr>
          <w:p w14:paraId="4C2AEEB2"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Lý</w:t>
            </w:r>
          </w:p>
        </w:tc>
        <w:tc>
          <w:tcPr>
            <w:tcW w:w="1417" w:type="dxa"/>
            <w:vAlign w:val="center"/>
          </w:tcPr>
          <w:p w14:paraId="2613F11E"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6615C63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30</w:t>
            </w:r>
          </w:p>
        </w:tc>
        <w:tc>
          <w:tcPr>
            <w:tcW w:w="1326" w:type="dxa"/>
            <w:vAlign w:val="center"/>
          </w:tcPr>
          <w:p w14:paraId="6C612BC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326" w:type="dxa"/>
            <w:vAlign w:val="center"/>
          </w:tcPr>
          <w:p w14:paraId="66D9534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27</w:t>
            </w:r>
          </w:p>
        </w:tc>
        <w:tc>
          <w:tcPr>
            <w:tcW w:w="1550" w:type="dxa"/>
            <w:vAlign w:val="center"/>
          </w:tcPr>
          <w:p w14:paraId="3A5D7AED"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r>
      <w:tr w:rsidR="00CF6146" w:rsidRPr="002637CB" w14:paraId="6FC21ED1" w14:textId="77777777" w:rsidTr="00F27338">
        <w:tc>
          <w:tcPr>
            <w:tcW w:w="709" w:type="dxa"/>
            <w:vMerge/>
            <w:vAlign w:val="center"/>
          </w:tcPr>
          <w:p w14:paraId="07A2695F"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7CB106AC"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2E59F849"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4C96CF7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33</w:t>
            </w:r>
          </w:p>
        </w:tc>
        <w:tc>
          <w:tcPr>
            <w:tcW w:w="1326" w:type="dxa"/>
            <w:vAlign w:val="center"/>
          </w:tcPr>
          <w:p w14:paraId="50A255A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42</w:t>
            </w:r>
          </w:p>
        </w:tc>
        <w:tc>
          <w:tcPr>
            <w:tcW w:w="1326" w:type="dxa"/>
            <w:vAlign w:val="center"/>
          </w:tcPr>
          <w:p w14:paraId="7EBDF6A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19</w:t>
            </w:r>
          </w:p>
        </w:tc>
        <w:tc>
          <w:tcPr>
            <w:tcW w:w="1550" w:type="dxa"/>
            <w:vAlign w:val="center"/>
          </w:tcPr>
          <w:p w14:paraId="58AC944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w:t>
            </w:r>
          </w:p>
        </w:tc>
      </w:tr>
      <w:tr w:rsidR="00CF6146" w:rsidRPr="002637CB" w14:paraId="27ECC58C" w14:textId="77777777" w:rsidTr="00F27338">
        <w:tc>
          <w:tcPr>
            <w:tcW w:w="709" w:type="dxa"/>
            <w:vMerge w:val="restart"/>
            <w:vAlign w:val="center"/>
          </w:tcPr>
          <w:p w14:paraId="052537C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418" w:type="dxa"/>
            <w:vMerge w:val="restart"/>
            <w:vAlign w:val="center"/>
          </w:tcPr>
          <w:p w14:paraId="7FD8BC74"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Hóa</w:t>
            </w:r>
          </w:p>
        </w:tc>
        <w:tc>
          <w:tcPr>
            <w:tcW w:w="1417" w:type="dxa"/>
            <w:vAlign w:val="center"/>
          </w:tcPr>
          <w:p w14:paraId="38C2AA13"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1F035F2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30</w:t>
            </w:r>
          </w:p>
        </w:tc>
        <w:tc>
          <w:tcPr>
            <w:tcW w:w="1326" w:type="dxa"/>
            <w:vAlign w:val="center"/>
          </w:tcPr>
          <w:p w14:paraId="5F6693F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326" w:type="dxa"/>
            <w:vAlign w:val="center"/>
          </w:tcPr>
          <w:p w14:paraId="7D465B8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27</w:t>
            </w:r>
          </w:p>
        </w:tc>
        <w:tc>
          <w:tcPr>
            <w:tcW w:w="1550" w:type="dxa"/>
            <w:vAlign w:val="center"/>
          </w:tcPr>
          <w:p w14:paraId="0F32B8E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r>
      <w:tr w:rsidR="00CF6146" w:rsidRPr="002637CB" w14:paraId="3FD9B79E" w14:textId="77777777" w:rsidTr="00F27338">
        <w:tc>
          <w:tcPr>
            <w:tcW w:w="709" w:type="dxa"/>
            <w:vMerge/>
            <w:vAlign w:val="center"/>
          </w:tcPr>
          <w:p w14:paraId="41634BD9"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1961A252"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519CD923"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0942FA2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33</w:t>
            </w:r>
          </w:p>
        </w:tc>
        <w:tc>
          <w:tcPr>
            <w:tcW w:w="1326" w:type="dxa"/>
            <w:vAlign w:val="center"/>
          </w:tcPr>
          <w:p w14:paraId="69831C8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42</w:t>
            </w:r>
          </w:p>
        </w:tc>
        <w:tc>
          <w:tcPr>
            <w:tcW w:w="1326" w:type="dxa"/>
            <w:vAlign w:val="center"/>
          </w:tcPr>
          <w:p w14:paraId="65EA64F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19</w:t>
            </w:r>
          </w:p>
        </w:tc>
        <w:tc>
          <w:tcPr>
            <w:tcW w:w="1550" w:type="dxa"/>
            <w:vAlign w:val="center"/>
          </w:tcPr>
          <w:p w14:paraId="6C317170"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w:t>
            </w:r>
          </w:p>
        </w:tc>
      </w:tr>
      <w:tr w:rsidR="00CF6146" w:rsidRPr="002637CB" w14:paraId="36B10795" w14:textId="77777777" w:rsidTr="00F27338">
        <w:tc>
          <w:tcPr>
            <w:tcW w:w="709" w:type="dxa"/>
            <w:vMerge w:val="restart"/>
            <w:vAlign w:val="center"/>
          </w:tcPr>
          <w:p w14:paraId="1E6611D3"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w:t>
            </w:r>
          </w:p>
        </w:tc>
        <w:tc>
          <w:tcPr>
            <w:tcW w:w="1418" w:type="dxa"/>
            <w:vMerge w:val="restart"/>
            <w:vAlign w:val="center"/>
          </w:tcPr>
          <w:p w14:paraId="4CC694EF"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Sinh</w:t>
            </w:r>
          </w:p>
        </w:tc>
        <w:tc>
          <w:tcPr>
            <w:tcW w:w="1417" w:type="dxa"/>
            <w:vAlign w:val="center"/>
          </w:tcPr>
          <w:p w14:paraId="794C6106"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tcPr>
          <w:p w14:paraId="023318F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tcPr>
          <w:p w14:paraId="7D51AA3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50</w:t>
            </w:r>
          </w:p>
        </w:tc>
        <w:tc>
          <w:tcPr>
            <w:tcW w:w="1326" w:type="dxa"/>
          </w:tcPr>
          <w:p w14:paraId="40FD300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c>
          <w:tcPr>
            <w:tcW w:w="1550" w:type="dxa"/>
          </w:tcPr>
          <w:p w14:paraId="4C28076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w:t>
            </w:r>
          </w:p>
        </w:tc>
      </w:tr>
      <w:tr w:rsidR="00CF6146" w:rsidRPr="002637CB" w14:paraId="034F4DBF" w14:textId="77777777" w:rsidTr="00F27338">
        <w:tc>
          <w:tcPr>
            <w:tcW w:w="709" w:type="dxa"/>
            <w:vMerge/>
            <w:vAlign w:val="center"/>
          </w:tcPr>
          <w:p w14:paraId="407CC10F"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0D0745CD"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6B0D8BC8"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tcPr>
          <w:p w14:paraId="01B86E5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48</w:t>
            </w:r>
          </w:p>
        </w:tc>
        <w:tc>
          <w:tcPr>
            <w:tcW w:w="1326" w:type="dxa"/>
          </w:tcPr>
          <w:p w14:paraId="1B6DF50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46</w:t>
            </w:r>
          </w:p>
        </w:tc>
        <w:tc>
          <w:tcPr>
            <w:tcW w:w="1326" w:type="dxa"/>
          </w:tcPr>
          <w:p w14:paraId="645D8C7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550" w:type="dxa"/>
          </w:tcPr>
          <w:p w14:paraId="73E3C02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w:t>
            </w:r>
          </w:p>
        </w:tc>
      </w:tr>
      <w:tr w:rsidR="00CF6146" w:rsidRPr="002637CB" w14:paraId="79F49ABB" w14:textId="77777777" w:rsidTr="00F27338">
        <w:tc>
          <w:tcPr>
            <w:tcW w:w="709" w:type="dxa"/>
            <w:vMerge w:val="restart"/>
            <w:vAlign w:val="center"/>
          </w:tcPr>
          <w:p w14:paraId="1466471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7</w:t>
            </w:r>
          </w:p>
        </w:tc>
        <w:tc>
          <w:tcPr>
            <w:tcW w:w="1418" w:type="dxa"/>
            <w:vMerge w:val="restart"/>
            <w:vAlign w:val="center"/>
          </w:tcPr>
          <w:p w14:paraId="32C1373D"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Địa</w:t>
            </w:r>
          </w:p>
        </w:tc>
        <w:tc>
          <w:tcPr>
            <w:tcW w:w="1417" w:type="dxa"/>
            <w:vAlign w:val="center"/>
          </w:tcPr>
          <w:p w14:paraId="3970E465"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tcPr>
          <w:p w14:paraId="3AF6CA3D"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tcPr>
          <w:p w14:paraId="28B94DF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50</w:t>
            </w:r>
          </w:p>
        </w:tc>
        <w:tc>
          <w:tcPr>
            <w:tcW w:w="1326" w:type="dxa"/>
          </w:tcPr>
          <w:p w14:paraId="67EFF0D6"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c>
          <w:tcPr>
            <w:tcW w:w="1550" w:type="dxa"/>
          </w:tcPr>
          <w:p w14:paraId="7AF73D3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w:t>
            </w:r>
          </w:p>
        </w:tc>
      </w:tr>
      <w:tr w:rsidR="00CF6146" w:rsidRPr="002637CB" w14:paraId="27F732D7" w14:textId="77777777" w:rsidTr="00F27338">
        <w:tc>
          <w:tcPr>
            <w:tcW w:w="709" w:type="dxa"/>
            <w:vMerge/>
            <w:vAlign w:val="center"/>
          </w:tcPr>
          <w:p w14:paraId="37E0EED8"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4B37B87F"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33ADCCC9"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tcPr>
          <w:p w14:paraId="2D95FD0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48</w:t>
            </w:r>
          </w:p>
        </w:tc>
        <w:tc>
          <w:tcPr>
            <w:tcW w:w="1326" w:type="dxa"/>
          </w:tcPr>
          <w:p w14:paraId="6E18F6B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46</w:t>
            </w:r>
          </w:p>
        </w:tc>
        <w:tc>
          <w:tcPr>
            <w:tcW w:w="1326" w:type="dxa"/>
          </w:tcPr>
          <w:p w14:paraId="4EBDD060"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550" w:type="dxa"/>
          </w:tcPr>
          <w:p w14:paraId="62EFE37E"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w:t>
            </w:r>
          </w:p>
        </w:tc>
      </w:tr>
      <w:tr w:rsidR="00CF6146" w:rsidRPr="002637CB" w14:paraId="07E1D990" w14:textId="77777777" w:rsidTr="00F27338">
        <w:tc>
          <w:tcPr>
            <w:tcW w:w="709" w:type="dxa"/>
            <w:vMerge w:val="restart"/>
            <w:vAlign w:val="center"/>
          </w:tcPr>
          <w:p w14:paraId="5166225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c>
          <w:tcPr>
            <w:tcW w:w="1418" w:type="dxa"/>
            <w:vMerge w:val="restart"/>
            <w:vAlign w:val="center"/>
          </w:tcPr>
          <w:p w14:paraId="563F70D0"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Lịch sử</w:t>
            </w:r>
          </w:p>
        </w:tc>
        <w:tc>
          <w:tcPr>
            <w:tcW w:w="1417" w:type="dxa"/>
            <w:vAlign w:val="center"/>
          </w:tcPr>
          <w:p w14:paraId="5AD7D146"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tcPr>
          <w:p w14:paraId="248451F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tcPr>
          <w:p w14:paraId="0349E513"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50</w:t>
            </w:r>
          </w:p>
        </w:tc>
        <w:tc>
          <w:tcPr>
            <w:tcW w:w="1326" w:type="dxa"/>
          </w:tcPr>
          <w:p w14:paraId="44E5CA0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c>
          <w:tcPr>
            <w:tcW w:w="1550" w:type="dxa"/>
          </w:tcPr>
          <w:p w14:paraId="3E84CE0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w:t>
            </w:r>
          </w:p>
        </w:tc>
      </w:tr>
      <w:tr w:rsidR="00CF6146" w:rsidRPr="002637CB" w14:paraId="4FCE8DAA" w14:textId="77777777" w:rsidTr="00F27338">
        <w:tc>
          <w:tcPr>
            <w:tcW w:w="709" w:type="dxa"/>
            <w:vMerge/>
            <w:vAlign w:val="center"/>
          </w:tcPr>
          <w:p w14:paraId="7E64210E"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62551BAE"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7613DD51"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tcPr>
          <w:p w14:paraId="731E56F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48</w:t>
            </w:r>
          </w:p>
        </w:tc>
        <w:tc>
          <w:tcPr>
            <w:tcW w:w="1326" w:type="dxa"/>
          </w:tcPr>
          <w:p w14:paraId="6DFB73A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46</w:t>
            </w:r>
          </w:p>
        </w:tc>
        <w:tc>
          <w:tcPr>
            <w:tcW w:w="1326" w:type="dxa"/>
          </w:tcPr>
          <w:p w14:paraId="6291E9B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550" w:type="dxa"/>
          </w:tcPr>
          <w:p w14:paraId="12BF4BE0"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w:t>
            </w:r>
          </w:p>
        </w:tc>
      </w:tr>
      <w:tr w:rsidR="00CF6146" w:rsidRPr="002637CB" w14:paraId="127F381F" w14:textId="77777777" w:rsidTr="00F27338">
        <w:tc>
          <w:tcPr>
            <w:tcW w:w="709" w:type="dxa"/>
            <w:vMerge w:val="restart"/>
            <w:vAlign w:val="center"/>
          </w:tcPr>
          <w:p w14:paraId="421DA2ED"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9</w:t>
            </w:r>
          </w:p>
        </w:tc>
        <w:tc>
          <w:tcPr>
            <w:tcW w:w="1418" w:type="dxa"/>
            <w:vMerge w:val="restart"/>
            <w:vAlign w:val="center"/>
          </w:tcPr>
          <w:p w14:paraId="060034B8"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CN</w:t>
            </w:r>
          </w:p>
        </w:tc>
        <w:tc>
          <w:tcPr>
            <w:tcW w:w="1417" w:type="dxa"/>
            <w:vAlign w:val="center"/>
          </w:tcPr>
          <w:p w14:paraId="50F3296B"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tcPr>
          <w:p w14:paraId="1B88DF0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tcPr>
          <w:p w14:paraId="6CE05A9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52</w:t>
            </w:r>
          </w:p>
        </w:tc>
        <w:tc>
          <w:tcPr>
            <w:tcW w:w="1326" w:type="dxa"/>
          </w:tcPr>
          <w:p w14:paraId="75FF5CC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w:t>
            </w:r>
          </w:p>
        </w:tc>
        <w:tc>
          <w:tcPr>
            <w:tcW w:w="1550" w:type="dxa"/>
          </w:tcPr>
          <w:p w14:paraId="6096C13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w:t>
            </w:r>
          </w:p>
        </w:tc>
      </w:tr>
      <w:tr w:rsidR="00CF6146" w:rsidRPr="002637CB" w14:paraId="5F95AB99" w14:textId="77777777" w:rsidTr="00F27338">
        <w:tc>
          <w:tcPr>
            <w:tcW w:w="709" w:type="dxa"/>
            <w:vMerge/>
            <w:vAlign w:val="center"/>
          </w:tcPr>
          <w:p w14:paraId="3598A846"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3C7C42F2"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06211CA1"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tcPr>
          <w:p w14:paraId="3F53F06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tcPr>
          <w:p w14:paraId="1239934E"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52</w:t>
            </w:r>
          </w:p>
        </w:tc>
        <w:tc>
          <w:tcPr>
            <w:tcW w:w="1326" w:type="dxa"/>
          </w:tcPr>
          <w:p w14:paraId="45D4D78D"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w:t>
            </w:r>
          </w:p>
        </w:tc>
        <w:tc>
          <w:tcPr>
            <w:tcW w:w="1550" w:type="dxa"/>
          </w:tcPr>
          <w:p w14:paraId="115E094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w:t>
            </w:r>
          </w:p>
        </w:tc>
      </w:tr>
      <w:tr w:rsidR="00CF6146" w:rsidRPr="002637CB" w14:paraId="21070532" w14:textId="77777777" w:rsidTr="00F27338">
        <w:tc>
          <w:tcPr>
            <w:tcW w:w="709" w:type="dxa"/>
            <w:vMerge w:val="restart"/>
            <w:vAlign w:val="center"/>
          </w:tcPr>
          <w:p w14:paraId="0BE4F423"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c>
          <w:tcPr>
            <w:tcW w:w="1418" w:type="dxa"/>
            <w:vMerge w:val="restart"/>
            <w:vAlign w:val="center"/>
          </w:tcPr>
          <w:p w14:paraId="6976973D"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GDCD</w:t>
            </w:r>
          </w:p>
        </w:tc>
        <w:tc>
          <w:tcPr>
            <w:tcW w:w="1417" w:type="dxa"/>
            <w:vAlign w:val="center"/>
          </w:tcPr>
          <w:p w14:paraId="0594E5AA"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tcPr>
          <w:p w14:paraId="3C3B70D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55</w:t>
            </w:r>
          </w:p>
        </w:tc>
        <w:tc>
          <w:tcPr>
            <w:tcW w:w="1326" w:type="dxa"/>
          </w:tcPr>
          <w:p w14:paraId="4F63D56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tcPr>
          <w:p w14:paraId="43FE6ADE"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550" w:type="dxa"/>
          </w:tcPr>
          <w:p w14:paraId="1256A510"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0</w:t>
            </w:r>
          </w:p>
        </w:tc>
      </w:tr>
      <w:tr w:rsidR="00CF6146" w:rsidRPr="002637CB" w14:paraId="3533A2B6" w14:textId="77777777" w:rsidTr="00F27338">
        <w:tc>
          <w:tcPr>
            <w:tcW w:w="709" w:type="dxa"/>
            <w:vMerge/>
            <w:vAlign w:val="center"/>
          </w:tcPr>
          <w:p w14:paraId="255F135A"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4B762269"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0E12F143"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tcPr>
          <w:p w14:paraId="07BE4606"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60</w:t>
            </w:r>
          </w:p>
        </w:tc>
        <w:tc>
          <w:tcPr>
            <w:tcW w:w="1326" w:type="dxa"/>
          </w:tcPr>
          <w:p w14:paraId="29910DE0"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326" w:type="dxa"/>
          </w:tcPr>
          <w:p w14:paraId="3CCE1EF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550" w:type="dxa"/>
          </w:tcPr>
          <w:p w14:paraId="4A86ECB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0</w:t>
            </w:r>
          </w:p>
        </w:tc>
      </w:tr>
      <w:tr w:rsidR="00CF6146" w:rsidRPr="002637CB" w14:paraId="6CC9C240" w14:textId="77777777" w:rsidTr="00F27338">
        <w:tc>
          <w:tcPr>
            <w:tcW w:w="709" w:type="dxa"/>
            <w:vMerge w:val="restart"/>
            <w:vAlign w:val="center"/>
          </w:tcPr>
          <w:p w14:paraId="18F5FA7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11</w:t>
            </w:r>
          </w:p>
        </w:tc>
        <w:tc>
          <w:tcPr>
            <w:tcW w:w="1418" w:type="dxa"/>
            <w:vMerge w:val="restart"/>
            <w:vAlign w:val="center"/>
          </w:tcPr>
          <w:p w14:paraId="2F971CC6"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TD</w:t>
            </w:r>
          </w:p>
        </w:tc>
        <w:tc>
          <w:tcPr>
            <w:tcW w:w="1417" w:type="dxa"/>
            <w:vAlign w:val="center"/>
          </w:tcPr>
          <w:p w14:paraId="53379479"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5528" w:type="dxa"/>
            <w:gridSpan w:val="4"/>
            <w:vMerge w:val="restart"/>
          </w:tcPr>
          <w:p w14:paraId="1647B6CF" w14:textId="77777777" w:rsidR="00CF6146" w:rsidRPr="00F27338" w:rsidRDefault="00CF6146" w:rsidP="00F430B4">
            <w:pPr>
              <w:pStyle w:val="Heading1"/>
              <w:ind w:left="0" w:firstLine="0"/>
              <w:jc w:val="center"/>
              <w:outlineLvl w:val="0"/>
              <w:rPr>
                <w:b w:val="0"/>
                <w:bCs w:val="0"/>
                <w:sz w:val="24"/>
                <w:szCs w:val="24"/>
                <w:lang w:val="en-US"/>
              </w:rPr>
            </w:pPr>
          </w:p>
          <w:p w14:paraId="583CD64D" w14:textId="77777777" w:rsidR="00CF6146" w:rsidRPr="00F27338" w:rsidRDefault="00CF6146" w:rsidP="00F430B4">
            <w:pPr>
              <w:pStyle w:val="Heading1"/>
              <w:ind w:left="0" w:firstLine="0"/>
              <w:jc w:val="center"/>
              <w:outlineLvl w:val="0"/>
              <w:rPr>
                <w:b w:val="0"/>
                <w:bCs w:val="0"/>
                <w:sz w:val="24"/>
                <w:szCs w:val="24"/>
                <w:lang w:val="en-US"/>
              </w:rPr>
            </w:pPr>
          </w:p>
          <w:p w14:paraId="30F61D2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bCs w:val="0"/>
                <w:color w:val="FF0000"/>
                <w:sz w:val="24"/>
                <w:szCs w:val="24"/>
                <w:lang w:val="en-US"/>
              </w:rPr>
              <w:t>100 % đạt</w:t>
            </w:r>
          </w:p>
        </w:tc>
      </w:tr>
      <w:tr w:rsidR="00CF6146" w:rsidRPr="002637CB" w14:paraId="74AB1C2E" w14:textId="77777777" w:rsidTr="00F27338">
        <w:tc>
          <w:tcPr>
            <w:tcW w:w="709" w:type="dxa"/>
            <w:vMerge/>
            <w:vAlign w:val="center"/>
          </w:tcPr>
          <w:p w14:paraId="132E03F8"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675AF82A"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27EF5081"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5528" w:type="dxa"/>
            <w:gridSpan w:val="4"/>
            <w:vMerge/>
          </w:tcPr>
          <w:p w14:paraId="22F03843" w14:textId="77777777" w:rsidR="00CF6146" w:rsidRPr="002637CB" w:rsidRDefault="00CF6146" w:rsidP="00F430B4">
            <w:pPr>
              <w:pStyle w:val="Heading1"/>
              <w:ind w:left="0" w:firstLine="0"/>
              <w:outlineLvl w:val="0"/>
              <w:rPr>
                <w:color w:val="FF0000"/>
                <w:sz w:val="28"/>
                <w:szCs w:val="28"/>
                <w:lang w:val="en-US"/>
              </w:rPr>
            </w:pPr>
          </w:p>
        </w:tc>
      </w:tr>
      <w:tr w:rsidR="00CF6146" w:rsidRPr="002637CB" w14:paraId="76132ABD" w14:textId="77777777" w:rsidTr="00F27338">
        <w:tc>
          <w:tcPr>
            <w:tcW w:w="709" w:type="dxa"/>
            <w:vMerge w:val="restart"/>
            <w:vAlign w:val="center"/>
          </w:tcPr>
          <w:p w14:paraId="6365199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12</w:t>
            </w:r>
          </w:p>
        </w:tc>
        <w:tc>
          <w:tcPr>
            <w:tcW w:w="1418" w:type="dxa"/>
            <w:vMerge w:val="restart"/>
            <w:vAlign w:val="center"/>
          </w:tcPr>
          <w:p w14:paraId="389423C1"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MT</w:t>
            </w:r>
          </w:p>
        </w:tc>
        <w:tc>
          <w:tcPr>
            <w:tcW w:w="1417" w:type="dxa"/>
            <w:vAlign w:val="center"/>
          </w:tcPr>
          <w:p w14:paraId="262C71CA"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5528" w:type="dxa"/>
            <w:gridSpan w:val="4"/>
            <w:vMerge/>
          </w:tcPr>
          <w:p w14:paraId="12162196" w14:textId="77777777" w:rsidR="00CF6146" w:rsidRPr="002637CB" w:rsidRDefault="00CF6146" w:rsidP="00F430B4">
            <w:pPr>
              <w:pStyle w:val="Heading1"/>
              <w:ind w:left="0" w:firstLine="0"/>
              <w:outlineLvl w:val="0"/>
              <w:rPr>
                <w:color w:val="FF0000"/>
                <w:sz w:val="28"/>
                <w:szCs w:val="28"/>
                <w:lang w:val="en-US"/>
              </w:rPr>
            </w:pPr>
          </w:p>
        </w:tc>
      </w:tr>
      <w:tr w:rsidR="00CF6146" w:rsidRPr="002637CB" w14:paraId="17526416" w14:textId="77777777" w:rsidTr="00F27338">
        <w:tc>
          <w:tcPr>
            <w:tcW w:w="709" w:type="dxa"/>
            <w:vMerge/>
            <w:vAlign w:val="center"/>
          </w:tcPr>
          <w:p w14:paraId="585B9E27"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4DCF23FF" w14:textId="77777777" w:rsidR="00CF6146" w:rsidRPr="00701C46" w:rsidRDefault="00CF6146" w:rsidP="00A971D3">
            <w:pPr>
              <w:pStyle w:val="Heading1"/>
              <w:ind w:left="0" w:firstLine="0"/>
              <w:jc w:val="center"/>
              <w:outlineLvl w:val="0"/>
              <w:rPr>
                <w:b w:val="0"/>
                <w:color w:val="FF0000"/>
                <w:sz w:val="24"/>
                <w:szCs w:val="24"/>
                <w:lang w:val="en-US"/>
              </w:rPr>
            </w:pPr>
          </w:p>
        </w:tc>
        <w:tc>
          <w:tcPr>
            <w:tcW w:w="1417" w:type="dxa"/>
            <w:vAlign w:val="center"/>
          </w:tcPr>
          <w:p w14:paraId="1EA4C1B5"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5528" w:type="dxa"/>
            <w:gridSpan w:val="4"/>
            <w:vMerge/>
          </w:tcPr>
          <w:p w14:paraId="31A80EF4" w14:textId="77777777" w:rsidR="00CF6146" w:rsidRPr="002637CB" w:rsidRDefault="00CF6146" w:rsidP="00F430B4">
            <w:pPr>
              <w:pStyle w:val="Heading1"/>
              <w:ind w:left="0" w:firstLine="0"/>
              <w:outlineLvl w:val="0"/>
              <w:rPr>
                <w:color w:val="FF0000"/>
                <w:sz w:val="28"/>
                <w:szCs w:val="28"/>
                <w:lang w:val="en-US"/>
              </w:rPr>
            </w:pPr>
          </w:p>
        </w:tc>
      </w:tr>
      <w:tr w:rsidR="00CF6146" w:rsidRPr="002637CB" w14:paraId="6A4C2D55" w14:textId="77777777" w:rsidTr="00F27338">
        <w:tc>
          <w:tcPr>
            <w:tcW w:w="709" w:type="dxa"/>
            <w:vMerge w:val="restart"/>
            <w:vAlign w:val="center"/>
          </w:tcPr>
          <w:p w14:paraId="4ED6515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13</w:t>
            </w:r>
          </w:p>
        </w:tc>
        <w:tc>
          <w:tcPr>
            <w:tcW w:w="1418" w:type="dxa"/>
            <w:vMerge w:val="restart"/>
            <w:vAlign w:val="center"/>
          </w:tcPr>
          <w:p w14:paraId="0EFC77E4" w14:textId="77777777" w:rsidR="00CF6146" w:rsidRPr="00701C46" w:rsidRDefault="00CF6146" w:rsidP="00A971D3">
            <w:pPr>
              <w:pStyle w:val="Heading1"/>
              <w:ind w:left="0" w:firstLine="0"/>
              <w:jc w:val="center"/>
              <w:outlineLvl w:val="0"/>
              <w:rPr>
                <w:b w:val="0"/>
                <w:color w:val="FF0000"/>
                <w:sz w:val="24"/>
                <w:szCs w:val="24"/>
                <w:lang w:val="en-US"/>
              </w:rPr>
            </w:pPr>
            <w:r w:rsidRPr="00701C46">
              <w:rPr>
                <w:b w:val="0"/>
                <w:color w:val="FF0000"/>
                <w:sz w:val="24"/>
                <w:szCs w:val="24"/>
                <w:lang w:val="en-US"/>
              </w:rPr>
              <w:t>AN</w:t>
            </w:r>
          </w:p>
        </w:tc>
        <w:tc>
          <w:tcPr>
            <w:tcW w:w="1417" w:type="dxa"/>
            <w:vAlign w:val="center"/>
          </w:tcPr>
          <w:p w14:paraId="06901928"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5528" w:type="dxa"/>
            <w:gridSpan w:val="4"/>
            <w:vMerge/>
          </w:tcPr>
          <w:p w14:paraId="6121D744" w14:textId="77777777" w:rsidR="00CF6146" w:rsidRPr="002637CB" w:rsidRDefault="00CF6146" w:rsidP="00F430B4">
            <w:pPr>
              <w:pStyle w:val="Heading1"/>
              <w:ind w:left="0" w:firstLine="0"/>
              <w:outlineLvl w:val="0"/>
              <w:rPr>
                <w:color w:val="FF0000"/>
                <w:sz w:val="28"/>
                <w:szCs w:val="28"/>
                <w:lang w:val="en-US"/>
              </w:rPr>
            </w:pPr>
          </w:p>
        </w:tc>
      </w:tr>
      <w:tr w:rsidR="00CF6146" w:rsidRPr="002637CB" w14:paraId="6A71F8F5" w14:textId="77777777" w:rsidTr="00F27338">
        <w:tc>
          <w:tcPr>
            <w:tcW w:w="709" w:type="dxa"/>
            <w:vMerge/>
          </w:tcPr>
          <w:p w14:paraId="077409B9" w14:textId="77777777" w:rsidR="00CF6146" w:rsidRPr="00701C46" w:rsidRDefault="00CF6146" w:rsidP="00F430B4">
            <w:pPr>
              <w:pStyle w:val="Heading1"/>
              <w:ind w:left="0" w:firstLine="0"/>
              <w:outlineLvl w:val="0"/>
              <w:rPr>
                <w:b w:val="0"/>
                <w:color w:val="FF0000"/>
                <w:sz w:val="24"/>
                <w:szCs w:val="24"/>
                <w:lang w:val="en-US"/>
              </w:rPr>
            </w:pPr>
          </w:p>
        </w:tc>
        <w:tc>
          <w:tcPr>
            <w:tcW w:w="1418" w:type="dxa"/>
            <w:vMerge/>
          </w:tcPr>
          <w:p w14:paraId="09A5AAA5" w14:textId="77777777" w:rsidR="00CF6146" w:rsidRPr="00701C46" w:rsidRDefault="00CF6146" w:rsidP="00F430B4">
            <w:pPr>
              <w:pStyle w:val="Heading1"/>
              <w:ind w:left="0" w:firstLine="0"/>
              <w:outlineLvl w:val="0"/>
              <w:rPr>
                <w:b w:val="0"/>
                <w:color w:val="FF0000"/>
                <w:sz w:val="24"/>
                <w:szCs w:val="24"/>
                <w:lang w:val="en-US"/>
              </w:rPr>
            </w:pPr>
          </w:p>
        </w:tc>
        <w:tc>
          <w:tcPr>
            <w:tcW w:w="1417" w:type="dxa"/>
            <w:vAlign w:val="center"/>
          </w:tcPr>
          <w:p w14:paraId="33902467"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5528" w:type="dxa"/>
            <w:gridSpan w:val="4"/>
            <w:vMerge/>
          </w:tcPr>
          <w:p w14:paraId="3BD1608E" w14:textId="77777777" w:rsidR="00CF6146" w:rsidRPr="002637CB" w:rsidRDefault="00CF6146" w:rsidP="00F430B4">
            <w:pPr>
              <w:pStyle w:val="Heading1"/>
              <w:ind w:left="0" w:firstLine="0"/>
              <w:outlineLvl w:val="0"/>
              <w:rPr>
                <w:color w:val="FF0000"/>
                <w:sz w:val="28"/>
                <w:szCs w:val="28"/>
                <w:lang w:val="en-US"/>
              </w:rPr>
            </w:pPr>
          </w:p>
        </w:tc>
      </w:tr>
    </w:tbl>
    <w:p w14:paraId="3168B2E2" w14:textId="77777777" w:rsidR="00CF6146" w:rsidRPr="002637CB" w:rsidRDefault="00CF6146" w:rsidP="00CF6146">
      <w:pPr>
        <w:pStyle w:val="Heading1"/>
        <w:ind w:left="0" w:firstLine="709"/>
        <w:rPr>
          <w:color w:val="FF0000"/>
          <w:sz w:val="28"/>
          <w:szCs w:val="28"/>
          <w:lang w:val="en-US"/>
        </w:rPr>
      </w:pPr>
    </w:p>
    <w:p w14:paraId="18A366D0" w14:textId="77777777" w:rsidR="00CF6146" w:rsidRPr="005863E3" w:rsidRDefault="00CF6146" w:rsidP="005863E3">
      <w:pPr>
        <w:pStyle w:val="Heading1"/>
        <w:spacing w:line="360" w:lineRule="exact"/>
        <w:ind w:left="0" w:firstLine="709"/>
        <w:rPr>
          <w:i/>
          <w:color w:val="000000" w:themeColor="text1"/>
          <w:sz w:val="28"/>
          <w:szCs w:val="28"/>
          <w:lang w:val="en-US"/>
        </w:rPr>
      </w:pPr>
      <w:r w:rsidRPr="005863E3">
        <w:rPr>
          <w:i/>
          <w:color w:val="000000" w:themeColor="text1"/>
          <w:sz w:val="28"/>
          <w:szCs w:val="28"/>
          <w:lang w:val="en-US"/>
        </w:rPr>
        <w:t>1.2. Điểm kiểm tra học kỳ và học lực môn (Đối với khối 6,7)</w:t>
      </w:r>
    </w:p>
    <w:p w14:paraId="4FAC03D1" w14:textId="77777777" w:rsidR="00CF6146" w:rsidRPr="002637CB" w:rsidRDefault="00CF6146" w:rsidP="00CF6146">
      <w:pPr>
        <w:pStyle w:val="Heading1"/>
        <w:ind w:left="0" w:firstLine="709"/>
        <w:rPr>
          <w:color w:val="FF0000"/>
          <w:sz w:val="28"/>
          <w:szCs w:val="28"/>
          <w:lang w:val="en-US"/>
        </w:rPr>
      </w:pPr>
    </w:p>
    <w:tbl>
      <w:tblPr>
        <w:tblStyle w:val="TableGrid"/>
        <w:tblW w:w="8931" w:type="dxa"/>
        <w:tblInd w:w="108" w:type="dxa"/>
        <w:tblLook w:val="04A0" w:firstRow="1" w:lastRow="0" w:firstColumn="1" w:lastColumn="0" w:noHBand="0" w:noVBand="1"/>
      </w:tblPr>
      <w:tblGrid>
        <w:gridCol w:w="709"/>
        <w:gridCol w:w="1418"/>
        <w:gridCol w:w="1417"/>
        <w:gridCol w:w="1326"/>
        <w:gridCol w:w="1326"/>
        <w:gridCol w:w="1175"/>
        <w:gridCol w:w="1560"/>
      </w:tblGrid>
      <w:tr w:rsidR="00CF6146" w:rsidRPr="00F27338" w14:paraId="29429176" w14:textId="77777777" w:rsidTr="00CF6146">
        <w:tc>
          <w:tcPr>
            <w:tcW w:w="709" w:type="dxa"/>
          </w:tcPr>
          <w:p w14:paraId="151B42FE"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TT</w:t>
            </w:r>
          </w:p>
        </w:tc>
        <w:tc>
          <w:tcPr>
            <w:tcW w:w="1418" w:type="dxa"/>
          </w:tcPr>
          <w:p w14:paraId="51E5CA7C"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MÔN</w:t>
            </w:r>
          </w:p>
        </w:tc>
        <w:tc>
          <w:tcPr>
            <w:tcW w:w="1417" w:type="dxa"/>
          </w:tcPr>
          <w:p w14:paraId="7795EA6F"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Tiêu chí</w:t>
            </w:r>
          </w:p>
        </w:tc>
        <w:tc>
          <w:tcPr>
            <w:tcW w:w="1326" w:type="dxa"/>
          </w:tcPr>
          <w:p w14:paraId="4D4F9A09"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 Tốt</w:t>
            </w:r>
          </w:p>
        </w:tc>
        <w:tc>
          <w:tcPr>
            <w:tcW w:w="1326" w:type="dxa"/>
          </w:tcPr>
          <w:p w14:paraId="01D532E6"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%Khá</w:t>
            </w:r>
          </w:p>
        </w:tc>
        <w:tc>
          <w:tcPr>
            <w:tcW w:w="1175" w:type="dxa"/>
          </w:tcPr>
          <w:p w14:paraId="6B0E5D0C"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 Đạt</w:t>
            </w:r>
          </w:p>
        </w:tc>
        <w:tc>
          <w:tcPr>
            <w:tcW w:w="1560" w:type="dxa"/>
          </w:tcPr>
          <w:p w14:paraId="211477BF" w14:textId="77777777" w:rsidR="00CF6146" w:rsidRPr="00F27338" w:rsidRDefault="00CF6146" w:rsidP="00F430B4">
            <w:pPr>
              <w:pStyle w:val="Heading1"/>
              <w:ind w:left="0" w:firstLine="0"/>
              <w:jc w:val="center"/>
              <w:outlineLvl w:val="0"/>
              <w:rPr>
                <w:color w:val="FF0000"/>
                <w:sz w:val="24"/>
                <w:szCs w:val="24"/>
                <w:lang w:val="en-US"/>
              </w:rPr>
            </w:pPr>
            <w:r w:rsidRPr="00F27338">
              <w:rPr>
                <w:color w:val="FF0000"/>
                <w:sz w:val="24"/>
                <w:szCs w:val="24"/>
                <w:lang w:val="en-US"/>
              </w:rPr>
              <w:t>% C. Đạt</w:t>
            </w:r>
          </w:p>
        </w:tc>
      </w:tr>
      <w:tr w:rsidR="00CF6146" w:rsidRPr="00F27338" w14:paraId="77448D5A" w14:textId="77777777" w:rsidTr="00CF6146">
        <w:tc>
          <w:tcPr>
            <w:tcW w:w="709" w:type="dxa"/>
            <w:vMerge w:val="restart"/>
            <w:vAlign w:val="center"/>
          </w:tcPr>
          <w:p w14:paraId="79D322B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w:t>
            </w:r>
          </w:p>
        </w:tc>
        <w:tc>
          <w:tcPr>
            <w:tcW w:w="1418" w:type="dxa"/>
            <w:vMerge w:val="restart"/>
            <w:vAlign w:val="center"/>
          </w:tcPr>
          <w:p w14:paraId="33E8F32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Toán</w:t>
            </w:r>
          </w:p>
        </w:tc>
        <w:tc>
          <w:tcPr>
            <w:tcW w:w="1417" w:type="dxa"/>
            <w:vAlign w:val="center"/>
          </w:tcPr>
          <w:p w14:paraId="0AC4B2BA"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37094CB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28</w:t>
            </w:r>
          </w:p>
        </w:tc>
        <w:tc>
          <w:tcPr>
            <w:tcW w:w="1326" w:type="dxa"/>
            <w:vAlign w:val="center"/>
          </w:tcPr>
          <w:p w14:paraId="7AD08C00"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34</w:t>
            </w:r>
          </w:p>
        </w:tc>
        <w:tc>
          <w:tcPr>
            <w:tcW w:w="1175" w:type="dxa"/>
            <w:vAlign w:val="center"/>
          </w:tcPr>
          <w:p w14:paraId="2D97CA7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20</w:t>
            </w:r>
          </w:p>
        </w:tc>
        <w:tc>
          <w:tcPr>
            <w:tcW w:w="1560" w:type="dxa"/>
            <w:vAlign w:val="center"/>
          </w:tcPr>
          <w:p w14:paraId="333E475D"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18</w:t>
            </w:r>
          </w:p>
        </w:tc>
      </w:tr>
      <w:tr w:rsidR="00CF6146" w:rsidRPr="00F27338" w14:paraId="1C613B05" w14:textId="77777777" w:rsidTr="00CF6146">
        <w:tc>
          <w:tcPr>
            <w:tcW w:w="709" w:type="dxa"/>
            <w:vMerge/>
            <w:vAlign w:val="center"/>
          </w:tcPr>
          <w:p w14:paraId="1BEFBC58"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57193F2E"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7E999EED"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6672D46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34</w:t>
            </w:r>
          </w:p>
        </w:tc>
        <w:tc>
          <w:tcPr>
            <w:tcW w:w="1326" w:type="dxa"/>
            <w:vAlign w:val="center"/>
          </w:tcPr>
          <w:p w14:paraId="5E4C037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36</w:t>
            </w:r>
          </w:p>
        </w:tc>
        <w:tc>
          <w:tcPr>
            <w:tcW w:w="1175" w:type="dxa"/>
            <w:vAlign w:val="center"/>
          </w:tcPr>
          <w:p w14:paraId="252E742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20</w:t>
            </w:r>
          </w:p>
        </w:tc>
        <w:tc>
          <w:tcPr>
            <w:tcW w:w="1560" w:type="dxa"/>
            <w:vAlign w:val="center"/>
          </w:tcPr>
          <w:p w14:paraId="0229E5C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r>
      <w:tr w:rsidR="00CF6146" w:rsidRPr="00F27338" w14:paraId="58EFB6E7" w14:textId="77777777" w:rsidTr="00CF6146">
        <w:tc>
          <w:tcPr>
            <w:tcW w:w="709" w:type="dxa"/>
            <w:vMerge w:val="restart"/>
            <w:vAlign w:val="center"/>
          </w:tcPr>
          <w:p w14:paraId="5921F0F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w:t>
            </w:r>
          </w:p>
        </w:tc>
        <w:tc>
          <w:tcPr>
            <w:tcW w:w="1418" w:type="dxa"/>
            <w:vMerge w:val="restart"/>
            <w:vAlign w:val="center"/>
          </w:tcPr>
          <w:p w14:paraId="0626A69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Văn</w:t>
            </w:r>
          </w:p>
        </w:tc>
        <w:tc>
          <w:tcPr>
            <w:tcW w:w="1417" w:type="dxa"/>
            <w:vAlign w:val="center"/>
          </w:tcPr>
          <w:p w14:paraId="13D123A1"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5950A33D"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326" w:type="dxa"/>
            <w:vAlign w:val="center"/>
          </w:tcPr>
          <w:p w14:paraId="05934D8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175" w:type="dxa"/>
            <w:vAlign w:val="center"/>
          </w:tcPr>
          <w:p w14:paraId="7F11086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560" w:type="dxa"/>
            <w:vAlign w:val="center"/>
          </w:tcPr>
          <w:p w14:paraId="4B7B6C1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15</w:t>
            </w:r>
          </w:p>
        </w:tc>
      </w:tr>
      <w:tr w:rsidR="00CF6146" w:rsidRPr="00F27338" w14:paraId="48CB5E01" w14:textId="77777777" w:rsidTr="00CF6146">
        <w:tc>
          <w:tcPr>
            <w:tcW w:w="709" w:type="dxa"/>
            <w:vMerge/>
            <w:vAlign w:val="center"/>
          </w:tcPr>
          <w:p w14:paraId="7F48AD5B"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222F7C6A"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12C4A7D5"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1D67482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32</w:t>
            </w:r>
          </w:p>
        </w:tc>
        <w:tc>
          <w:tcPr>
            <w:tcW w:w="1326" w:type="dxa"/>
            <w:vAlign w:val="center"/>
          </w:tcPr>
          <w:p w14:paraId="1E470B3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36</w:t>
            </w:r>
          </w:p>
        </w:tc>
        <w:tc>
          <w:tcPr>
            <w:tcW w:w="1175" w:type="dxa"/>
            <w:vAlign w:val="center"/>
          </w:tcPr>
          <w:p w14:paraId="2685B55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22</w:t>
            </w:r>
          </w:p>
        </w:tc>
        <w:tc>
          <w:tcPr>
            <w:tcW w:w="1560" w:type="dxa"/>
            <w:vAlign w:val="center"/>
          </w:tcPr>
          <w:p w14:paraId="728A9036"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r>
      <w:tr w:rsidR="00CF6146" w:rsidRPr="00F27338" w14:paraId="640E67B8" w14:textId="77777777" w:rsidTr="00CF6146">
        <w:tc>
          <w:tcPr>
            <w:tcW w:w="709" w:type="dxa"/>
            <w:vMerge w:val="restart"/>
            <w:vAlign w:val="center"/>
          </w:tcPr>
          <w:p w14:paraId="3CE225E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w:t>
            </w:r>
          </w:p>
        </w:tc>
        <w:tc>
          <w:tcPr>
            <w:tcW w:w="1418" w:type="dxa"/>
            <w:vMerge w:val="restart"/>
            <w:vAlign w:val="center"/>
          </w:tcPr>
          <w:p w14:paraId="4AD4EB1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Anh</w:t>
            </w:r>
          </w:p>
        </w:tc>
        <w:tc>
          <w:tcPr>
            <w:tcW w:w="1417" w:type="dxa"/>
            <w:vAlign w:val="center"/>
          </w:tcPr>
          <w:p w14:paraId="654B4823"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141B59C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326" w:type="dxa"/>
            <w:vAlign w:val="center"/>
          </w:tcPr>
          <w:p w14:paraId="78510DA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175" w:type="dxa"/>
            <w:vAlign w:val="center"/>
          </w:tcPr>
          <w:p w14:paraId="5886778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560" w:type="dxa"/>
            <w:vAlign w:val="center"/>
          </w:tcPr>
          <w:p w14:paraId="39A402D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15</w:t>
            </w:r>
          </w:p>
        </w:tc>
      </w:tr>
      <w:tr w:rsidR="00CF6146" w:rsidRPr="00F27338" w14:paraId="0E5C6D4F" w14:textId="77777777" w:rsidTr="00CF6146">
        <w:tc>
          <w:tcPr>
            <w:tcW w:w="709" w:type="dxa"/>
            <w:vMerge/>
            <w:vAlign w:val="center"/>
          </w:tcPr>
          <w:p w14:paraId="17ADE7B8"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059F4A93"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4AFC9CE1"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581B356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30</w:t>
            </w:r>
          </w:p>
        </w:tc>
        <w:tc>
          <w:tcPr>
            <w:tcW w:w="1326" w:type="dxa"/>
            <w:vAlign w:val="center"/>
          </w:tcPr>
          <w:p w14:paraId="26DCD68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175" w:type="dxa"/>
            <w:vAlign w:val="center"/>
          </w:tcPr>
          <w:p w14:paraId="011F1400"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25</w:t>
            </w:r>
          </w:p>
        </w:tc>
        <w:tc>
          <w:tcPr>
            <w:tcW w:w="1560" w:type="dxa"/>
            <w:vAlign w:val="center"/>
          </w:tcPr>
          <w:p w14:paraId="204EE96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r>
      <w:tr w:rsidR="00CF6146" w:rsidRPr="00F27338" w14:paraId="393B5CEB" w14:textId="77777777" w:rsidTr="00CF6146">
        <w:tc>
          <w:tcPr>
            <w:tcW w:w="709" w:type="dxa"/>
            <w:vMerge w:val="restart"/>
            <w:vAlign w:val="center"/>
          </w:tcPr>
          <w:p w14:paraId="0ADA35B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w:t>
            </w:r>
          </w:p>
        </w:tc>
        <w:tc>
          <w:tcPr>
            <w:tcW w:w="1418" w:type="dxa"/>
            <w:vMerge w:val="restart"/>
            <w:vAlign w:val="center"/>
          </w:tcPr>
          <w:p w14:paraId="704BB70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KHTN</w:t>
            </w:r>
          </w:p>
        </w:tc>
        <w:tc>
          <w:tcPr>
            <w:tcW w:w="1417" w:type="dxa"/>
            <w:vAlign w:val="center"/>
          </w:tcPr>
          <w:p w14:paraId="23B8C426"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02499DC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30</w:t>
            </w:r>
          </w:p>
        </w:tc>
        <w:tc>
          <w:tcPr>
            <w:tcW w:w="1326" w:type="dxa"/>
            <w:vAlign w:val="center"/>
          </w:tcPr>
          <w:p w14:paraId="5D36A91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175" w:type="dxa"/>
            <w:vAlign w:val="center"/>
          </w:tcPr>
          <w:p w14:paraId="1500DFD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27</w:t>
            </w:r>
          </w:p>
        </w:tc>
        <w:tc>
          <w:tcPr>
            <w:tcW w:w="1560" w:type="dxa"/>
            <w:vAlign w:val="center"/>
          </w:tcPr>
          <w:p w14:paraId="5D985D2D"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r>
      <w:tr w:rsidR="00CF6146" w:rsidRPr="00F27338" w14:paraId="32BEF0A9" w14:textId="77777777" w:rsidTr="00CF6146">
        <w:tc>
          <w:tcPr>
            <w:tcW w:w="709" w:type="dxa"/>
            <w:vMerge/>
            <w:vAlign w:val="center"/>
          </w:tcPr>
          <w:p w14:paraId="3568677B"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0156B7CC"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76D5C5FA"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021902D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33</w:t>
            </w:r>
          </w:p>
        </w:tc>
        <w:tc>
          <w:tcPr>
            <w:tcW w:w="1326" w:type="dxa"/>
            <w:vAlign w:val="center"/>
          </w:tcPr>
          <w:p w14:paraId="148F545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42</w:t>
            </w:r>
          </w:p>
        </w:tc>
        <w:tc>
          <w:tcPr>
            <w:tcW w:w="1175" w:type="dxa"/>
            <w:vAlign w:val="center"/>
          </w:tcPr>
          <w:p w14:paraId="59A2693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19</w:t>
            </w:r>
          </w:p>
        </w:tc>
        <w:tc>
          <w:tcPr>
            <w:tcW w:w="1560" w:type="dxa"/>
            <w:vAlign w:val="center"/>
          </w:tcPr>
          <w:p w14:paraId="46AB3FE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w:t>
            </w:r>
          </w:p>
        </w:tc>
      </w:tr>
      <w:tr w:rsidR="00CF6146" w:rsidRPr="00F27338" w14:paraId="19DDC6EA" w14:textId="77777777" w:rsidTr="00CF6146">
        <w:tc>
          <w:tcPr>
            <w:tcW w:w="709" w:type="dxa"/>
            <w:vMerge w:val="restart"/>
            <w:vAlign w:val="center"/>
          </w:tcPr>
          <w:p w14:paraId="62234D46"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418" w:type="dxa"/>
            <w:vMerge w:val="restart"/>
            <w:vAlign w:val="center"/>
          </w:tcPr>
          <w:p w14:paraId="7F585403"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KHXH</w:t>
            </w:r>
          </w:p>
        </w:tc>
        <w:tc>
          <w:tcPr>
            <w:tcW w:w="1417" w:type="dxa"/>
            <w:vAlign w:val="center"/>
          </w:tcPr>
          <w:p w14:paraId="7A9BF245"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vAlign w:val="center"/>
          </w:tcPr>
          <w:p w14:paraId="4BAA329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vAlign w:val="center"/>
          </w:tcPr>
          <w:p w14:paraId="5B635F2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46</w:t>
            </w:r>
          </w:p>
        </w:tc>
        <w:tc>
          <w:tcPr>
            <w:tcW w:w="1175" w:type="dxa"/>
            <w:vAlign w:val="center"/>
          </w:tcPr>
          <w:p w14:paraId="0E468A5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c>
          <w:tcPr>
            <w:tcW w:w="1560" w:type="dxa"/>
            <w:vAlign w:val="center"/>
          </w:tcPr>
          <w:p w14:paraId="43366C1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w:t>
            </w:r>
          </w:p>
        </w:tc>
      </w:tr>
      <w:tr w:rsidR="00CF6146" w:rsidRPr="00F27338" w14:paraId="3D317677" w14:textId="77777777" w:rsidTr="00CF6146">
        <w:tc>
          <w:tcPr>
            <w:tcW w:w="709" w:type="dxa"/>
            <w:vMerge/>
            <w:vAlign w:val="center"/>
          </w:tcPr>
          <w:p w14:paraId="6C24AB96"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55D79C9E"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4BA02E71"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vAlign w:val="center"/>
          </w:tcPr>
          <w:p w14:paraId="5B22851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vAlign w:val="center"/>
          </w:tcPr>
          <w:p w14:paraId="565957C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46</w:t>
            </w:r>
          </w:p>
        </w:tc>
        <w:tc>
          <w:tcPr>
            <w:tcW w:w="1175" w:type="dxa"/>
            <w:vAlign w:val="center"/>
          </w:tcPr>
          <w:p w14:paraId="3C88D6D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c>
          <w:tcPr>
            <w:tcW w:w="1560" w:type="dxa"/>
            <w:vAlign w:val="center"/>
          </w:tcPr>
          <w:p w14:paraId="68A5D6E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w:t>
            </w:r>
          </w:p>
        </w:tc>
      </w:tr>
      <w:tr w:rsidR="00CF6146" w:rsidRPr="00F27338" w14:paraId="6E42FB77" w14:textId="77777777" w:rsidTr="00CF6146">
        <w:tc>
          <w:tcPr>
            <w:tcW w:w="709" w:type="dxa"/>
            <w:vMerge w:val="restart"/>
            <w:vAlign w:val="center"/>
          </w:tcPr>
          <w:p w14:paraId="2D9A8F5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w:t>
            </w:r>
          </w:p>
        </w:tc>
        <w:tc>
          <w:tcPr>
            <w:tcW w:w="1418" w:type="dxa"/>
            <w:vMerge w:val="restart"/>
            <w:vAlign w:val="center"/>
          </w:tcPr>
          <w:p w14:paraId="1D78F95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CN</w:t>
            </w:r>
          </w:p>
        </w:tc>
        <w:tc>
          <w:tcPr>
            <w:tcW w:w="1417" w:type="dxa"/>
            <w:vAlign w:val="center"/>
          </w:tcPr>
          <w:p w14:paraId="450202BA"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tcPr>
          <w:p w14:paraId="792F730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tcPr>
          <w:p w14:paraId="2C5CF57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50</w:t>
            </w:r>
          </w:p>
        </w:tc>
        <w:tc>
          <w:tcPr>
            <w:tcW w:w="1175" w:type="dxa"/>
          </w:tcPr>
          <w:p w14:paraId="05419DF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c>
          <w:tcPr>
            <w:tcW w:w="1560" w:type="dxa"/>
          </w:tcPr>
          <w:p w14:paraId="4154D38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0</w:t>
            </w:r>
          </w:p>
        </w:tc>
      </w:tr>
      <w:tr w:rsidR="00CF6146" w:rsidRPr="00F27338" w14:paraId="2F04F50B" w14:textId="77777777" w:rsidTr="00CF6146">
        <w:tc>
          <w:tcPr>
            <w:tcW w:w="709" w:type="dxa"/>
            <w:vMerge/>
            <w:vAlign w:val="center"/>
          </w:tcPr>
          <w:p w14:paraId="1AB5EAE3"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5000B43F"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460FAE0D"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tcPr>
          <w:p w14:paraId="6295086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326" w:type="dxa"/>
          </w:tcPr>
          <w:p w14:paraId="0A7055E7"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52</w:t>
            </w:r>
          </w:p>
        </w:tc>
        <w:tc>
          <w:tcPr>
            <w:tcW w:w="1175" w:type="dxa"/>
          </w:tcPr>
          <w:p w14:paraId="129C236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c>
          <w:tcPr>
            <w:tcW w:w="1560" w:type="dxa"/>
          </w:tcPr>
          <w:p w14:paraId="0B07383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0</w:t>
            </w:r>
          </w:p>
        </w:tc>
      </w:tr>
      <w:tr w:rsidR="00CF6146" w:rsidRPr="00F27338" w14:paraId="106B6650" w14:textId="77777777" w:rsidTr="00CF6146">
        <w:tc>
          <w:tcPr>
            <w:tcW w:w="709" w:type="dxa"/>
            <w:vMerge w:val="restart"/>
            <w:vAlign w:val="center"/>
          </w:tcPr>
          <w:p w14:paraId="6C397704"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7</w:t>
            </w:r>
          </w:p>
        </w:tc>
        <w:tc>
          <w:tcPr>
            <w:tcW w:w="1418" w:type="dxa"/>
            <w:vMerge w:val="restart"/>
            <w:vAlign w:val="center"/>
          </w:tcPr>
          <w:p w14:paraId="7397D45A"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GDCD</w:t>
            </w:r>
          </w:p>
        </w:tc>
        <w:tc>
          <w:tcPr>
            <w:tcW w:w="1417" w:type="dxa"/>
            <w:vAlign w:val="center"/>
          </w:tcPr>
          <w:p w14:paraId="22BA834C"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1326" w:type="dxa"/>
          </w:tcPr>
          <w:p w14:paraId="684BC52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55</w:t>
            </w:r>
          </w:p>
        </w:tc>
        <w:tc>
          <w:tcPr>
            <w:tcW w:w="1326" w:type="dxa"/>
          </w:tcPr>
          <w:p w14:paraId="3DD7ABD5"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40</w:t>
            </w:r>
          </w:p>
        </w:tc>
        <w:tc>
          <w:tcPr>
            <w:tcW w:w="1175" w:type="dxa"/>
          </w:tcPr>
          <w:p w14:paraId="15E7E079"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560" w:type="dxa"/>
          </w:tcPr>
          <w:p w14:paraId="7B9B507B"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0</w:t>
            </w:r>
          </w:p>
        </w:tc>
      </w:tr>
      <w:tr w:rsidR="00CF6146" w:rsidRPr="00F27338" w14:paraId="158B9EB5" w14:textId="77777777" w:rsidTr="00CF6146">
        <w:tc>
          <w:tcPr>
            <w:tcW w:w="709" w:type="dxa"/>
            <w:vMerge/>
            <w:vAlign w:val="center"/>
          </w:tcPr>
          <w:p w14:paraId="0340C6A2"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6710F7D6"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1100B56C"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1326" w:type="dxa"/>
          </w:tcPr>
          <w:p w14:paraId="633CB132"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60</w:t>
            </w:r>
          </w:p>
        </w:tc>
        <w:tc>
          <w:tcPr>
            <w:tcW w:w="1326" w:type="dxa"/>
          </w:tcPr>
          <w:p w14:paraId="2A66B783"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35</w:t>
            </w:r>
          </w:p>
        </w:tc>
        <w:tc>
          <w:tcPr>
            <w:tcW w:w="1175" w:type="dxa"/>
          </w:tcPr>
          <w:p w14:paraId="419AE91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5</w:t>
            </w:r>
          </w:p>
        </w:tc>
        <w:tc>
          <w:tcPr>
            <w:tcW w:w="1560" w:type="dxa"/>
          </w:tcPr>
          <w:p w14:paraId="6EED02A6"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0</w:t>
            </w:r>
          </w:p>
        </w:tc>
      </w:tr>
      <w:tr w:rsidR="00CF6146" w:rsidRPr="00F27338" w14:paraId="2C948BEB" w14:textId="77777777" w:rsidTr="00CF6146">
        <w:tc>
          <w:tcPr>
            <w:tcW w:w="709" w:type="dxa"/>
            <w:vMerge w:val="restart"/>
            <w:vAlign w:val="center"/>
          </w:tcPr>
          <w:p w14:paraId="285437BC"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8</w:t>
            </w:r>
          </w:p>
        </w:tc>
        <w:tc>
          <w:tcPr>
            <w:tcW w:w="1418" w:type="dxa"/>
            <w:vMerge w:val="restart"/>
            <w:vAlign w:val="center"/>
          </w:tcPr>
          <w:p w14:paraId="41EAE0B1"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TD</w:t>
            </w:r>
          </w:p>
        </w:tc>
        <w:tc>
          <w:tcPr>
            <w:tcW w:w="1417" w:type="dxa"/>
            <w:vAlign w:val="center"/>
          </w:tcPr>
          <w:p w14:paraId="6ABAC562"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5387" w:type="dxa"/>
            <w:gridSpan w:val="4"/>
            <w:vMerge w:val="restart"/>
          </w:tcPr>
          <w:p w14:paraId="1A332DB3" w14:textId="77777777" w:rsidR="00CF6146" w:rsidRPr="00F27338" w:rsidRDefault="00CF6146" w:rsidP="00F430B4">
            <w:pPr>
              <w:pStyle w:val="Heading1"/>
              <w:ind w:left="0" w:firstLine="0"/>
              <w:jc w:val="center"/>
              <w:outlineLvl w:val="0"/>
              <w:rPr>
                <w:bCs w:val="0"/>
                <w:color w:val="FF0000"/>
                <w:sz w:val="24"/>
                <w:szCs w:val="24"/>
                <w:lang w:val="en-US"/>
              </w:rPr>
            </w:pPr>
          </w:p>
          <w:p w14:paraId="386CF17D" w14:textId="77777777" w:rsidR="00CF6146" w:rsidRPr="00F27338" w:rsidRDefault="00CF6146" w:rsidP="00F430B4">
            <w:pPr>
              <w:pStyle w:val="Heading1"/>
              <w:ind w:left="0" w:firstLine="0"/>
              <w:jc w:val="center"/>
              <w:outlineLvl w:val="0"/>
              <w:rPr>
                <w:bCs w:val="0"/>
                <w:color w:val="FF0000"/>
                <w:sz w:val="24"/>
                <w:szCs w:val="24"/>
                <w:lang w:val="en-US"/>
              </w:rPr>
            </w:pPr>
          </w:p>
          <w:p w14:paraId="46790A7F"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bCs w:val="0"/>
                <w:color w:val="FF0000"/>
                <w:sz w:val="24"/>
                <w:szCs w:val="24"/>
                <w:lang w:val="en-US"/>
              </w:rPr>
              <w:t>100 % đạt</w:t>
            </w:r>
          </w:p>
        </w:tc>
      </w:tr>
      <w:tr w:rsidR="00CF6146" w:rsidRPr="00F27338" w14:paraId="5C0F2F46" w14:textId="77777777" w:rsidTr="00CF6146">
        <w:tc>
          <w:tcPr>
            <w:tcW w:w="709" w:type="dxa"/>
            <w:vMerge/>
            <w:vAlign w:val="center"/>
          </w:tcPr>
          <w:p w14:paraId="59C891C8"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7E8D9692"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18D654FB"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5387" w:type="dxa"/>
            <w:gridSpan w:val="4"/>
            <w:vMerge/>
          </w:tcPr>
          <w:p w14:paraId="7186D10F" w14:textId="77777777" w:rsidR="00CF6146" w:rsidRPr="00F27338" w:rsidRDefault="00CF6146" w:rsidP="00F430B4">
            <w:pPr>
              <w:pStyle w:val="Heading1"/>
              <w:ind w:left="0" w:firstLine="0"/>
              <w:outlineLvl w:val="0"/>
              <w:rPr>
                <w:color w:val="FF0000"/>
                <w:sz w:val="24"/>
                <w:szCs w:val="24"/>
                <w:lang w:val="en-US"/>
              </w:rPr>
            </w:pPr>
          </w:p>
        </w:tc>
      </w:tr>
      <w:tr w:rsidR="00CF6146" w:rsidRPr="00F27338" w14:paraId="6FF4A404" w14:textId="77777777" w:rsidTr="00CF6146">
        <w:tc>
          <w:tcPr>
            <w:tcW w:w="709" w:type="dxa"/>
            <w:vMerge w:val="restart"/>
            <w:vAlign w:val="center"/>
          </w:tcPr>
          <w:p w14:paraId="4D956FF6"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9</w:t>
            </w:r>
          </w:p>
        </w:tc>
        <w:tc>
          <w:tcPr>
            <w:tcW w:w="1418" w:type="dxa"/>
            <w:vMerge w:val="restart"/>
            <w:vAlign w:val="center"/>
          </w:tcPr>
          <w:p w14:paraId="78F520E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MT</w:t>
            </w:r>
          </w:p>
        </w:tc>
        <w:tc>
          <w:tcPr>
            <w:tcW w:w="1417" w:type="dxa"/>
            <w:vAlign w:val="center"/>
          </w:tcPr>
          <w:p w14:paraId="6EFC5DBD"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5387" w:type="dxa"/>
            <w:gridSpan w:val="4"/>
            <w:vMerge/>
          </w:tcPr>
          <w:p w14:paraId="62A5066E" w14:textId="77777777" w:rsidR="00CF6146" w:rsidRPr="00F27338" w:rsidRDefault="00CF6146" w:rsidP="00F430B4">
            <w:pPr>
              <w:pStyle w:val="Heading1"/>
              <w:ind w:left="0" w:firstLine="0"/>
              <w:outlineLvl w:val="0"/>
              <w:rPr>
                <w:color w:val="FF0000"/>
                <w:sz w:val="24"/>
                <w:szCs w:val="24"/>
                <w:lang w:val="en-US"/>
              </w:rPr>
            </w:pPr>
          </w:p>
        </w:tc>
      </w:tr>
      <w:tr w:rsidR="00CF6146" w:rsidRPr="00F27338" w14:paraId="519EE78F" w14:textId="77777777" w:rsidTr="00CF6146">
        <w:tc>
          <w:tcPr>
            <w:tcW w:w="709" w:type="dxa"/>
            <w:vMerge/>
            <w:vAlign w:val="center"/>
          </w:tcPr>
          <w:p w14:paraId="1745298A"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vAlign w:val="center"/>
          </w:tcPr>
          <w:p w14:paraId="53573ED1"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5511ADCB"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5387" w:type="dxa"/>
            <w:gridSpan w:val="4"/>
            <w:vMerge/>
          </w:tcPr>
          <w:p w14:paraId="224524BB" w14:textId="77777777" w:rsidR="00CF6146" w:rsidRPr="00F27338" w:rsidRDefault="00CF6146" w:rsidP="00F430B4">
            <w:pPr>
              <w:pStyle w:val="Heading1"/>
              <w:ind w:left="0" w:firstLine="0"/>
              <w:outlineLvl w:val="0"/>
              <w:rPr>
                <w:color w:val="FF0000"/>
                <w:sz w:val="24"/>
                <w:szCs w:val="24"/>
                <w:lang w:val="en-US"/>
              </w:rPr>
            </w:pPr>
          </w:p>
        </w:tc>
      </w:tr>
      <w:tr w:rsidR="00CF6146" w:rsidRPr="00F27338" w14:paraId="06007190" w14:textId="77777777" w:rsidTr="00CF6146">
        <w:tc>
          <w:tcPr>
            <w:tcW w:w="709" w:type="dxa"/>
            <w:vMerge w:val="restart"/>
            <w:vAlign w:val="center"/>
          </w:tcPr>
          <w:p w14:paraId="582639AE"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10</w:t>
            </w:r>
          </w:p>
        </w:tc>
        <w:tc>
          <w:tcPr>
            <w:tcW w:w="1418" w:type="dxa"/>
            <w:vMerge w:val="restart"/>
            <w:vAlign w:val="center"/>
          </w:tcPr>
          <w:p w14:paraId="4D7FB528" w14:textId="77777777" w:rsidR="00CF6146" w:rsidRPr="00701C46" w:rsidRDefault="00CF6146" w:rsidP="00F430B4">
            <w:pPr>
              <w:pStyle w:val="Heading1"/>
              <w:ind w:left="0" w:firstLine="0"/>
              <w:jc w:val="center"/>
              <w:outlineLvl w:val="0"/>
              <w:rPr>
                <w:b w:val="0"/>
                <w:color w:val="FF0000"/>
                <w:sz w:val="24"/>
                <w:szCs w:val="24"/>
                <w:lang w:val="en-US"/>
              </w:rPr>
            </w:pPr>
            <w:r w:rsidRPr="00701C46">
              <w:rPr>
                <w:b w:val="0"/>
                <w:color w:val="FF0000"/>
                <w:sz w:val="24"/>
                <w:szCs w:val="24"/>
                <w:lang w:val="en-US"/>
              </w:rPr>
              <w:t>AN</w:t>
            </w:r>
          </w:p>
        </w:tc>
        <w:tc>
          <w:tcPr>
            <w:tcW w:w="1417" w:type="dxa"/>
            <w:vAlign w:val="center"/>
          </w:tcPr>
          <w:p w14:paraId="37559D6B"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KTHK</w:t>
            </w:r>
          </w:p>
        </w:tc>
        <w:tc>
          <w:tcPr>
            <w:tcW w:w="5387" w:type="dxa"/>
            <w:gridSpan w:val="4"/>
            <w:vMerge/>
          </w:tcPr>
          <w:p w14:paraId="6A84DC33" w14:textId="77777777" w:rsidR="00CF6146" w:rsidRPr="00F27338" w:rsidRDefault="00CF6146" w:rsidP="00F430B4">
            <w:pPr>
              <w:pStyle w:val="Heading1"/>
              <w:ind w:left="0" w:firstLine="0"/>
              <w:outlineLvl w:val="0"/>
              <w:rPr>
                <w:color w:val="FF0000"/>
                <w:sz w:val="24"/>
                <w:szCs w:val="24"/>
                <w:lang w:val="en-US"/>
              </w:rPr>
            </w:pPr>
          </w:p>
        </w:tc>
      </w:tr>
      <w:tr w:rsidR="00CF6146" w:rsidRPr="00F27338" w14:paraId="0A188D0D" w14:textId="77777777" w:rsidTr="00CF6146">
        <w:tc>
          <w:tcPr>
            <w:tcW w:w="709" w:type="dxa"/>
            <w:vMerge/>
            <w:vAlign w:val="center"/>
          </w:tcPr>
          <w:p w14:paraId="5A115D67" w14:textId="77777777" w:rsidR="00CF6146" w:rsidRPr="00701C46" w:rsidRDefault="00CF6146" w:rsidP="00F430B4">
            <w:pPr>
              <w:pStyle w:val="Heading1"/>
              <w:ind w:left="0" w:firstLine="0"/>
              <w:jc w:val="center"/>
              <w:outlineLvl w:val="0"/>
              <w:rPr>
                <w:b w:val="0"/>
                <w:color w:val="FF0000"/>
                <w:sz w:val="24"/>
                <w:szCs w:val="24"/>
                <w:lang w:val="en-US"/>
              </w:rPr>
            </w:pPr>
          </w:p>
        </w:tc>
        <w:tc>
          <w:tcPr>
            <w:tcW w:w="1418" w:type="dxa"/>
            <w:vMerge/>
          </w:tcPr>
          <w:p w14:paraId="67392C2E" w14:textId="77777777" w:rsidR="00CF6146" w:rsidRPr="00701C46" w:rsidRDefault="00CF6146" w:rsidP="00F430B4">
            <w:pPr>
              <w:pStyle w:val="Heading1"/>
              <w:ind w:left="0" w:firstLine="0"/>
              <w:jc w:val="center"/>
              <w:outlineLvl w:val="0"/>
              <w:rPr>
                <w:b w:val="0"/>
                <w:color w:val="FF0000"/>
                <w:sz w:val="24"/>
                <w:szCs w:val="24"/>
                <w:lang w:val="en-US"/>
              </w:rPr>
            </w:pPr>
          </w:p>
        </w:tc>
        <w:tc>
          <w:tcPr>
            <w:tcW w:w="1417" w:type="dxa"/>
            <w:vAlign w:val="center"/>
          </w:tcPr>
          <w:p w14:paraId="1760D2E8" w14:textId="77777777" w:rsidR="00CF6146" w:rsidRPr="00701C46" w:rsidRDefault="00CF6146" w:rsidP="00A971D3">
            <w:pPr>
              <w:pStyle w:val="Heading1"/>
              <w:ind w:left="0" w:firstLine="0"/>
              <w:outlineLvl w:val="0"/>
              <w:rPr>
                <w:b w:val="0"/>
                <w:color w:val="FF0000"/>
                <w:sz w:val="24"/>
                <w:szCs w:val="24"/>
                <w:lang w:val="en-US"/>
              </w:rPr>
            </w:pPr>
            <w:r w:rsidRPr="00701C46">
              <w:rPr>
                <w:b w:val="0"/>
                <w:color w:val="FF0000"/>
                <w:sz w:val="24"/>
                <w:szCs w:val="24"/>
                <w:lang w:val="en-US"/>
              </w:rPr>
              <w:t>HLM</w:t>
            </w:r>
          </w:p>
        </w:tc>
        <w:tc>
          <w:tcPr>
            <w:tcW w:w="5387" w:type="dxa"/>
            <w:gridSpan w:val="4"/>
            <w:vMerge/>
          </w:tcPr>
          <w:p w14:paraId="7887BADC" w14:textId="77777777" w:rsidR="00CF6146" w:rsidRPr="00F27338" w:rsidRDefault="00CF6146" w:rsidP="00F430B4">
            <w:pPr>
              <w:pStyle w:val="Heading1"/>
              <w:ind w:left="0" w:firstLine="0"/>
              <w:outlineLvl w:val="0"/>
              <w:rPr>
                <w:color w:val="FF0000"/>
                <w:sz w:val="24"/>
                <w:szCs w:val="24"/>
                <w:lang w:val="en-US"/>
              </w:rPr>
            </w:pPr>
          </w:p>
        </w:tc>
      </w:tr>
    </w:tbl>
    <w:p w14:paraId="6AE7DA67" w14:textId="71AA925A" w:rsidR="004C4503" w:rsidRPr="005863E3" w:rsidRDefault="00292800" w:rsidP="00075CB7">
      <w:pPr>
        <w:pStyle w:val="Heading1"/>
        <w:spacing w:line="360" w:lineRule="exact"/>
        <w:ind w:left="0" w:firstLine="709"/>
        <w:rPr>
          <w:i/>
          <w:color w:val="000000" w:themeColor="text1"/>
          <w:sz w:val="28"/>
          <w:szCs w:val="28"/>
          <w:lang w:val="en-US"/>
        </w:rPr>
      </w:pPr>
      <w:r w:rsidRPr="005863E3">
        <w:rPr>
          <w:i/>
          <w:color w:val="000000" w:themeColor="text1"/>
          <w:sz w:val="28"/>
          <w:szCs w:val="28"/>
          <w:lang w:val="en-US"/>
        </w:rPr>
        <w:lastRenderedPageBreak/>
        <w:t>1.</w:t>
      </w:r>
      <w:r w:rsidR="004C4503" w:rsidRPr="005863E3">
        <w:rPr>
          <w:i/>
          <w:color w:val="000000" w:themeColor="text1"/>
          <w:sz w:val="28"/>
          <w:szCs w:val="28"/>
          <w:lang w:val="en-US"/>
        </w:rPr>
        <w:t>3. Học sinh giỏi các cấp</w:t>
      </w:r>
    </w:p>
    <w:p w14:paraId="5BB2817A" w14:textId="77777777" w:rsidR="004C4503" w:rsidRPr="002637CB" w:rsidRDefault="005863E3" w:rsidP="00075CB7">
      <w:pPr>
        <w:pStyle w:val="Heading1"/>
        <w:spacing w:line="360" w:lineRule="exact"/>
        <w:ind w:left="0" w:firstLine="709"/>
        <w:rPr>
          <w:i/>
          <w:color w:val="000000" w:themeColor="text1"/>
          <w:sz w:val="28"/>
          <w:szCs w:val="28"/>
          <w:lang w:val="en-US"/>
        </w:rPr>
      </w:pPr>
      <w:r>
        <w:rPr>
          <w:i/>
          <w:color w:val="000000" w:themeColor="text1"/>
          <w:sz w:val="28"/>
          <w:szCs w:val="28"/>
          <w:lang w:val="en-US"/>
        </w:rPr>
        <w:t xml:space="preserve">* </w:t>
      </w:r>
      <w:r w:rsidR="004C4503" w:rsidRPr="002637CB">
        <w:rPr>
          <w:i/>
          <w:color w:val="000000" w:themeColor="text1"/>
          <w:sz w:val="28"/>
          <w:szCs w:val="28"/>
          <w:lang w:val="en-US"/>
        </w:rPr>
        <w:t>Cấp huyện:</w:t>
      </w:r>
    </w:p>
    <w:p w14:paraId="6A1DFA10" w14:textId="77777777" w:rsidR="004C4503" w:rsidRPr="002637CB" w:rsidRDefault="004C4503" w:rsidP="005863E3">
      <w:pPr>
        <w:spacing w:after="0" w:line="360" w:lineRule="exact"/>
        <w:ind w:firstLine="993"/>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Học sinh giỏi lớp 9</w:t>
      </w:r>
      <w:r w:rsidR="00A31C41" w:rsidRPr="002637CB">
        <w:rPr>
          <w:rFonts w:ascii="Times New Roman" w:hAnsi="Times New Roman"/>
          <w:color w:val="000000" w:themeColor="text1"/>
          <w:spacing w:val="-4"/>
          <w:sz w:val="28"/>
          <w:szCs w:val="28"/>
          <w:shd w:val="clear" w:color="auto" w:fill="FFFFFF"/>
          <w:lang w:val="nb-NO"/>
        </w:rPr>
        <w:t xml:space="preserve">                    </w:t>
      </w:r>
      <w:r w:rsidRPr="002637CB">
        <w:rPr>
          <w:rFonts w:ascii="Times New Roman" w:hAnsi="Times New Roman"/>
          <w:color w:val="000000" w:themeColor="text1"/>
          <w:spacing w:val="-4"/>
          <w:sz w:val="28"/>
          <w:szCs w:val="28"/>
          <w:shd w:val="clear" w:color="auto" w:fill="FFFFFF"/>
          <w:lang w:val="nb-NO"/>
        </w:rPr>
        <w:t>:</w:t>
      </w:r>
      <w:r w:rsidR="00A31C41" w:rsidRPr="002637CB">
        <w:rPr>
          <w:rFonts w:ascii="Times New Roman" w:hAnsi="Times New Roman"/>
          <w:color w:val="000000" w:themeColor="text1"/>
          <w:spacing w:val="-4"/>
          <w:sz w:val="28"/>
          <w:szCs w:val="28"/>
          <w:shd w:val="clear" w:color="auto" w:fill="FFFFFF"/>
          <w:lang w:val="nb-NO"/>
        </w:rPr>
        <w:t xml:space="preserve"> từ 15 - 20 em</w:t>
      </w:r>
    </w:p>
    <w:p w14:paraId="1B0F225D" w14:textId="1FA7D28A" w:rsidR="004C4503" w:rsidRPr="002637CB" w:rsidRDefault="004C4503" w:rsidP="005863E3">
      <w:pPr>
        <w:spacing w:after="0" w:line="360" w:lineRule="exact"/>
        <w:ind w:firstLine="993"/>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Học sinh năng khiếu khối 6,7,8</w:t>
      </w:r>
      <w:r w:rsidR="00A31C41" w:rsidRPr="002637CB">
        <w:rPr>
          <w:rFonts w:ascii="Times New Roman" w:hAnsi="Times New Roman"/>
          <w:color w:val="000000" w:themeColor="text1"/>
          <w:spacing w:val="-4"/>
          <w:sz w:val="28"/>
          <w:szCs w:val="28"/>
          <w:shd w:val="clear" w:color="auto" w:fill="FFFFFF"/>
          <w:lang w:val="nb-NO"/>
        </w:rPr>
        <w:t xml:space="preserve"> </w:t>
      </w:r>
      <w:r w:rsidRPr="002637CB">
        <w:rPr>
          <w:rFonts w:ascii="Times New Roman" w:hAnsi="Times New Roman"/>
          <w:color w:val="000000" w:themeColor="text1"/>
          <w:spacing w:val="-4"/>
          <w:sz w:val="28"/>
          <w:szCs w:val="28"/>
          <w:shd w:val="clear" w:color="auto" w:fill="FFFFFF"/>
          <w:lang w:val="nb-NO"/>
        </w:rPr>
        <w:t>:</w:t>
      </w:r>
      <w:r w:rsidR="00A31C41" w:rsidRPr="002637CB">
        <w:rPr>
          <w:rFonts w:ascii="Times New Roman" w:hAnsi="Times New Roman"/>
          <w:color w:val="000000" w:themeColor="text1"/>
          <w:spacing w:val="-4"/>
          <w:sz w:val="28"/>
          <w:szCs w:val="28"/>
          <w:shd w:val="clear" w:color="auto" w:fill="FFFFFF"/>
          <w:lang w:val="nb-NO"/>
        </w:rPr>
        <w:t xml:space="preserve"> từ </w:t>
      </w:r>
      <w:r w:rsidR="006C1E8E">
        <w:rPr>
          <w:rFonts w:ascii="Times New Roman" w:hAnsi="Times New Roman"/>
          <w:color w:val="000000" w:themeColor="text1"/>
          <w:spacing w:val="-4"/>
          <w:sz w:val="28"/>
          <w:szCs w:val="28"/>
          <w:shd w:val="clear" w:color="auto" w:fill="FFFFFF"/>
          <w:lang w:val="nb-NO"/>
        </w:rPr>
        <w:t>70</w:t>
      </w:r>
      <w:r w:rsidR="00A31C41" w:rsidRPr="002637CB">
        <w:rPr>
          <w:rFonts w:ascii="Times New Roman" w:hAnsi="Times New Roman"/>
          <w:color w:val="000000" w:themeColor="text1"/>
          <w:spacing w:val="-4"/>
          <w:sz w:val="28"/>
          <w:szCs w:val="28"/>
          <w:shd w:val="clear" w:color="auto" w:fill="FFFFFF"/>
          <w:lang w:val="nb-NO"/>
        </w:rPr>
        <w:t xml:space="preserve"> - 80 em</w:t>
      </w:r>
    </w:p>
    <w:p w14:paraId="2EA60880" w14:textId="77777777" w:rsidR="004C4503" w:rsidRPr="002637CB" w:rsidRDefault="005863E3" w:rsidP="00CD326D">
      <w:pPr>
        <w:pStyle w:val="Heading1"/>
        <w:shd w:val="clear" w:color="auto" w:fill="FFFFFF" w:themeFill="background1"/>
        <w:spacing w:line="360" w:lineRule="exact"/>
        <w:ind w:left="0" w:firstLine="709"/>
        <w:rPr>
          <w:color w:val="000000" w:themeColor="text1"/>
          <w:sz w:val="28"/>
          <w:szCs w:val="28"/>
          <w:lang w:val="en-US"/>
        </w:rPr>
      </w:pPr>
      <w:r>
        <w:rPr>
          <w:i/>
          <w:color w:val="000000" w:themeColor="text1"/>
          <w:sz w:val="28"/>
          <w:szCs w:val="28"/>
          <w:lang w:val="en-US"/>
        </w:rPr>
        <w:t xml:space="preserve">* </w:t>
      </w:r>
      <w:r w:rsidR="00A31C41" w:rsidRPr="002637CB">
        <w:rPr>
          <w:i/>
          <w:color w:val="000000" w:themeColor="text1"/>
          <w:sz w:val="28"/>
          <w:szCs w:val="28"/>
          <w:lang w:val="en-US"/>
        </w:rPr>
        <w:t xml:space="preserve">Cấp Thành phố                   </w:t>
      </w:r>
      <w:r w:rsidR="00A31C41" w:rsidRPr="002637CB">
        <w:rPr>
          <w:color w:val="000000" w:themeColor="text1"/>
          <w:sz w:val="28"/>
          <w:szCs w:val="28"/>
          <w:lang w:val="en-US"/>
        </w:rPr>
        <w:t xml:space="preserve"> </w:t>
      </w:r>
      <w:r w:rsidR="00A31C41" w:rsidRPr="002637CB">
        <w:rPr>
          <w:b w:val="0"/>
          <w:color w:val="000000" w:themeColor="text1"/>
          <w:sz w:val="28"/>
          <w:szCs w:val="28"/>
          <w:lang w:val="en-US"/>
        </w:rPr>
        <w:t xml:space="preserve">: </w:t>
      </w:r>
      <w:r w:rsidR="00A31C41" w:rsidRPr="002637CB">
        <w:rPr>
          <w:b w:val="0"/>
          <w:color w:val="000000" w:themeColor="text1"/>
          <w:sz w:val="28"/>
          <w:szCs w:val="28"/>
        </w:rPr>
        <w:t>từ 02 đến 03 em</w:t>
      </w:r>
    </w:p>
    <w:p w14:paraId="32A0F19D" w14:textId="5E189C0F" w:rsidR="004C4503" w:rsidRPr="00CD326D" w:rsidRDefault="00292800" w:rsidP="00CD326D">
      <w:pPr>
        <w:pStyle w:val="Heading1"/>
        <w:spacing w:line="360" w:lineRule="exact"/>
        <w:ind w:left="0" w:firstLine="709"/>
        <w:rPr>
          <w:color w:val="000000" w:themeColor="text1"/>
          <w:sz w:val="28"/>
          <w:szCs w:val="28"/>
          <w:lang w:val="en-US"/>
        </w:rPr>
      </w:pPr>
      <w:r w:rsidRPr="00CD326D">
        <w:rPr>
          <w:i/>
          <w:color w:val="000000" w:themeColor="text1"/>
          <w:sz w:val="28"/>
          <w:szCs w:val="28"/>
          <w:lang w:val="en-US"/>
        </w:rPr>
        <w:t>1.</w:t>
      </w:r>
      <w:r w:rsidR="004C4503" w:rsidRPr="00CD326D">
        <w:rPr>
          <w:i/>
          <w:color w:val="000000" w:themeColor="text1"/>
          <w:sz w:val="28"/>
          <w:szCs w:val="28"/>
          <w:lang w:val="en-US"/>
        </w:rPr>
        <w:t>4. Tỷ lệ học sinh lên lớp thẳng</w:t>
      </w:r>
      <w:r w:rsidR="00A31C41" w:rsidRPr="00CD326D">
        <w:rPr>
          <w:color w:val="000000" w:themeColor="text1"/>
          <w:sz w:val="28"/>
          <w:szCs w:val="28"/>
          <w:lang w:val="en-US"/>
        </w:rPr>
        <w:t xml:space="preserve">  </w:t>
      </w:r>
      <w:r w:rsidR="00A31C41" w:rsidRPr="00CD326D">
        <w:rPr>
          <w:b w:val="0"/>
          <w:color w:val="000000" w:themeColor="text1"/>
          <w:sz w:val="28"/>
          <w:szCs w:val="28"/>
          <w:lang w:val="en-US"/>
        </w:rPr>
        <w:t>:</w:t>
      </w:r>
      <w:r w:rsidR="00A31C41" w:rsidRPr="00CD326D">
        <w:rPr>
          <w:color w:val="000000" w:themeColor="text1"/>
          <w:sz w:val="28"/>
          <w:szCs w:val="28"/>
          <w:lang w:val="en-US"/>
        </w:rPr>
        <w:t xml:space="preserve"> </w:t>
      </w:r>
      <w:r w:rsidR="00A31C41" w:rsidRPr="00CD326D">
        <w:rPr>
          <w:b w:val="0"/>
          <w:color w:val="000000" w:themeColor="text1"/>
          <w:sz w:val="28"/>
          <w:szCs w:val="28"/>
          <w:lang w:val="en-US"/>
        </w:rPr>
        <w:t>đạt</w:t>
      </w:r>
      <w:r w:rsidR="00A31C41" w:rsidRPr="00CD326D">
        <w:rPr>
          <w:color w:val="000000" w:themeColor="text1"/>
          <w:sz w:val="28"/>
          <w:szCs w:val="28"/>
          <w:lang w:val="en-US"/>
        </w:rPr>
        <w:t xml:space="preserve"> </w:t>
      </w:r>
      <w:r w:rsidR="00A31C41" w:rsidRPr="00CD326D">
        <w:rPr>
          <w:b w:val="0"/>
          <w:color w:val="000000" w:themeColor="text1"/>
          <w:sz w:val="28"/>
          <w:szCs w:val="28"/>
          <w:lang w:val="en-US"/>
        </w:rPr>
        <w:t>9</w:t>
      </w:r>
      <w:r w:rsidR="006C1E8E" w:rsidRPr="00CD326D">
        <w:rPr>
          <w:b w:val="0"/>
          <w:color w:val="000000" w:themeColor="text1"/>
          <w:sz w:val="28"/>
          <w:szCs w:val="28"/>
          <w:lang w:val="en-US"/>
        </w:rPr>
        <w:t>7</w:t>
      </w:r>
      <w:r w:rsidR="00A31C41" w:rsidRPr="00CD326D">
        <w:rPr>
          <w:b w:val="0"/>
          <w:color w:val="000000" w:themeColor="text1"/>
          <w:sz w:val="28"/>
          <w:szCs w:val="28"/>
          <w:lang w:val="en-US"/>
        </w:rPr>
        <w:t xml:space="preserve"> </w:t>
      </w:r>
      <w:r w:rsidR="004C4503" w:rsidRPr="00CD326D">
        <w:rPr>
          <w:b w:val="0"/>
          <w:color w:val="000000" w:themeColor="text1"/>
          <w:sz w:val="28"/>
          <w:szCs w:val="28"/>
          <w:lang w:val="en-US"/>
        </w:rPr>
        <w:t>%</w:t>
      </w:r>
    </w:p>
    <w:p w14:paraId="3E378453" w14:textId="29B81DAF" w:rsidR="004C4503" w:rsidRPr="00CD326D" w:rsidRDefault="00292800" w:rsidP="00CD326D">
      <w:pPr>
        <w:pStyle w:val="Heading1"/>
        <w:spacing w:line="360" w:lineRule="exact"/>
        <w:ind w:left="0" w:firstLine="709"/>
        <w:rPr>
          <w:i/>
          <w:color w:val="000000" w:themeColor="text1"/>
          <w:sz w:val="28"/>
          <w:szCs w:val="28"/>
          <w:lang w:val="en-US"/>
        </w:rPr>
      </w:pPr>
      <w:r w:rsidRPr="00CD326D">
        <w:rPr>
          <w:i/>
          <w:color w:val="000000" w:themeColor="text1"/>
          <w:sz w:val="28"/>
          <w:szCs w:val="28"/>
          <w:lang w:val="en-US"/>
        </w:rPr>
        <w:t>1.</w:t>
      </w:r>
      <w:r w:rsidR="00667BC0" w:rsidRPr="00CD326D">
        <w:rPr>
          <w:i/>
          <w:color w:val="000000" w:themeColor="text1"/>
          <w:sz w:val="28"/>
          <w:szCs w:val="28"/>
          <w:lang w:val="en-US"/>
        </w:rPr>
        <w:t>5</w:t>
      </w:r>
      <w:r w:rsidR="004C4503" w:rsidRPr="00CD326D">
        <w:rPr>
          <w:i/>
          <w:color w:val="000000" w:themeColor="text1"/>
          <w:sz w:val="28"/>
          <w:szCs w:val="28"/>
          <w:lang w:val="en-US"/>
        </w:rPr>
        <w:t xml:space="preserve">. Điểm thi vào THPT: </w:t>
      </w:r>
    </w:p>
    <w:p w14:paraId="72DC38BE" w14:textId="56E66824" w:rsidR="00CF6146" w:rsidRPr="00CD326D" w:rsidRDefault="005863E3" w:rsidP="00CD326D">
      <w:pPr>
        <w:spacing w:after="0" w:line="360" w:lineRule="exact"/>
        <w:ind w:firstLine="993"/>
        <w:jc w:val="both"/>
        <w:rPr>
          <w:rFonts w:ascii="Times New Roman" w:hAnsi="Times New Roman"/>
          <w:color w:val="000000" w:themeColor="text1"/>
          <w:spacing w:val="-4"/>
          <w:sz w:val="28"/>
          <w:szCs w:val="28"/>
          <w:shd w:val="clear" w:color="auto" w:fill="FFFFFF"/>
          <w:lang w:val="nb-NO"/>
        </w:rPr>
      </w:pPr>
      <w:r w:rsidRPr="00CD326D">
        <w:rPr>
          <w:rFonts w:ascii="Times New Roman" w:hAnsi="Times New Roman"/>
          <w:color w:val="000000" w:themeColor="text1"/>
          <w:spacing w:val="-4"/>
          <w:sz w:val="28"/>
          <w:szCs w:val="28"/>
          <w:shd w:val="clear" w:color="auto" w:fill="FFFFFF"/>
          <w:lang w:val="nb-NO"/>
        </w:rPr>
        <w:t xml:space="preserve">- </w:t>
      </w:r>
      <w:r w:rsidR="00CF6146" w:rsidRPr="00CD326D">
        <w:rPr>
          <w:rFonts w:ascii="Times New Roman" w:hAnsi="Times New Roman"/>
          <w:color w:val="000000" w:themeColor="text1"/>
          <w:spacing w:val="-4"/>
          <w:sz w:val="28"/>
          <w:szCs w:val="28"/>
          <w:shd w:val="clear" w:color="auto" w:fill="FFFFFF"/>
          <w:lang w:val="nb-NO"/>
        </w:rPr>
        <w:t xml:space="preserve">Tổng điểm TB xét tuyển các môn đạt: </w:t>
      </w:r>
      <w:r w:rsidR="005F2108" w:rsidRPr="00CD326D">
        <w:rPr>
          <w:rFonts w:ascii="Times New Roman" w:hAnsi="Times New Roman"/>
          <w:color w:val="000000" w:themeColor="text1"/>
          <w:spacing w:val="-4"/>
          <w:sz w:val="28"/>
          <w:szCs w:val="28"/>
          <w:shd w:val="clear" w:color="auto" w:fill="FFFFFF"/>
          <w:lang w:val="nb-NO"/>
        </w:rPr>
        <w:t xml:space="preserve">    7.0</w:t>
      </w:r>
      <w:r w:rsidR="00CF6146" w:rsidRPr="00CD326D">
        <w:rPr>
          <w:rFonts w:ascii="Times New Roman" w:hAnsi="Times New Roman"/>
          <w:color w:val="000000" w:themeColor="text1"/>
          <w:spacing w:val="-4"/>
          <w:sz w:val="28"/>
          <w:szCs w:val="28"/>
          <w:shd w:val="clear" w:color="auto" w:fill="FFFFFF"/>
          <w:lang w:val="nb-NO"/>
        </w:rPr>
        <w:t xml:space="preserve"> trong đó:</w:t>
      </w:r>
    </w:p>
    <w:p w14:paraId="0579D401" w14:textId="16472FA6" w:rsidR="00CF6146" w:rsidRPr="00CD326D" w:rsidRDefault="005863E3" w:rsidP="00CD326D">
      <w:pPr>
        <w:spacing w:after="0" w:line="360" w:lineRule="exact"/>
        <w:ind w:firstLine="993"/>
        <w:jc w:val="both"/>
        <w:rPr>
          <w:rFonts w:ascii="Times New Roman" w:hAnsi="Times New Roman"/>
          <w:color w:val="000000" w:themeColor="text1"/>
          <w:spacing w:val="-4"/>
          <w:sz w:val="28"/>
          <w:szCs w:val="28"/>
          <w:shd w:val="clear" w:color="auto" w:fill="FFFFFF"/>
          <w:lang w:val="nb-NO"/>
        </w:rPr>
      </w:pPr>
      <w:r w:rsidRPr="00CD326D">
        <w:rPr>
          <w:rFonts w:ascii="Times New Roman" w:hAnsi="Times New Roman"/>
          <w:color w:val="000000" w:themeColor="text1"/>
          <w:spacing w:val="-4"/>
          <w:sz w:val="28"/>
          <w:szCs w:val="28"/>
          <w:shd w:val="clear" w:color="auto" w:fill="FFFFFF"/>
          <w:lang w:val="nb-NO"/>
        </w:rPr>
        <w:t xml:space="preserve">- </w:t>
      </w:r>
      <w:r w:rsidR="00CF6146" w:rsidRPr="00CD326D">
        <w:rPr>
          <w:rFonts w:ascii="Times New Roman" w:hAnsi="Times New Roman"/>
          <w:color w:val="000000" w:themeColor="text1"/>
          <w:spacing w:val="-4"/>
          <w:sz w:val="28"/>
          <w:szCs w:val="28"/>
          <w:shd w:val="clear" w:color="auto" w:fill="FFFFFF"/>
          <w:lang w:val="nb-NO"/>
        </w:rPr>
        <w:t>Điểm TB xét tuyển môn Toán: 7,</w:t>
      </w:r>
      <w:r w:rsidR="006C1E8E" w:rsidRPr="00CD326D">
        <w:rPr>
          <w:rFonts w:ascii="Times New Roman" w:hAnsi="Times New Roman"/>
          <w:color w:val="000000" w:themeColor="text1"/>
          <w:spacing w:val="-4"/>
          <w:sz w:val="28"/>
          <w:szCs w:val="28"/>
          <w:shd w:val="clear" w:color="auto" w:fill="FFFFFF"/>
          <w:lang w:val="nb-NO"/>
        </w:rPr>
        <w:t>2</w:t>
      </w:r>
      <w:r w:rsidR="00547EF4" w:rsidRPr="00CD326D">
        <w:rPr>
          <w:rFonts w:ascii="Times New Roman" w:hAnsi="Times New Roman"/>
          <w:color w:val="000000" w:themeColor="text1"/>
          <w:spacing w:val="-4"/>
          <w:sz w:val="28"/>
          <w:szCs w:val="28"/>
          <w:shd w:val="clear" w:color="auto" w:fill="FFFFFF"/>
          <w:lang w:val="nb-NO"/>
        </w:rPr>
        <w:t>6</w:t>
      </w:r>
      <w:r w:rsidR="00DC0C70" w:rsidRPr="00CD326D">
        <w:rPr>
          <w:rFonts w:ascii="Times New Roman" w:hAnsi="Times New Roman"/>
          <w:color w:val="000000" w:themeColor="text1"/>
          <w:spacing w:val="-4"/>
          <w:sz w:val="28"/>
          <w:szCs w:val="28"/>
          <w:shd w:val="clear" w:color="auto" w:fill="FFFFFF"/>
          <w:lang w:val="nb-NO"/>
        </w:rPr>
        <w:t xml:space="preserve">   </w:t>
      </w:r>
    </w:p>
    <w:p w14:paraId="2DC6CAF5" w14:textId="7C77095D" w:rsidR="00CF6146" w:rsidRPr="00CD326D" w:rsidRDefault="005863E3" w:rsidP="00CD326D">
      <w:pPr>
        <w:spacing w:after="0" w:line="360" w:lineRule="exact"/>
        <w:ind w:firstLine="993"/>
        <w:jc w:val="both"/>
        <w:rPr>
          <w:rFonts w:ascii="Times New Roman" w:hAnsi="Times New Roman"/>
          <w:color w:val="000000" w:themeColor="text1"/>
          <w:spacing w:val="-4"/>
          <w:sz w:val="28"/>
          <w:szCs w:val="28"/>
          <w:shd w:val="clear" w:color="auto" w:fill="FFFFFF"/>
          <w:lang w:val="nb-NO"/>
        </w:rPr>
      </w:pPr>
      <w:r w:rsidRPr="00CD326D">
        <w:rPr>
          <w:rFonts w:ascii="Times New Roman" w:hAnsi="Times New Roman"/>
          <w:color w:val="000000" w:themeColor="text1"/>
          <w:spacing w:val="-4"/>
          <w:sz w:val="28"/>
          <w:szCs w:val="28"/>
          <w:shd w:val="clear" w:color="auto" w:fill="FFFFFF"/>
          <w:lang w:val="nb-NO"/>
        </w:rPr>
        <w:t xml:space="preserve">- </w:t>
      </w:r>
      <w:r w:rsidR="00CF6146" w:rsidRPr="00CD326D">
        <w:rPr>
          <w:rFonts w:ascii="Times New Roman" w:hAnsi="Times New Roman"/>
          <w:color w:val="000000" w:themeColor="text1"/>
          <w:spacing w:val="-4"/>
          <w:sz w:val="28"/>
          <w:szCs w:val="28"/>
          <w:shd w:val="clear" w:color="auto" w:fill="FFFFFF"/>
          <w:lang w:val="nb-NO"/>
        </w:rPr>
        <w:t>Điểm TB xét tuyển môn Văn: 6,</w:t>
      </w:r>
      <w:r w:rsidR="006C1E8E" w:rsidRPr="00CD326D">
        <w:rPr>
          <w:rFonts w:ascii="Times New Roman" w:hAnsi="Times New Roman"/>
          <w:color w:val="000000" w:themeColor="text1"/>
          <w:spacing w:val="-4"/>
          <w:sz w:val="28"/>
          <w:szCs w:val="28"/>
          <w:shd w:val="clear" w:color="auto" w:fill="FFFFFF"/>
          <w:lang w:val="nb-NO"/>
        </w:rPr>
        <w:t>8</w:t>
      </w:r>
      <w:r w:rsidR="009A6D2B" w:rsidRPr="00CD326D">
        <w:rPr>
          <w:rFonts w:ascii="Times New Roman" w:hAnsi="Times New Roman"/>
          <w:color w:val="000000" w:themeColor="text1"/>
          <w:spacing w:val="-4"/>
          <w:sz w:val="28"/>
          <w:szCs w:val="28"/>
          <w:shd w:val="clear" w:color="auto" w:fill="FFFFFF"/>
          <w:lang w:val="nb-NO"/>
        </w:rPr>
        <w:t>6</w:t>
      </w:r>
      <w:r w:rsidR="00DC0C70" w:rsidRPr="00CD326D">
        <w:rPr>
          <w:rFonts w:ascii="Times New Roman" w:hAnsi="Times New Roman"/>
          <w:color w:val="000000" w:themeColor="text1"/>
          <w:spacing w:val="-4"/>
          <w:sz w:val="28"/>
          <w:szCs w:val="28"/>
          <w:shd w:val="clear" w:color="auto" w:fill="FFFFFF"/>
          <w:lang w:val="nb-NO"/>
        </w:rPr>
        <w:t xml:space="preserve">   </w:t>
      </w:r>
    </w:p>
    <w:p w14:paraId="3E64F35E" w14:textId="69C24C7D" w:rsidR="00CF6146" w:rsidRPr="00CD326D" w:rsidRDefault="005863E3" w:rsidP="00CD326D">
      <w:pPr>
        <w:spacing w:after="0" w:line="360" w:lineRule="exact"/>
        <w:ind w:firstLine="993"/>
        <w:jc w:val="both"/>
        <w:rPr>
          <w:rFonts w:ascii="Times New Roman" w:hAnsi="Times New Roman"/>
          <w:color w:val="000000" w:themeColor="text1"/>
          <w:spacing w:val="-4"/>
          <w:sz w:val="28"/>
          <w:szCs w:val="28"/>
          <w:shd w:val="clear" w:color="auto" w:fill="FFFFFF"/>
          <w:lang w:val="nb-NO"/>
        </w:rPr>
      </w:pPr>
      <w:r w:rsidRPr="00CD326D">
        <w:rPr>
          <w:rFonts w:ascii="Times New Roman" w:hAnsi="Times New Roman"/>
          <w:color w:val="000000" w:themeColor="text1"/>
          <w:spacing w:val="-4"/>
          <w:sz w:val="28"/>
          <w:szCs w:val="28"/>
          <w:shd w:val="clear" w:color="auto" w:fill="FFFFFF"/>
          <w:lang w:val="nb-NO"/>
        </w:rPr>
        <w:t xml:space="preserve">- </w:t>
      </w:r>
      <w:r w:rsidR="00CF6146" w:rsidRPr="00CD326D">
        <w:rPr>
          <w:rFonts w:ascii="Times New Roman" w:hAnsi="Times New Roman"/>
          <w:color w:val="000000" w:themeColor="text1"/>
          <w:spacing w:val="-4"/>
          <w:sz w:val="28"/>
          <w:szCs w:val="28"/>
          <w:shd w:val="clear" w:color="auto" w:fill="FFFFFF"/>
          <w:lang w:val="nb-NO"/>
        </w:rPr>
        <w:t>Điểm TB xét tuyển môn Anh: 6,</w:t>
      </w:r>
      <w:r w:rsidR="009A6D2B" w:rsidRPr="00CD326D">
        <w:rPr>
          <w:rFonts w:ascii="Times New Roman" w:hAnsi="Times New Roman"/>
          <w:color w:val="000000" w:themeColor="text1"/>
          <w:spacing w:val="-4"/>
          <w:sz w:val="28"/>
          <w:szCs w:val="28"/>
          <w:shd w:val="clear" w:color="auto" w:fill="FFFFFF"/>
          <w:lang w:val="nb-NO"/>
        </w:rPr>
        <w:t>88</w:t>
      </w:r>
      <w:r w:rsidR="00DC0C70" w:rsidRPr="00CD326D">
        <w:rPr>
          <w:rFonts w:ascii="Times New Roman" w:hAnsi="Times New Roman"/>
          <w:color w:val="000000" w:themeColor="text1"/>
          <w:spacing w:val="-4"/>
          <w:sz w:val="28"/>
          <w:szCs w:val="28"/>
          <w:shd w:val="clear" w:color="auto" w:fill="FFFFFF"/>
          <w:lang w:val="nb-NO"/>
        </w:rPr>
        <w:t xml:space="preserve">     </w:t>
      </w:r>
    </w:p>
    <w:p w14:paraId="41D9393C" w14:textId="275A2BF7" w:rsidR="004C4503" w:rsidRDefault="00AB543C" w:rsidP="00CD326D">
      <w:pPr>
        <w:shd w:val="clear" w:color="auto" w:fill="FFFFFF" w:themeFill="background1"/>
        <w:spacing w:after="0" w:line="360" w:lineRule="exact"/>
        <w:ind w:firstLine="567"/>
        <w:jc w:val="both"/>
        <w:rPr>
          <w:rFonts w:ascii="Times New Roman" w:hAnsi="Times New Roman"/>
          <w:b/>
          <w:color w:val="000000" w:themeColor="text1"/>
          <w:sz w:val="28"/>
          <w:szCs w:val="28"/>
        </w:rPr>
      </w:pPr>
      <w:r w:rsidRPr="00CD326D">
        <w:rPr>
          <w:rFonts w:ascii="Times New Roman" w:hAnsi="Times New Roman"/>
          <w:b/>
          <w:color w:val="000000" w:themeColor="text1"/>
          <w:sz w:val="28"/>
          <w:szCs w:val="28"/>
        </w:rPr>
        <w:t>2</w:t>
      </w:r>
      <w:r w:rsidR="004C4503" w:rsidRPr="00CD326D">
        <w:rPr>
          <w:rFonts w:ascii="Times New Roman" w:hAnsi="Times New Roman"/>
          <w:b/>
          <w:color w:val="000000" w:themeColor="text1"/>
          <w:sz w:val="28"/>
          <w:szCs w:val="28"/>
        </w:rPr>
        <w:t xml:space="preserve">. </w:t>
      </w:r>
      <w:r w:rsidR="00976998" w:rsidRPr="00CD326D">
        <w:rPr>
          <w:rFonts w:ascii="Times New Roman" w:hAnsi="Times New Roman"/>
          <w:b/>
          <w:color w:val="000000" w:themeColor="text1"/>
          <w:sz w:val="28"/>
          <w:szCs w:val="28"/>
        </w:rPr>
        <w:t>Chỉ tiêu chất lượng giáo dục toàn diện học sinh</w:t>
      </w:r>
      <w:r w:rsidR="004C4503" w:rsidRPr="00B97D2B">
        <w:rPr>
          <w:rFonts w:ascii="Times New Roman" w:hAnsi="Times New Roman"/>
          <w:b/>
          <w:color w:val="000000" w:themeColor="text1"/>
          <w:sz w:val="28"/>
          <w:szCs w:val="28"/>
        </w:rPr>
        <w:t xml:space="preserve"> </w:t>
      </w:r>
    </w:p>
    <w:p w14:paraId="4717CE5A" w14:textId="77777777" w:rsidR="007971BF" w:rsidRDefault="007971BF" w:rsidP="007971BF">
      <w:pPr>
        <w:pStyle w:val="Heading1"/>
        <w:spacing w:line="360" w:lineRule="exact"/>
        <w:ind w:left="1069" w:firstLine="0"/>
        <w:rPr>
          <w:i/>
          <w:color w:val="000000" w:themeColor="text1"/>
          <w:sz w:val="28"/>
          <w:szCs w:val="28"/>
          <w:lang w:val="en-US"/>
        </w:rPr>
      </w:pPr>
      <w:r>
        <w:rPr>
          <w:i/>
          <w:color w:val="000000" w:themeColor="text1"/>
          <w:sz w:val="28"/>
          <w:szCs w:val="28"/>
          <w:lang w:val="en-US"/>
        </w:rPr>
        <w:t>* Chỉ tiêu chung:</w:t>
      </w:r>
    </w:p>
    <w:p w14:paraId="7754390B" w14:textId="1E6AD19B" w:rsidR="007971BF" w:rsidRPr="005A640D" w:rsidRDefault="007971BF" w:rsidP="007971BF">
      <w:pPr>
        <w:pStyle w:val="Heading1"/>
        <w:spacing w:line="360" w:lineRule="exact"/>
        <w:ind w:left="1069" w:firstLine="0"/>
        <w:rPr>
          <w:b w:val="0"/>
          <w:color w:val="000000" w:themeColor="text1"/>
          <w:sz w:val="28"/>
          <w:szCs w:val="28"/>
          <w:lang w:val="en-US"/>
        </w:rPr>
      </w:pPr>
      <w:r w:rsidRPr="005A640D">
        <w:rPr>
          <w:b w:val="0"/>
          <w:color w:val="000000" w:themeColor="text1"/>
          <w:sz w:val="28"/>
          <w:szCs w:val="28"/>
          <w:lang w:val="en-US"/>
        </w:rPr>
        <w:t xml:space="preserve">Khối 6,7: Tốt </w:t>
      </w:r>
      <w:r>
        <w:rPr>
          <w:b w:val="0"/>
          <w:color w:val="000000" w:themeColor="text1"/>
          <w:sz w:val="28"/>
          <w:szCs w:val="28"/>
          <w:lang w:val="en-US"/>
        </w:rPr>
        <w:t>95</w:t>
      </w:r>
      <w:r w:rsidRPr="005A640D">
        <w:rPr>
          <w:b w:val="0"/>
          <w:color w:val="000000" w:themeColor="text1"/>
          <w:sz w:val="28"/>
          <w:szCs w:val="28"/>
          <w:lang w:val="en-US"/>
        </w:rPr>
        <w:t xml:space="preserve">%; </w:t>
      </w:r>
      <w:r>
        <w:rPr>
          <w:b w:val="0"/>
          <w:color w:val="000000" w:themeColor="text1"/>
          <w:sz w:val="28"/>
          <w:szCs w:val="28"/>
          <w:lang w:val="en-US"/>
        </w:rPr>
        <w:t xml:space="preserve">  </w:t>
      </w:r>
      <w:r w:rsidRPr="005A640D">
        <w:rPr>
          <w:b w:val="0"/>
          <w:color w:val="000000" w:themeColor="text1"/>
          <w:sz w:val="28"/>
          <w:szCs w:val="28"/>
          <w:lang w:val="en-US"/>
        </w:rPr>
        <w:t xml:space="preserve">Khá </w:t>
      </w:r>
      <w:r>
        <w:rPr>
          <w:b w:val="0"/>
          <w:color w:val="000000" w:themeColor="text1"/>
          <w:sz w:val="28"/>
          <w:szCs w:val="28"/>
          <w:lang w:val="en-US"/>
        </w:rPr>
        <w:t>5</w:t>
      </w:r>
      <w:r w:rsidRPr="005A640D">
        <w:rPr>
          <w:b w:val="0"/>
          <w:color w:val="000000" w:themeColor="text1"/>
          <w:sz w:val="28"/>
          <w:szCs w:val="28"/>
          <w:lang w:val="en-US"/>
        </w:rPr>
        <w:t xml:space="preserve">%; </w:t>
      </w:r>
      <w:r>
        <w:rPr>
          <w:b w:val="0"/>
          <w:color w:val="000000" w:themeColor="text1"/>
          <w:sz w:val="28"/>
          <w:szCs w:val="28"/>
          <w:lang w:val="en-US"/>
        </w:rPr>
        <w:t xml:space="preserve">  </w:t>
      </w:r>
      <w:r w:rsidRPr="005A640D">
        <w:rPr>
          <w:b w:val="0"/>
          <w:color w:val="000000" w:themeColor="text1"/>
          <w:sz w:val="28"/>
          <w:szCs w:val="28"/>
          <w:lang w:val="en-US"/>
        </w:rPr>
        <w:t xml:space="preserve">Đạt </w:t>
      </w:r>
      <w:r>
        <w:rPr>
          <w:b w:val="0"/>
          <w:color w:val="000000" w:themeColor="text1"/>
          <w:sz w:val="28"/>
          <w:szCs w:val="28"/>
          <w:lang w:val="en-US"/>
        </w:rPr>
        <w:t>0</w:t>
      </w:r>
      <w:r w:rsidRPr="005A640D">
        <w:rPr>
          <w:b w:val="0"/>
          <w:color w:val="000000" w:themeColor="text1"/>
          <w:sz w:val="28"/>
          <w:szCs w:val="28"/>
          <w:lang w:val="en-US"/>
        </w:rPr>
        <w:t xml:space="preserve"> %; Chưa đạt </w:t>
      </w:r>
      <w:r>
        <w:rPr>
          <w:b w:val="0"/>
          <w:color w:val="000000" w:themeColor="text1"/>
          <w:sz w:val="28"/>
          <w:szCs w:val="28"/>
          <w:lang w:val="en-US"/>
        </w:rPr>
        <w:t>0</w:t>
      </w:r>
    </w:p>
    <w:p w14:paraId="495563E1" w14:textId="371FFCA3" w:rsidR="007971BF" w:rsidRPr="007971BF" w:rsidRDefault="007971BF" w:rsidP="007971BF">
      <w:pPr>
        <w:pStyle w:val="Heading1"/>
        <w:spacing w:line="360" w:lineRule="exact"/>
        <w:ind w:left="1069" w:firstLine="0"/>
        <w:rPr>
          <w:b w:val="0"/>
          <w:color w:val="000000" w:themeColor="text1"/>
          <w:sz w:val="28"/>
          <w:szCs w:val="28"/>
          <w:lang w:val="en-US"/>
        </w:rPr>
      </w:pPr>
      <w:r w:rsidRPr="005A640D">
        <w:rPr>
          <w:b w:val="0"/>
          <w:color w:val="000000" w:themeColor="text1"/>
          <w:sz w:val="28"/>
          <w:szCs w:val="28"/>
          <w:lang w:val="en-US"/>
        </w:rPr>
        <w:t xml:space="preserve">Khối 8, 9: </w:t>
      </w:r>
      <w:r>
        <w:rPr>
          <w:b w:val="0"/>
          <w:color w:val="000000" w:themeColor="text1"/>
          <w:sz w:val="28"/>
          <w:szCs w:val="28"/>
          <w:lang w:val="en-US"/>
        </w:rPr>
        <w:t>Tốt</w:t>
      </w:r>
      <w:r w:rsidRPr="005A640D">
        <w:rPr>
          <w:b w:val="0"/>
          <w:color w:val="000000" w:themeColor="text1"/>
          <w:sz w:val="28"/>
          <w:szCs w:val="28"/>
          <w:lang w:val="en-US"/>
        </w:rPr>
        <w:t xml:space="preserve"> </w:t>
      </w:r>
      <w:r>
        <w:rPr>
          <w:b w:val="0"/>
          <w:color w:val="000000" w:themeColor="text1"/>
          <w:sz w:val="28"/>
          <w:szCs w:val="28"/>
          <w:lang w:val="en-US"/>
        </w:rPr>
        <w:t>95</w:t>
      </w:r>
      <w:r w:rsidRPr="005A640D">
        <w:rPr>
          <w:b w:val="0"/>
          <w:color w:val="000000" w:themeColor="text1"/>
          <w:sz w:val="28"/>
          <w:szCs w:val="28"/>
          <w:lang w:val="en-US"/>
        </w:rPr>
        <w:t>%</w:t>
      </w:r>
      <w:r>
        <w:rPr>
          <w:b w:val="0"/>
          <w:color w:val="000000" w:themeColor="text1"/>
          <w:sz w:val="28"/>
          <w:szCs w:val="28"/>
          <w:lang w:val="en-US"/>
        </w:rPr>
        <w:t xml:space="preserve">;  </w:t>
      </w:r>
      <w:r w:rsidRPr="005A640D">
        <w:rPr>
          <w:b w:val="0"/>
          <w:color w:val="000000" w:themeColor="text1"/>
          <w:sz w:val="28"/>
          <w:szCs w:val="28"/>
          <w:lang w:val="en-US"/>
        </w:rPr>
        <w:t xml:space="preserve">Khá </w:t>
      </w:r>
      <w:r>
        <w:rPr>
          <w:b w:val="0"/>
          <w:color w:val="000000" w:themeColor="text1"/>
          <w:sz w:val="28"/>
          <w:szCs w:val="28"/>
          <w:lang w:val="en-US"/>
        </w:rPr>
        <w:t>5%</w:t>
      </w:r>
      <w:r w:rsidRPr="005A640D">
        <w:rPr>
          <w:b w:val="0"/>
          <w:color w:val="000000" w:themeColor="text1"/>
          <w:sz w:val="28"/>
          <w:szCs w:val="28"/>
          <w:lang w:val="en-US"/>
        </w:rPr>
        <w:t xml:space="preserve">; </w:t>
      </w:r>
      <w:r>
        <w:rPr>
          <w:b w:val="0"/>
          <w:color w:val="000000" w:themeColor="text1"/>
          <w:sz w:val="28"/>
          <w:szCs w:val="28"/>
          <w:lang w:val="en-US"/>
        </w:rPr>
        <w:t xml:space="preserve">TB 0; </w:t>
      </w:r>
    </w:p>
    <w:p w14:paraId="457595B4" w14:textId="77777777" w:rsidR="00B97D2B" w:rsidRPr="005863E3" w:rsidRDefault="00AB543C" w:rsidP="005863E3">
      <w:pPr>
        <w:pStyle w:val="Heading1"/>
        <w:spacing w:line="360" w:lineRule="exact"/>
        <w:ind w:left="0" w:firstLine="709"/>
        <w:rPr>
          <w:i/>
          <w:color w:val="000000" w:themeColor="text1"/>
          <w:sz w:val="28"/>
          <w:szCs w:val="28"/>
          <w:lang w:val="en-US"/>
        </w:rPr>
      </w:pPr>
      <w:r w:rsidRPr="005863E3">
        <w:rPr>
          <w:i/>
          <w:color w:val="000000" w:themeColor="text1"/>
          <w:sz w:val="28"/>
          <w:szCs w:val="28"/>
          <w:lang w:val="en-US"/>
        </w:rPr>
        <w:t>2.</w:t>
      </w:r>
      <w:r w:rsidR="00976998" w:rsidRPr="005863E3">
        <w:rPr>
          <w:i/>
          <w:color w:val="000000" w:themeColor="text1"/>
          <w:sz w:val="28"/>
          <w:szCs w:val="28"/>
          <w:lang w:val="en-US"/>
        </w:rPr>
        <w:t>1</w:t>
      </w:r>
      <w:r w:rsidRPr="005863E3">
        <w:rPr>
          <w:i/>
          <w:color w:val="000000" w:themeColor="text1"/>
          <w:sz w:val="28"/>
          <w:szCs w:val="28"/>
          <w:lang w:val="en-US"/>
        </w:rPr>
        <w:t xml:space="preserve">. </w:t>
      </w:r>
      <w:r w:rsidR="004C4503" w:rsidRPr="005863E3">
        <w:rPr>
          <w:i/>
          <w:color w:val="000000" w:themeColor="text1"/>
          <w:sz w:val="28"/>
          <w:szCs w:val="28"/>
          <w:lang w:val="en-US"/>
        </w:rPr>
        <w:t xml:space="preserve">Hạnh kiểm </w:t>
      </w:r>
      <w:r w:rsidR="00F077E7" w:rsidRPr="005863E3">
        <w:rPr>
          <w:i/>
          <w:color w:val="000000" w:themeColor="text1"/>
          <w:sz w:val="28"/>
          <w:szCs w:val="28"/>
          <w:lang w:val="en-US"/>
        </w:rPr>
        <w:t xml:space="preserve">(Điểm rèn luyện) của </w:t>
      </w:r>
      <w:r w:rsidR="004C4503" w:rsidRPr="005863E3">
        <w:rPr>
          <w:i/>
          <w:color w:val="000000" w:themeColor="text1"/>
          <w:sz w:val="28"/>
          <w:szCs w:val="28"/>
          <w:lang w:val="en-US"/>
        </w:rPr>
        <w:t>học sinh</w:t>
      </w:r>
    </w:p>
    <w:tbl>
      <w:tblPr>
        <w:tblStyle w:val="TableGrid"/>
        <w:tblW w:w="9356" w:type="dxa"/>
        <w:tblInd w:w="108" w:type="dxa"/>
        <w:tblLayout w:type="fixed"/>
        <w:tblLook w:val="04A0" w:firstRow="1" w:lastRow="0" w:firstColumn="1" w:lastColumn="0" w:noHBand="0" w:noVBand="1"/>
      </w:tblPr>
      <w:tblGrid>
        <w:gridCol w:w="709"/>
        <w:gridCol w:w="1418"/>
        <w:gridCol w:w="1701"/>
        <w:gridCol w:w="1417"/>
        <w:gridCol w:w="1418"/>
        <w:gridCol w:w="1275"/>
        <w:gridCol w:w="1418"/>
      </w:tblGrid>
      <w:tr w:rsidR="00B97D2B" w:rsidRPr="00C22779" w14:paraId="5F7BC65D" w14:textId="77777777" w:rsidTr="00B97D2B">
        <w:tc>
          <w:tcPr>
            <w:tcW w:w="709" w:type="dxa"/>
          </w:tcPr>
          <w:p w14:paraId="4AFCEB3D" w14:textId="2EADEE90" w:rsidR="00B97D2B" w:rsidRPr="00B97D2B" w:rsidRDefault="00B97D2B" w:rsidP="007971BF">
            <w:pPr>
              <w:spacing w:after="0" w:line="288" w:lineRule="auto"/>
              <w:rPr>
                <w:rFonts w:ascii="Times New Roman" w:hAnsi="Times New Roman"/>
                <w:b/>
                <w:color w:val="FF0000"/>
                <w:sz w:val="24"/>
                <w:szCs w:val="24"/>
              </w:rPr>
            </w:pPr>
            <w:r w:rsidRPr="00B97D2B">
              <w:rPr>
                <w:rFonts w:ascii="Times New Roman" w:hAnsi="Times New Roman"/>
                <w:b/>
                <w:color w:val="FF0000"/>
                <w:sz w:val="24"/>
                <w:szCs w:val="24"/>
              </w:rPr>
              <w:t>TT</w:t>
            </w:r>
          </w:p>
        </w:tc>
        <w:tc>
          <w:tcPr>
            <w:tcW w:w="1418" w:type="dxa"/>
            <w:vAlign w:val="center"/>
          </w:tcPr>
          <w:p w14:paraId="63D95C9F" w14:textId="5D02478E" w:rsidR="00B97D2B" w:rsidRPr="00B97D2B" w:rsidRDefault="00B97D2B" w:rsidP="00CD326D">
            <w:pPr>
              <w:spacing w:after="0" w:line="288" w:lineRule="auto"/>
              <w:jc w:val="center"/>
              <w:rPr>
                <w:rFonts w:ascii="Times New Roman" w:hAnsi="Times New Roman"/>
                <w:b/>
                <w:color w:val="FF0000"/>
                <w:sz w:val="24"/>
                <w:szCs w:val="24"/>
              </w:rPr>
            </w:pPr>
            <w:r w:rsidRPr="00B97D2B">
              <w:rPr>
                <w:rFonts w:ascii="Times New Roman" w:hAnsi="Times New Roman"/>
                <w:b/>
                <w:color w:val="FF0000"/>
                <w:sz w:val="24"/>
                <w:szCs w:val="24"/>
              </w:rPr>
              <w:t>LỚP</w:t>
            </w:r>
          </w:p>
        </w:tc>
        <w:tc>
          <w:tcPr>
            <w:tcW w:w="1701" w:type="dxa"/>
          </w:tcPr>
          <w:p w14:paraId="24C33B52" w14:textId="208CDE9E" w:rsidR="00B97D2B" w:rsidRPr="00B97D2B" w:rsidRDefault="00B97D2B" w:rsidP="007971BF">
            <w:pPr>
              <w:pStyle w:val="Heading1"/>
              <w:spacing w:line="288" w:lineRule="auto"/>
              <w:ind w:left="0" w:firstLine="0"/>
              <w:outlineLvl w:val="0"/>
              <w:rPr>
                <w:color w:val="FF0000"/>
                <w:sz w:val="24"/>
                <w:szCs w:val="24"/>
                <w:lang w:val="en-US"/>
              </w:rPr>
            </w:pPr>
            <w:r w:rsidRPr="00B97D2B">
              <w:rPr>
                <w:color w:val="FF0000"/>
                <w:sz w:val="24"/>
                <w:szCs w:val="24"/>
                <w:lang w:val="en-US"/>
              </w:rPr>
              <w:t>% Tốt</w:t>
            </w:r>
          </w:p>
        </w:tc>
        <w:tc>
          <w:tcPr>
            <w:tcW w:w="1417" w:type="dxa"/>
          </w:tcPr>
          <w:p w14:paraId="70C7806B" w14:textId="6E5CF743" w:rsidR="00B97D2B" w:rsidRPr="00B97D2B" w:rsidRDefault="00B97D2B" w:rsidP="007971BF">
            <w:pPr>
              <w:pStyle w:val="Heading1"/>
              <w:spacing w:line="288" w:lineRule="auto"/>
              <w:ind w:left="0" w:firstLine="0"/>
              <w:outlineLvl w:val="0"/>
              <w:rPr>
                <w:color w:val="FF0000"/>
                <w:sz w:val="24"/>
                <w:szCs w:val="24"/>
                <w:lang w:val="en-US"/>
              </w:rPr>
            </w:pPr>
            <w:r w:rsidRPr="00B97D2B">
              <w:rPr>
                <w:color w:val="FF0000"/>
                <w:sz w:val="24"/>
                <w:szCs w:val="24"/>
                <w:lang w:val="en-US"/>
              </w:rPr>
              <w:t>%Khá</w:t>
            </w:r>
          </w:p>
        </w:tc>
        <w:tc>
          <w:tcPr>
            <w:tcW w:w="1418" w:type="dxa"/>
          </w:tcPr>
          <w:p w14:paraId="30967B96" w14:textId="641A099A" w:rsidR="00B97D2B" w:rsidRPr="00B97D2B" w:rsidRDefault="00B97D2B" w:rsidP="007971BF">
            <w:pPr>
              <w:pStyle w:val="Heading1"/>
              <w:spacing w:line="288" w:lineRule="auto"/>
              <w:ind w:left="0" w:firstLine="0"/>
              <w:outlineLvl w:val="0"/>
              <w:rPr>
                <w:color w:val="FF0000"/>
                <w:sz w:val="24"/>
                <w:szCs w:val="24"/>
                <w:lang w:val="en-US"/>
              </w:rPr>
            </w:pPr>
            <w:r w:rsidRPr="00B97D2B">
              <w:rPr>
                <w:color w:val="FF0000"/>
                <w:sz w:val="24"/>
                <w:szCs w:val="24"/>
                <w:lang w:val="en-US"/>
              </w:rPr>
              <w:t>%TB</w:t>
            </w:r>
          </w:p>
        </w:tc>
        <w:tc>
          <w:tcPr>
            <w:tcW w:w="1275" w:type="dxa"/>
          </w:tcPr>
          <w:p w14:paraId="181006EE" w14:textId="5C8B5C7E" w:rsidR="00B97D2B" w:rsidRPr="00B97D2B" w:rsidRDefault="00B97D2B" w:rsidP="007971BF">
            <w:pPr>
              <w:pStyle w:val="Heading1"/>
              <w:spacing w:line="288" w:lineRule="auto"/>
              <w:ind w:left="0" w:firstLine="0"/>
              <w:outlineLvl w:val="0"/>
              <w:rPr>
                <w:color w:val="FF0000"/>
                <w:sz w:val="24"/>
                <w:szCs w:val="24"/>
                <w:lang w:val="en-US"/>
              </w:rPr>
            </w:pPr>
            <w:r w:rsidRPr="00B97D2B">
              <w:rPr>
                <w:color w:val="FF0000"/>
                <w:sz w:val="24"/>
                <w:szCs w:val="24"/>
                <w:lang w:val="en-US"/>
              </w:rPr>
              <w:t>% Yếu</w:t>
            </w:r>
          </w:p>
        </w:tc>
        <w:tc>
          <w:tcPr>
            <w:tcW w:w="1418" w:type="dxa"/>
          </w:tcPr>
          <w:p w14:paraId="39E69F58" w14:textId="34226CD2" w:rsidR="00CD326D" w:rsidRPr="00B97D2B" w:rsidRDefault="00B97D2B" w:rsidP="007971BF">
            <w:pPr>
              <w:pStyle w:val="Heading1"/>
              <w:spacing w:line="288" w:lineRule="auto"/>
              <w:ind w:left="0" w:firstLine="0"/>
              <w:outlineLvl w:val="0"/>
              <w:rPr>
                <w:color w:val="FF0000"/>
                <w:sz w:val="24"/>
                <w:szCs w:val="24"/>
                <w:lang w:val="en-US"/>
              </w:rPr>
            </w:pPr>
            <w:r w:rsidRPr="00B97D2B">
              <w:rPr>
                <w:color w:val="FF0000"/>
                <w:sz w:val="24"/>
                <w:szCs w:val="24"/>
                <w:lang w:val="en-US"/>
              </w:rPr>
              <w:t>Ghi chú</w:t>
            </w:r>
          </w:p>
        </w:tc>
      </w:tr>
      <w:tr w:rsidR="00B97D2B" w:rsidRPr="00C22779" w14:paraId="79FB363E" w14:textId="77777777" w:rsidTr="00B97D2B">
        <w:tc>
          <w:tcPr>
            <w:tcW w:w="709" w:type="dxa"/>
          </w:tcPr>
          <w:p w14:paraId="2A75BDFF"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w:t>
            </w:r>
          </w:p>
        </w:tc>
        <w:tc>
          <w:tcPr>
            <w:tcW w:w="1418" w:type="dxa"/>
          </w:tcPr>
          <w:p w14:paraId="02069BCF"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9A1</w:t>
            </w:r>
          </w:p>
        </w:tc>
        <w:tc>
          <w:tcPr>
            <w:tcW w:w="1701" w:type="dxa"/>
            <w:vAlign w:val="center"/>
          </w:tcPr>
          <w:p w14:paraId="52940234"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100</w:t>
            </w:r>
          </w:p>
        </w:tc>
        <w:tc>
          <w:tcPr>
            <w:tcW w:w="1417" w:type="dxa"/>
            <w:vAlign w:val="center"/>
          </w:tcPr>
          <w:p w14:paraId="132572F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vAlign w:val="center"/>
          </w:tcPr>
          <w:p w14:paraId="1EB831B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1B57237A"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78F8C06E"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16D2E11E" w14:textId="77777777" w:rsidTr="00B97D2B">
        <w:tc>
          <w:tcPr>
            <w:tcW w:w="709" w:type="dxa"/>
          </w:tcPr>
          <w:p w14:paraId="355CD32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2</w:t>
            </w:r>
          </w:p>
        </w:tc>
        <w:tc>
          <w:tcPr>
            <w:tcW w:w="1418" w:type="dxa"/>
          </w:tcPr>
          <w:p w14:paraId="451D1E9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9A2</w:t>
            </w:r>
          </w:p>
        </w:tc>
        <w:tc>
          <w:tcPr>
            <w:tcW w:w="1701" w:type="dxa"/>
            <w:vAlign w:val="center"/>
          </w:tcPr>
          <w:p w14:paraId="092A584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98</w:t>
            </w:r>
          </w:p>
        </w:tc>
        <w:tc>
          <w:tcPr>
            <w:tcW w:w="1417" w:type="dxa"/>
            <w:vAlign w:val="center"/>
          </w:tcPr>
          <w:p w14:paraId="388946BA"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2</w:t>
            </w:r>
          </w:p>
        </w:tc>
        <w:tc>
          <w:tcPr>
            <w:tcW w:w="1418" w:type="dxa"/>
            <w:vAlign w:val="center"/>
          </w:tcPr>
          <w:p w14:paraId="056B2A7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7B499383"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50ACF8D5"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3332A5EA" w14:textId="77777777" w:rsidTr="00B97D2B">
        <w:tc>
          <w:tcPr>
            <w:tcW w:w="709" w:type="dxa"/>
          </w:tcPr>
          <w:p w14:paraId="3312F84B"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3</w:t>
            </w:r>
          </w:p>
        </w:tc>
        <w:tc>
          <w:tcPr>
            <w:tcW w:w="1418" w:type="dxa"/>
          </w:tcPr>
          <w:p w14:paraId="79CC182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9A3</w:t>
            </w:r>
          </w:p>
        </w:tc>
        <w:tc>
          <w:tcPr>
            <w:tcW w:w="1701" w:type="dxa"/>
            <w:vAlign w:val="center"/>
          </w:tcPr>
          <w:p w14:paraId="25C7983D"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95</w:t>
            </w:r>
          </w:p>
        </w:tc>
        <w:tc>
          <w:tcPr>
            <w:tcW w:w="1417" w:type="dxa"/>
            <w:vAlign w:val="center"/>
          </w:tcPr>
          <w:p w14:paraId="7528309A"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vAlign w:val="center"/>
          </w:tcPr>
          <w:p w14:paraId="21DD78F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48772AE5"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1EB57ABF"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44E87C95" w14:textId="77777777" w:rsidTr="00B97D2B">
        <w:tc>
          <w:tcPr>
            <w:tcW w:w="709" w:type="dxa"/>
          </w:tcPr>
          <w:p w14:paraId="3913C22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4</w:t>
            </w:r>
          </w:p>
        </w:tc>
        <w:tc>
          <w:tcPr>
            <w:tcW w:w="1418" w:type="dxa"/>
          </w:tcPr>
          <w:p w14:paraId="460BF1DD"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9A4</w:t>
            </w:r>
          </w:p>
        </w:tc>
        <w:tc>
          <w:tcPr>
            <w:tcW w:w="1701" w:type="dxa"/>
            <w:vAlign w:val="center"/>
          </w:tcPr>
          <w:p w14:paraId="534A7EC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91</w:t>
            </w:r>
          </w:p>
        </w:tc>
        <w:tc>
          <w:tcPr>
            <w:tcW w:w="1417" w:type="dxa"/>
            <w:vAlign w:val="center"/>
          </w:tcPr>
          <w:p w14:paraId="6BED994A"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vAlign w:val="center"/>
          </w:tcPr>
          <w:p w14:paraId="151E8A4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4FAC33FD"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1C535B76"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4724A12E" w14:textId="77777777" w:rsidTr="007971BF">
        <w:trPr>
          <w:trHeight w:val="247"/>
        </w:trPr>
        <w:tc>
          <w:tcPr>
            <w:tcW w:w="709" w:type="dxa"/>
          </w:tcPr>
          <w:p w14:paraId="26003B3E"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tcPr>
          <w:p w14:paraId="71ED8E9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9A5</w:t>
            </w:r>
          </w:p>
        </w:tc>
        <w:tc>
          <w:tcPr>
            <w:tcW w:w="1701" w:type="dxa"/>
            <w:vAlign w:val="center"/>
          </w:tcPr>
          <w:p w14:paraId="418330B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91</w:t>
            </w:r>
          </w:p>
        </w:tc>
        <w:tc>
          <w:tcPr>
            <w:tcW w:w="1417" w:type="dxa"/>
            <w:vAlign w:val="center"/>
          </w:tcPr>
          <w:p w14:paraId="60F1710A"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vAlign w:val="center"/>
          </w:tcPr>
          <w:p w14:paraId="298A772F"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400B04CA"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01C39480"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A971D3" w:rsidRPr="00C22779" w14:paraId="14B51303" w14:textId="77777777" w:rsidTr="00EE2F58">
        <w:tc>
          <w:tcPr>
            <w:tcW w:w="2127" w:type="dxa"/>
            <w:gridSpan w:val="2"/>
          </w:tcPr>
          <w:p w14:paraId="66100E29"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KHỐI 9</w:t>
            </w:r>
          </w:p>
        </w:tc>
        <w:tc>
          <w:tcPr>
            <w:tcW w:w="1701" w:type="dxa"/>
            <w:vAlign w:val="center"/>
          </w:tcPr>
          <w:p w14:paraId="10FC34CE"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95</w:t>
            </w:r>
          </w:p>
        </w:tc>
        <w:tc>
          <w:tcPr>
            <w:tcW w:w="1417" w:type="dxa"/>
            <w:vAlign w:val="center"/>
          </w:tcPr>
          <w:p w14:paraId="36828A9E"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vAlign w:val="center"/>
          </w:tcPr>
          <w:p w14:paraId="490CA9B0"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05D69A0F"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14E0F21E" w14:textId="77777777" w:rsidR="00A971D3" w:rsidRPr="00B97D2B" w:rsidRDefault="00A971D3" w:rsidP="00B97D2B">
            <w:pPr>
              <w:spacing w:after="0" w:line="288" w:lineRule="auto"/>
              <w:jc w:val="center"/>
              <w:rPr>
                <w:rFonts w:ascii="Times New Roman" w:hAnsi="Times New Roman"/>
                <w:color w:val="FF0000"/>
                <w:sz w:val="24"/>
                <w:szCs w:val="24"/>
              </w:rPr>
            </w:pPr>
          </w:p>
        </w:tc>
      </w:tr>
      <w:tr w:rsidR="00B97D2B" w:rsidRPr="00C22779" w14:paraId="237419C1" w14:textId="77777777" w:rsidTr="00B97D2B">
        <w:tc>
          <w:tcPr>
            <w:tcW w:w="709" w:type="dxa"/>
          </w:tcPr>
          <w:p w14:paraId="01A710B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6</w:t>
            </w:r>
          </w:p>
        </w:tc>
        <w:tc>
          <w:tcPr>
            <w:tcW w:w="1418" w:type="dxa"/>
          </w:tcPr>
          <w:p w14:paraId="0138FFE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8A1</w:t>
            </w:r>
          </w:p>
        </w:tc>
        <w:tc>
          <w:tcPr>
            <w:tcW w:w="1701" w:type="dxa"/>
            <w:vAlign w:val="center"/>
          </w:tcPr>
          <w:p w14:paraId="02BEA02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100</w:t>
            </w:r>
          </w:p>
        </w:tc>
        <w:tc>
          <w:tcPr>
            <w:tcW w:w="1417" w:type="dxa"/>
            <w:vAlign w:val="center"/>
          </w:tcPr>
          <w:p w14:paraId="6611FB7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vAlign w:val="center"/>
          </w:tcPr>
          <w:p w14:paraId="5AE833BA"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19155C3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637F3DD6"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6F405E2E" w14:textId="77777777" w:rsidTr="00B97D2B">
        <w:tc>
          <w:tcPr>
            <w:tcW w:w="709" w:type="dxa"/>
          </w:tcPr>
          <w:p w14:paraId="380CC0E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7</w:t>
            </w:r>
          </w:p>
        </w:tc>
        <w:tc>
          <w:tcPr>
            <w:tcW w:w="1418" w:type="dxa"/>
          </w:tcPr>
          <w:p w14:paraId="5C50415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8A2</w:t>
            </w:r>
          </w:p>
        </w:tc>
        <w:tc>
          <w:tcPr>
            <w:tcW w:w="1701" w:type="dxa"/>
            <w:vAlign w:val="center"/>
          </w:tcPr>
          <w:p w14:paraId="0DE6A88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98</w:t>
            </w:r>
          </w:p>
        </w:tc>
        <w:tc>
          <w:tcPr>
            <w:tcW w:w="1417" w:type="dxa"/>
            <w:vAlign w:val="center"/>
          </w:tcPr>
          <w:p w14:paraId="64DB1BCD"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2</w:t>
            </w:r>
          </w:p>
        </w:tc>
        <w:tc>
          <w:tcPr>
            <w:tcW w:w="1418" w:type="dxa"/>
            <w:vAlign w:val="center"/>
          </w:tcPr>
          <w:p w14:paraId="44C6777E"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0CE2E575"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77897452"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282F99FB" w14:textId="77777777" w:rsidTr="00B97D2B">
        <w:tc>
          <w:tcPr>
            <w:tcW w:w="709" w:type="dxa"/>
          </w:tcPr>
          <w:p w14:paraId="1369F63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8</w:t>
            </w:r>
          </w:p>
        </w:tc>
        <w:tc>
          <w:tcPr>
            <w:tcW w:w="1418" w:type="dxa"/>
          </w:tcPr>
          <w:p w14:paraId="6318287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8A3</w:t>
            </w:r>
          </w:p>
        </w:tc>
        <w:tc>
          <w:tcPr>
            <w:tcW w:w="1701" w:type="dxa"/>
            <w:vAlign w:val="center"/>
          </w:tcPr>
          <w:p w14:paraId="30D496A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96</w:t>
            </w:r>
          </w:p>
        </w:tc>
        <w:tc>
          <w:tcPr>
            <w:tcW w:w="1417" w:type="dxa"/>
            <w:vAlign w:val="center"/>
          </w:tcPr>
          <w:p w14:paraId="66A43418"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4</w:t>
            </w:r>
          </w:p>
        </w:tc>
        <w:tc>
          <w:tcPr>
            <w:tcW w:w="1418" w:type="dxa"/>
            <w:vAlign w:val="center"/>
          </w:tcPr>
          <w:p w14:paraId="446F7C19"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03F89CD5"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73A5515F"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63B113E4" w14:textId="77777777" w:rsidTr="00B97D2B">
        <w:tc>
          <w:tcPr>
            <w:tcW w:w="709" w:type="dxa"/>
          </w:tcPr>
          <w:p w14:paraId="4532FE63"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tcPr>
          <w:p w14:paraId="5055EB63"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8A4</w:t>
            </w:r>
          </w:p>
        </w:tc>
        <w:tc>
          <w:tcPr>
            <w:tcW w:w="1701" w:type="dxa"/>
            <w:vAlign w:val="center"/>
          </w:tcPr>
          <w:p w14:paraId="0B34237D"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94</w:t>
            </w:r>
          </w:p>
        </w:tc>
        <w:tc>
          <w:tcPr>
            <w:tcW w:w="1417" w:type="dxa"/>
            <w:vAlign w:val="center"/>
          </w:tcPr>
          <w:p w14:paraId="6A4222D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6</w:t>
            </w:r>
          </w:p>
        </w:tc>
        <w:tc>
          <w:tcPr>
            <w:tcW w:w="1418" w:type="dxa"/>
            <w:vAlign w:val="center"/>
          </w:tcPr>
          <w:p w14:paraId="063E6C7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23D2ED9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6DF178B8"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35F2F14A" w14:textId="77777777" w:rsidTr="00B97D2B">
        <w:tc>
          <w:tcPr>
            <w:tcW w:w="709" w:type="dxa"/>
          </w:tcPr>
          <w:p w14:paraId="1B550525"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10</w:t>
            </w:r>
          </w:p>
        </w:tc>
        <w:tc>
          <w:tcPr>
            <w:tcW w:w="1418" w:type="dxa"/>
          </w:tcPr>
          <w:p w14:paraId="27B324D3"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8A5</w:t>
            </w:r>
          </w:p>
        </w:tc>
        <w:tc>
          <w:tcPr>
            <w:tcW w:w="1701" w:type="dxa"/>
            <w:vAlign w:val="center"/>
          </w:tcPr>
          <w:p w14:paraId="1E9877F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91</w:t>
            </w:r>
          </w:p>
        </w:tc>
        <w:tc>
          <w:tcPr>
            <w:tcW w:w="1417" w:type="dxa"/>
            <w:vAlign w:val="center"/>
          </w:tcPr>
          <w:p w14:paraId="5A3EF2E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vAlign w:val="center"/>
          </w:tcPr>
          <w:p w14:paraId="3BF88BC3"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4916928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01FF3077"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70E0C7E4" w14:textId="77777777" w:rsidTr="00B97D2B">
        <w:tc>
          <w:tcPr>
            <w:tcW w:w="709" w:type="dxa"/>
          </w:tcPr>
          <w:p w14:paraId="441F763B"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11</w:t>
            </w:r>
          </w:p>
        </w:tc>
        <w:tc>
          <w:tcPr>
            <w:tcW w:w="1418" w:type="dxa"/>
          </w:tcPr>
          <w:p w14:paraId="060797D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8A6</w:t>
            </w:r>
          </w:p>
        </w:tc>
        <w:tc>
          <w:tcPr>
            <w:tcW w:w="1701" w:type="dxa"/>
            <w:vAlign w:val="center"/>
          </w:tcPr>
          <w:p w14:paraId="6C57F35B"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91</w:t>
            </w:r>
          </w:p>
        </w:tc>
        <w:tc>
          <w:tcPr>
            <w:tcW w:w="1417" w:type="dxa"/>
            <w:vAlign w:val="center"/>
          </w:tcPr>
          <w:p w14:paraId="051FE06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vAlign w:val="center"/>
          </w:tcPr>
          <w:p w14:paraId="32EF6F29"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268838C9"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52F73609"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A971D3" w:rsidRPr="00C22779" w14:paraId="417280F6" w14:textId="77777777" w:rsidTr="00EE2F58">
        <w:tc>
          <w:tcPr>
            <w:tcW w:w="2127" w:type="dxa"/>
            <w:gridSpan w:val="2"/>
          </w:tcPr>
          <w:p w14:paraId="04C98763"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KHỐI 8</w:t>
            </w:r>
          </w:p>
        </w:tc>
        <w:tc>
          <w:tcPr>
            <w:tcW w:w="1701" w:type="dxa"/>
            <w:vAlign w:val="center"/>
          </w:tcPr>
          <w:p w14:paraId="425B8827"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95</w:t>
            </w:r>
          </w:p>
        </w:tc>
        <w:tc>
          <w:tcPr>
            <w:tcW w:w="1417" w:type="dxa"/>
            <w:vAlign w:val="center"/>
          </w:tcPr>
          <w:p w14:paraId="4C8319EE"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vAlign w:val="center"/>
          </w:tcPr>
          <w:p w14:paraId="5C86B087"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362F088E" w14:textId="77777777" w:rsidR="00A971D3" w:rsidRPr="00B97D2B" w:rsidRDefault="00A971D3"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4567FD70" w14:textId="77777777" w:rsidR="00A971D3" w:rsidRPr="00B97D2B" w:rsidRDefault="00A971D3" w:rsidP="00B97D2B">
            <w:pPr>
              <w:spacing w:after="0" w:line="288" w:lineRule="auto"/>
              <w:jc w:val="center"/>
              <w:rPr>
                <w:rFonts w:ascii="Times New Roman" w:hAnsi="Times New Roman"/>
                <w:color w:val="FF0000"/>
                <w:sz w:val="24"/>
                <w:szCs w:val="24"/>
              </w:rPr>
            </w:pPr>
          </w:p>
        </w:tc>
      </w:tr>
      <w:tr w:rsidR="00B97D2B" w:rsidRPr="00C22779" w14:paraId="2C92DAD6" w14:textId="77777777" w:rsidTr="00B97D2B">
        <w:tc>
          <w:tcPr>
            <w:tcW w:w="709" w:type="dxa"/>
          </w:tcPr>
          <w:p w14:paraId="60CA3DF3"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12</w:t>
            </w:r>
          </w:p>
        </w:tc>
        <w:tc>
          <w:tcPr>
            <w:tcW w:w="1418" w:type="dxa"/>
          </w:tcPr>
          <w:p w14:paraId="49B77249"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7A1</w:t>
            </w:r>
          </w:p>
        </w:tc>
        <w:tc>
          <w:tcPr>
            <w:tcW w:w="1701" w:type="dxa"/>
            <w:vAlign w:val="center"/>
          </w:tcPr>
          <w:p w14:paraId="1DA840A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100</w:t>
            </w:r>
          </w:p>
        </w:tc>
        <w:tc>
          <w:tcPr>
            <w:tcW w:w="1417" w:type="dxa"/>
            <w:vAlign w:val="center"/>
          </w:tcPr>
          <w:p w14:paraId="5AC4E9E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vAlign w:val="center"/>
          </w:tcPr>
          <w:p w14:paraId="4F4D6B2D"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681582A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1C420A53"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79CF082A" w14:textId="77777777" w:rsidTr="00B97D2B">
        <w:tc>
          <w:tcPr>
            <w:tcW w:w="709" w:type="dxa"/>
          </w:tcPr>
          <w:p w14:paraId="18E1FE9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13</w:t>
            </w:r>
          </w:p>
        </w:tc>
        <w:tc>
          <w:tcPr>
            <w:tcW w:w="1418" w:type="dxa"/>
          </w:tcPr>
          <w:p w14:paraId="30EFA458"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7A2</w:t>
            </w:r>
          </w:p>
        </w:tc>
        <w:tc>
          <w:tcPr>
            <w:tcW w:w="1701" w:type="dxa"/>
            <w:vAlign w:val="center"/>
          </w:tcPr>
          <w:p w14:paraId="7480892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98</w:t>
            </w:r>
          </w:p>
        </w:tc>
        <w:tc>
          <w:tcPr>
            <w:tcW w:w="1417" w:type="dxa"/>
            <w:vAlign w:val="center"/>
          </w:tcPr>
          <w:p w14:paraId="0219839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2</w:t>
            </w:r>
          </w:p>
        </w:tc>
        <w:tc>
          <w:tcPr>
            <w:tcW w:w="1418" w:type="dxa"/>
            <w:vAlign w:val="center"/>
          </w:tcPr>
          <w:p w14:paraId="27D91DBB"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4F56506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3D5826A3"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5EAACD2E" w14:textId="77777777" w:rsidTr="00B97D2B">
        <w:tc>
          <w:tcPr>
            <w:tcW w:w="709" w:type="dxa"/>
          </w:tcPr>
          <w:p w14:paraId="1679220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14</w:t>
            </w:r>
          </w:p>
        </w:tc>
        <w:tc>
          <w:tcPr>
            <w:tcW w:w="1418" w:type="dxa"/>
          </w:tcPr>
          <w:p w14:paraId="401A45D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7A3</w:t>
            </w:r>
          </w:p>
        </w:tc>
        <w:tc>
          <w:tcPr>
            <w:tcW w:w="1701" w:type="dxa"/>
            <w:vAlign w:val="center"/>
          </w:tcPr>
          <w:p w14:paraId="4AF571BD"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95</w:t>
            </w:r>
          </w:p>
        </w:tc>
        <w:tc>
          <w:tcPr>
            <w:tcW w:w="1417" w:type="dxa"/>
            <w:vAlign w:val="center"/>
          </w:tcPr>
          <w:p w14:paraId="4519417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vAlign w:val="center"/>
          </w:tcPr>
          <w:p w14:paraId="74F0677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45BE0AC9"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26B090AC"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29FBF172" w14:textId="77777777" w:rsidTr="00B97D2B">
        <w:tc>
          <w:tcPr>
            <w:tcW w:w="709" w:type="dxa"/>
          </w:tcPr>
          <w:p w14:paraId="598E4E7A"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15</w:t>
            </w:r>
          </w:p>
        </w:tc>
        <w:tc>
          <w:tcPr>
            <w:tcW w:w="1418" w:type="dxa"/>
          </w:tcPr>
          <w:p w14:paraId="4365865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7A4</w:t>
            </w:r>
          </w:p>
        </w:tc>
        <w:tc>
          <w:tcPr>
            <w:tcW w:w="1701" w:type="dxa"/>
            <w:vAlign w:val="center"/>
          </w:tcPr>
          <w:p w14:paraId="28DED62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91</w:t>
            </w:r>
          </w:p>
        </w:tc>
        <w:tc>
          <w:tcPr>
            <w:tcW w:w="1417" w:type="dxa"/>
            <w:vAlign w:val="center"/>
          </w:tcPr>
          <w:p w14:paraId="07C95768"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vAlign w:val="center"/>
          </w:tcPr>
          <w:p w14:paraId="522AD2B9"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4FE2E7E9"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4EE7B447"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7FB7C2A5" w14:textId="77777777" w:rsidTr="00B97D2B">
        <w:tc>
          <w:tcPr>
            <w:tcW w:w="709" w:type="dxa"/>
          </w:tcPr>
          <w:p w14:paraId="416A5A3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16</w:t>
            </w:r>
          </w:p>
        </w:tc>
        <w:tc>
          <w:tcPr>
            <w:tcW w:w="1418" w:type="dxa"/>
          </w:tcPr>
          <w:p w14:paraId="2814960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7A5</w:t>
            </w:r>
          </w:p>
        </w:tc>
        <w:tc>
          <w:tcPr>
            <w:tcW w:w="1701" w:type="dxa"/>
            <w:vAlign w:val="center"/>
          </w:tcPr>
          <w:p w14:paraId="38CB4E8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91</w:t>
            </w:r>
          </w:p>
        </w:tc>
        <w:tc>
          <w:tcPr>
            <w:tcW w:w="1417" w:type="dxa"/>
            <w:vAlign w:val="center"/>
          </w:tcPr>
          <w:p w14:paraId="6A9134D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vAlign w:val="center"/>
          </w:tcPr>
          <w:p w14:paraId="5FA3F53D"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300411A8"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27263479"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A772CC" w:rsidRPr="00C22779" w14:paraId="60A684B9" w14:textId="77777777" w:rsidTr="00EE2F58">
        <w:tc>
          <w:tcPr>
            <w:tcW w:w="2127" w:type="dxa"/>
            <w:gridSpan w:val="2"/>
          </w:tcPr>
          <w:p w14:paraId="41A1F8A7"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KHỐI 7</w:t>
            </w:r>
          </w:p>
        </w:tc>
        <w:tc>
          <w:tcPr>
            <w:tcW w:w="1701" w:type="dxa"/>
            <w:vAlign w:val="center"/>
          </w:tcPr>
          <w:p w14:paraId="7DCCFB93"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95</w:t>
            </w:r>
          </w:p>
        </w:tc>
        <w:tc>
          <w:tcPr>
            <w:tcW w:w="1417" w:type="dxa"/>
            <w:vAlign w:val="center"/>
          </w:tcPr>
          <w:p w14:paraId="3BDC3F99"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vAlign w:val="center"/>
          </w:tcPr>
          <w:p w14:paraId="0B809A8A"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5FB55E52"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4BF066DA" w14:textId="77777777" w:rsidR="00A772CC" w:rsidRPr="00B97D2B" w:rsidRDefault="00A772CC" w:rsidP="00B97D2B">
            <w:pPr>
              <w:spacing w:after="0" w:line="288" w:lineRule="auto"/>
              <w:jc w:val="center"/>
              <w:rPr>
                <w:rFonts w:ascii="Times New Roman" w:hAnsi="Times New Roman"/>
                <w:color w:val="FF0000"/>
                <w:sz w:val="24"/>
                <w:szCs w:val="24"/>
              </w:rPr>
            </w:pPr>
          </w:p>
        </w:tc>
      </w:tr>
      <w:tr w:rsidR="00B97D2B" w:rsidRPr="00C22779" w14:paraId="19EBE3F3" w14:textId="77777777" w:rsidTr="00B97D2B">
        <w:tc>
          <w:tcPr>
            <w:tcW w:w="709" w:type="dxa"/>
          </w:tcPr>
          <w:p w14:paraId="6F3E8AA4"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17</w:t>
            </w:r>
          </w:p>
        </w:tc>
        <w:tc>
          <w:tcPr>
            <w:tcW w:w="1418" w:type="dxa"/>
          </w:tcPr>
          <w:p w14:paraId="4D59A2D3"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6A1</w:t>
            </w:r>
          </w:p>
        </w:tc>
        <w:tc>
          <w:tcPr>
            <w:tcW w:w="1701" w:type="dxa"/>
            <w:vAlign w:val="center"/>
          </w:tcPr>
          <w:p w14:paraId="02C84C34"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100</w:t>
            </w:r>
          </w:p>
        </w:tc>
        <w:tc>
          <w:tcPr>
            <w:tcW w:w="1417" w:type="dxa"/>
            <w:vAlign w:val="center"/>
          </w:tcPr>
          <w:p w14:paraId="5920084F"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vAlign w:val="center"/>
          </w:tcPr>
          <w:p w14:paraId="3CEB98FE"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35590E08"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347C26DE"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4F56F24A" w14:textId="77777777" w:rsidTr="00B97D2B">
        <w:tc>
          <w:tcPr>
            <w:tcW w:w="709" w:type="dxa"/>
          </w:tcPr>
          <w:p w14:paraId="099497D4"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18</w:t>
            </w:r>
          </w:p>
        </w:tc>
        <w:tc>
          <w:tcPr>
            <w:tcW w:w="1418" w:type="dxa"/>
          </w:tcPr>
          <w:p w14:paraId="24915C7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6A2</w:t>
            </w:r>
          </w:p>
        </w:tc>
        <w:tc>
          <w:tcPr>
            <w:tcW w:w="1701" w:type="dxa"/>
            <w:vAlign w:val="center"/>
          </w:tcPr>
          <w:p w14:paraId="7795CAE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98</w:t>
            </w:r>
          </w:p>
        </w:tc>
        <w:tc>
          <w:tcPr>
            <w:tcW w:w="1417" w:type="dxa"/>
            <w:vAlign w:val="center"/>
          </w:tcPr>
          <w:p w14:paraId="4896C3AF"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2</w:t>
            </w:r>
          </w:p>
        </w:tc>
        <w:tc>
          <w:tcPr>
            <w:tcW w:w="1418" w:type="dxa"/>
            <w:vAlign w:val="center"/>
          </w:tcPr>
          <w:p w14:paraId="5ADDE57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0DB8FEB8"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0D108F52"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03E17BBC" w14:textId="77777777" w:rsidTr="00B97D2B">
        <w:tc>
          <w:tcPr>
            <w:tcW w:w="709" w:type="dxa"/>
          </w:tcPr>
          <w:p w14:paraId="5599CEE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19</w:t>
            </w:r>
          </w:p>
        </w:tc>
        <w:tc>
          <w:tcPr>
            <w:tcW w:w="1418" w:type="dxa"/>
          </w:tcPr>
          <w:p w14:paraId="08A29151"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6A3</w:t>
            </w:r>
          </w:p>
        </w:tc>
        <w:tc>
          <w:tcPr>
            <w:tcW w:w="1701" w:type="dxa"/>
            <w:vAlign w:val="center"/>
          </w:tcPr>
          <w:p w14:paraId="5FAD826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95</w:t>
            </w:r>
          </w:p>
        </w:tc>
        <w:tc>
          <w:tcPr>
            <w:tcW w:w="1417" w:type="dxa"/>
            <w:vAlign w:val="center"/>
          </w:tcPr>
          <w:p w14:paraId="1E70892E"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vAlign w:val="center"/>
          </w:tcPr>
          <w:p w14:paraId="5E4B626E"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0D0C030F"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20DE1BE9"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590537E7" w14:textId="77777777" w:rsidTr="00B97D2B">
        <w:tc>
          <w:tcPr>
            <w:tcW w:w="709" w:type="dxa"/>
          </w:tcPr>
          <w:p w14:paraId="7C5496B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20</w:t>
            </w:r>
          </w:p>
        </w:tc>
        <w:tc>
          <w:tcPr>
            <w:tcW w:w="1418" w:type="dxa"/>
          </w:tcPr>
          <w:p w14:paraId="5426C5E4"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6A4</w:t>
            </w:r>
          </w:p>
        </w:tc>
        <w:tc>
          <w:tcPr>
            <w:tcW w:w="1701" w:type="dxa"/>
            <w:vAlign w:val="center"/>
          </w:tcPr>
          <w:p w14:paraId="6E82ACBE"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91</w:t>
            </w:r>
          </w:p>
        </w:tc>
        <w:tc>
          <w:tcPr>
            <w:tcW w:w="1417" w:type="dxa"/>
            <w:vAlign w:val="center"/>
          </w:tcPr>
          <w:p w14:paraId="2629EAF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vAlign w:val="center"/>
          </w:tcPr>
          <w:p w14:paraId="3127B59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5B6EFE2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4C183DBC"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B97D2B" w:rsidRPr="00C22779" w14:paraId="0CB2F7C9" w14:textId="77777777" w:rsidTr="00B97D2B">
        <w:tc>
          <w:tcPr>
            <w:tcW w:w="709" w:type="dxa"/>
          </w:tcPr>
          <w:p w14:paraId="383E744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21</w:t>
            </w:r>
          </w:p>
        </w:tc>
        <w:tc>
          <w:tcPr>
            <w:tcW w:w="1418" w:type="dxa"/>
          </w:tcPr>
          <w:p w14:paraId="4EFECB90"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6A5</w:t>
            </w:r>
          </w:p>
        </w:tc>
        <w:tc>
          <w:tcPr>
            <w:tcW w:w="1701" w:type="dxa"/>
            <w:vAlign w:val="center"/>
          </w:tcPr>
          <w:p w14:paraId="1FD4270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91</w:t>
            </w:r>
          </w:p>
        </w:tc>
        <w:tc>
          <w:tcPr>
            <w:tcW w:w="1417" w:type="dxa"/>
            <w:vAlign w:val="center"/>
          </w:tcPr>
          <w:p w14:paraId="28E94D72"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w:t>
            </w:r>
          </w:p>
        </w:tc>
        <w:tc>
          <w:tcPr>
            <w:tcW w:w="1418" w:type="dxa"/>
            <w:vAlign w:val="center"/>
          </w:tcPr>
          <w:p w14:paraId="194CE077"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354BE4BC"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3B92E048" w14:textId="77777777" w:rsidR="00B97D2B" w:rsidRPr="00B97D2B" w:rsidRDefault="00B97D2B" w:rsidP="00B97D2B">
            <w:pPr>
              <w:spacing w:after="0" w:line="288" w:lineRule="auto"/>
              <w:jc w:val="center"/>
              <w:rPr>
                <w:rFonts w:ascii="Times New Roman" w:hAnsi="Times New Roman"/>
                <w:color w:val="FF0000"/>
                <w:sz w:val="24"/>
                <w:szCs w:val="24"/>
              </w:rPr>
            </w:pPr>
          </w:p>
        </w:tc>
      </w:tr>
      <w:tr w:rsidR="00A772CC" w:rsidRPr="00C22779" w14:paraId="3785DE7E" w14:textId="77777777" w:rsidTr="00EE2F58">
        <w:tc>
          <w:tcPr>
            <w:tcW w:w="2127" w:type="dxa"/>
            <w:gridSpan w:val="2"/>
          </w:tcPr>
          <w:p w14:paraId="37C186E9"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KHỐI 6</w:t>
            </w:r>
          </w:p>
        </w:tc>
        <w:tc>
          <w:tcPr>
            <w:tcW w:w="1701" w:type="dxa"/>
            <w:vAlign w:val="center"/>
          </w:tcPr>
          <w:p w14:paraId="16617688"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95</w:t>
            </w:r>
          </w:p>
        </w:tc>
        <w:tc>
          <w:tcPr>
            <w:tcW w:w="1417" w:type="dxa"/>
            <w:vAlign w:val="center"/>
          </w:tcPr>
          <w:p w14:paraId="340D09BC"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vAlign w:val="center"/>
          </w:tcPr>
          <w:p w14:paraId="733B5254"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45D242F9" w14:textId="77777777" w:rsidR="00A772CC" w:rsidRPr="00B97D2B" w:rsidRDefault="00A772CC"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2E601802" w14:textId="77777777" w:rsidR="00A772CC" w:rsidRPr="00B97D2B" w:rsidRDefault="00A772CC" w:rsidP="00B97D2B">
            <w:pPr>
              <w:spacing w:after="0" w:line="288" w:lineRule="auto"/>
              <w:jc w:val="center"/>
              <w:rPr>
                <w:rFonts w:ascii="Times New Roman" w:hAnsi="Times New Roman"/>
                <w:color w:val="FF0000"/>
                <w:sz w:val="24"/>
                <w:szCs w:val="24"/>
              </w:rPr>
            </w:pPr>
          </w:p>
        </w:tc>
      </w:tr>
      <w:tr w:rsidR="00B97D2B" w:rsidRPr="00C22779" w14:paraId="6E0D613F" w14:textId="77777777" w:rsidTr="00B97D2B">
        <w:tc>
          <w:tcPr>
            <w:tcW w:w="2127" w:type="dxa"/>
            <w:gridSpan w:val="2"/>
          </w:tcPr>
          <w:p w14:paraId="25B5527B" w14:textId="77777777" w:rsidR="00B97D2B" w:rsidRPr="00B97D2B" w:rsidRDefault="00B97D2B" w:rsidP="00B97D2B">
            <w:pPr>
              <w:spacing w:after="0" w:line="288" w:lineRule="auto"/>
              <w:jc w:val="center"/>
              <w:rPr>
                <w:rFonts w:ascii="Times New Roman" w:hAnsi="Times New Roman"/>
                <w:b/>
                <w:color w:val="FF0000"/>
                <w:sz w:val="24"/>
                <w:szCs w:val="24"/>
              </w:rPr>
            </w:pPr>
            <w:r w:rsidRPr="00B97D2B">
              <w:rPr>
                <w:rFonts w:ascii="Times New Roman" w:hAnsi="Times New Roman"/>
                <w:b/>
                <w:color w:val="FF0000"/>
                <w:sz w:val="24"/>
                <w:szCs w:val="24"/>
              </w:rPr>
              <w:t>TOÀN TRƯỜNG</w:t>
            </w:r>
          </w:p>
        </w:tc>
        <w:tc>
          <w:tcPr>
            <w:tcW w:w="1701" w:type="dxa"/>
            <w:vAlign w:val="center"/>
          </w:tcPr>
          <w:p w14:paraId="3829EFD5"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95</w:t>
            </w:r>
          </w:p>
        </w:tc>
        <w:tc>
          <w:tcPr>
            <w:tcW w:w="1417" w:type="dxa"/>
            <w:vAlign w:val="center"/>
          </w:tcPr>
          <w:p w14:paraId="3BE28C3B"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5</w:t>
            </w:r>
          </w:p>
        </w:tc>
        <w:tc>
          <w:tcPr>
            <w:tcW w:w="1418" w:type="dxa"/>
            <w:vAlign w:val="center"/>
          </w:tcPr>
          <w:p w14:paraId="7D2A82B4"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275" w:type="dxa"/>
            <w:vAlign w:val="center"/>
          </w:tcPr>
          <w:p w14:paraId="62E53A56" w14:textId="77777777" w:rsidR="00B97D2B" w:rsidRPr="00B97D2B" w:rsidRDefault="00B97D2B" w:rsidP="00B97D2B">
            <w:pPr>
              <w:spacing w:after="0" w:line="288" w:lineRule="auto"/>
              <w:jc w:val="center"/>
              <w:rPr>
                <w:rFonts w:ascii="Times New Roman" w:hAnsi="Times New Roman"/>
                <w:color w:val="FF0000"/>
                <w:sz w:val="24"/>
                <w:szCs w:val="24"/>
              </w:rPr>
            </w:pPr>
            <w:r w:rsidRPr="00B97D2B">
              <w:rPr>
                <w:rFonts w:ascii="Times New Roman" w:hAnsi="Times New Roman"/>
                <w:color w:val="FF0000"/>
                <w:sz w:val="24"/>
                <w:szCs w:val="24"/>
              </w:rPr>
              <w:t>0</w:t>
            </w:r>
          </w:p>
        </w:tc>
        <w:tc>
          <w:tcPr>
            <w:tcW w:w="1418" w:type="dxa"/>
          </w:tcPr>
          <w:p w14:paraId="0EFBD454" w14:textId="77777777" w:rsidR="00B97D2B" w:rsidRPr="00B97D2B" w:rsidRDefault="00B97D2B" w:rsidP="00B97D2B">
            <w:pPr>
              <w:spacing w:after="0" w:line="288" w:lineRule="auto"/>
              <w:jc w:val="center"/>
              <w:rPr>
                <w:rFonts w:ascii="Times New Roman" w:hAnsi="Times New Roman"/>
                <w:color w:val="FF0000"/>
                <w:sz w:val="24"/>
                <w:szCs w:val="24"/>
              </w:rPr>
            </w:pPr>
          </w:p>
        </w:tc>
      </w:tr>
    </w:tbl>
    <w:p w14:paraId="2EBF07D7" w14:textId="69EDC45D" w:rsidR="00CD326D" w:rsidRPr="00F077E7" w:rsidRDefault="00CD326D" w:rsidP="00B97D2B">
      <w:pPr>
        <w:spacing w:after="0" w:line="360" w:lineRule="exact"/>
        <w:rPr>
          <w:rFonts w:ascii="Times New Roman" w:hAnsi="Times New Roman"/>
          <w:b/>
          <w:i/>
          <w:color w:val="000000" w:themeColor="text1"/>
          <w:spacing w:val="-4"/>
          <w:sz w:val="28"/>
          <w:szCs w:val="28"/>
          <w:shd w:val="clear" w:color="auto" w:fill="FFFFFF"/>
          <w:lang w:val="nb-NO"/>
        </w:rPr>
      </w:pPr>
    </w:p>
    <w:p w14:paraId="6C0D9D47" w14:textId="77777777" w:rsidR="004C4503" w:rsidRPr="002637CB" w:rsidRDefault="00976998" w:rsidP="00075CB7">
      <w:pPr>
        <w:spacing w:after="0" w:line="360" w:lineRule="exact"/>
        <w:ind w:firstLine="720"/>
        <w:rPr>
          <w:rFonts w:ascii="Times New Roman" w:hAnsi="Times New Roman"/>
          <w:color w:val="000000" w:themeColor="text1"/>
          <w:sz w:val="28"/>
          <w:szCs w:val="28"/>
        </w:rPr>
      </w:pPr>
      <w:r w:rsidRPr="00F27338">
        <w:rPr>
          <w:rFonts w:ascii="Times New Roman" w:hAnsi="Times New Roman"/>
          <w:b/>
          <w:i/>
          <w:color w:val="000000" w:themeColor="text1"/>
          <w:sz w:val="28"/>
          <w:szCs w:val="28"/>
        </w:rPr>
        <w:t>2.</w:t>
      </w:r>
      <w:r w:rsidR="004C4503" w:rsidRPr="00F27338">
        <w:rPr>
          <w:rFonts w:ascii="Times New Roman" w:hAnsi="Times New Roman"/>
          <w:b/>
          <w:i/>
          <w:color w:val="000000" w:themeColor="text1"/>
          <w:sz w:val="28"/>
          <w:szCs w:val="28"/>
        </w:rPr>
        <w:t>2. Học sinh lớp 9 đủ điều kiện xét tốt nghiệp THCS</w:t>
      </w:r>
      <w:r w:rsidR="004C4503" w:rsidRPr="002637CB">
        <w:rPr>
          <w:rFonts w:ascii="Times New Roman" w:hAnsi="Times New Roman"/>
          <w:color w:val="000000" w:themeColor="text1"/>
          <w:sz w:val="28"/>
          <w:szCs w:val="28"/>
        </w:rPr>
        <w:t>:</w:t>
      </w:r>
      <w:r w:rsidR="00771A95" w:rsidRPr="002637CB">
        <w:rPr>
          <w:rFonts w:ascii="Times New Roman" w:hAnsi="Times New Roman"/>
          <w:color w:val="000000" w:themeColor="text1"/>
          <w:sz w:val="28"/>
          <w:szCs w:val="28"/>
        </w:rPr>
        <w:t xml:space="preserve"> 100 </w:t>
      </w:r>
      <w:r w:rsidR="004C4503" w:rsidRPr="002637CB">
        <w:rPr>
          <w:rFonts w:ascii="Times New Roman" w:hAnsi="Times New Roman"/>
          <w:color w:val="000000" w:themeColor="text1"/>
          <w:sz w:val="28"/>
          <w:szCs w:val="28"/>
        </w:rPr>
        <w:t>%</w:t>
      </w:r>
    </w:p>
    <w:p w14:paraId="6157958B" w14:textId="4BF9B704" w:rsidR="004C4503" w:rsidRPr="002637CB" w:rsidRDefault="00976998" w:rsidP="00075CB7">
      <w:pPr>
        <w:spacing w:after="0" w:line="360" w:lineRule="exact"/>
        <w:ind w:firstLine="720"/>
        <w:rPr>
          <w:rFonts w:ascii="Times New Roman" w:hAnsi="Times New Roman"/>
          <w:color w:val="000000" w:themeColor="text1"/>
          <w:sz w:val="28"/>
          <w:szCs w:val="28"/>
        </w:rPr>
      </w:pPr>
      <w:r w:rsidRPr="00F27338">
        <w:rPr>
          <w:rFonts w:ascii="Times New Roman" w:hAnsi="Times New Roman"/>
          <w:b/>
          <w:i/>
          <w:color w:val="000000" w:themeColor="text1"/>
          <w:sz w:val="28"/>
          <w:szCs w:val="28"/>
        </w:rPr>
        <w:t>2.</w:t>
      </w:r>
      <w:r w:rsidR="004C4503" w:rsidRPr="00F27338">
        <w:rPr>
          <w:rFonts w:ascii="Times New Roman" w:hAnsi="Times New Roman"/>
          <w:b/>
          <w:i/>
          <w:color w:val="000000" w:themeColor="text1"/>
          <w:sz w:val="28"/>
          <w:szCs w:val="28"/>
        </w:rPr>
        <w:t>3. Học sinh chuyên cần:</w:t>
      </w:r>
      <w:r w:rsidR="00771A95" w:rsidRPr="002637CB">
        <w:rPr>
          <w:rFonts w:ascii="Times New Roman" w:hAnsi="Times New Roman"/>
          <w:color w:val="000000" w:themeColor="text1"/>
          <w:sz w:val="28"/>
          <w:szCs w:val="28"/>
        </w:rPr>
        <w:t xml:space="preserve"> 95</w:t>
      </w:r>
      <w:r w:rsidR="00A772CC">
        <w:rPr>
          <w:rFonts w:ascii="Times New Roman" w:hAnsi="Times New Roman"/>
          <w:color w:val="000000" w:themeColor="text1"/>
          <w:sz w:val="28"/>
          <w:szCs w:val="28"/>
        </w:rPr>
        <w:t xml:space="preserve"> - 98</w:t>
      </w:r>
      <w:r w:rsidR="00771A95" w:rsidRPr="002637CB">
        <w:rPr>
          <w:rFonts w:ascii="Times New Roman" w:hAnsi="Times New Roman"/>
          <w:color w:val="000000" w:themeColor="text1"/>
          <w:sz w:val="28"/>
          <w:szCs w:val="28"/>
        </w:rPr>
        <w:t xml:space="preserve"> </w:t>
      </w:r>
      <w:r w:rsidR="004C4503" w:rsidRPr="002637CB">
        <w:rPr>
          <w:rFonts w:ascii="Times New Roman" w:hAnsi="Times New Roman"/>
          <w:color w:val="000000" w:themeColor="text1"/>
          <w:sz w:val="28"/>
          <w:szCs w:val="28"/>
        </w:rPr>
        <w:t>%</w:t>
      </w:r>
    </w:p>
    <w:p w14:paraId="7810CCEF" w14:textId="493A32BB" w:rsidR="004C4503" w:rsidRPr="002637CB" w:rsidRDefault="00976998" w:rsidP="00A772CC">
      <w:pPr>
        <w:tabs>
          <w:tab w:val="center" w:pos="5037"/>
        </w:tabs>
        <w:spacing w:after="0" w:line="360" w:lineRule="exact"/>
        <w:ind w:firstLine="720"/>
        <w:rPr>
          <w:rFonts w:ascii="Times New Roman" w:hAnsi="Times New Roman"/>
          <w:color w:val="000000" w:themeColor="text1"/>
          <w:sz w:val="28"/>
          <w:szCs w:val="28"/>
        </w:rPr>
      </w:pPr>
      <w:r w:rsidRPr="00F27338">
        <w:rPr>
          <w:rFonts w:ascii="Times New Roman" w:hAnsi="Times New Roman"/>
          <w:b/>
          <w:i/>
          <w:color w:val="000000" w:themeColor="text1"/>
          <w:sz w:val="28"/>
          <w:szCs w:val="28"/>
        </w:rPr>
        <w:t>2.4</w:t>
      </w:r>
      <w:r w:rsidR="004C4503" w:rsidRPr="00F27338">
        <w:rPr>
          <w:rFonts w:ascii="Times New Roman" w:hAnsi="Times New Roman"/>
          <w:b/>
          <w:i/>
          <w:color w:val="000000" w:themeColor="text1"/>
          <w:sz w:val="28"/>
          <w:szCs w:val="28"/>
        </w:rPr>
        <w:t>. Học sinh bỏ học</w:t>
      </w:r>
      <w:r w:rsidR="004C4503" w:rsidRPr="002637CB">
        <w:rPr>
          <w:rFonts w:ascii="Times New Roman" w:hAnsi="Times New Roman"/>
          <w:color w:val="000000" w:themeColor="text1"/>
          <w:sz w:val="28"/>
          <w:szCs w:val="28"/>
        </w:rPr>
        <w:t>:</w:t>
      </w:r>
      <w:r w:rsidR="00771A95" w:rsidRPr="002637CB">
        <w:rPr>
          <w:rFonts w:ascii="Times New Roman" w:hAnsi="Times New Roman"/>
          <w:color w:val="000000" w:themeColor="text1"/>
          <w:sz w:val="28"/>
          <w:szCs w:val="28"/>
        </w:rPr>
        <w:t xml:space="preserve"> 0 </w:t>
      </w:r>
      <w:r w:rsidR="004C4503" w:rsidRPr="002637CB">
        <w:rPr>
          <w:rFonts w:ascii="Times New Roman" w:hAnsi="Times New Roman"/>
          <w:color w:val="000000" w:themeColor="text1"/>
          <w:sz w:val="28"/>
          <w:szCs w:val="28"/>
        </w:rPr>
        <w:t>%</w:t>
      </w:r>
      <w:r w:rsidR="00A772CC">
        <w:rPr>
          <w:rFonts w:ascii="Times New Roman" w:hAnsi="Times New Roman"/>
          <w:color w:val="000000" w:themeColor="text1"/>
          <w:sz w:val="28"/>
          <w:szCs w:val="28"/>
        </w:rPr>
        <w:tab/>
      </w:r>
    </w:p>
    <w:p w14:paraId="3792EC0E" w14:textId="77777777" w:rsidR="004C4503" w:rsidRPr="002637CB" w:rsidRDefault="00976998" w:rsidP="00075CB7">
      <w:pPr>
        <w:spacing w:after="0" w:line="360" w:lineRule="exact"/>
        <w:ind w:firstLine="720"/>
        <w:rPr>
          <w:rFonts w:ascii="Times New Roman" w:hAnsi="Times New Roman"/>
          <w:color w:val="000000" w:themeColor="text1"/>
          <w:sz w:val="28"/>
          <w:szCs w:val="28"/>
        </w:rPr>
      </w:pPr>
      <w:r w:rsidRPr="00F27338">
        <w:rPr>
          <w:rFonts w:ascii="Times New Roman" w:hAnsi="Times New Roman"/>
          <w:b/>
          <w:i/>
          <w:color w:val="000000" w:themeColor="text1"/>
          <w:sz w:val="28"/>
          <w:szCs w:val="28"/>
        </w:rPr>
        <w:t>2.</w:t>
      </w:r>
      <w:r w:rsidR="004C4503" w:rsidRPr="00F27338">
        <w:rPr>
          <w:rFonts w:ascii="Times New Roman" w:hAnsi="Times New Roman"/>
          <w:b/>
          <w:i/>
          <w:color w:val="000000" w:themeColor="text1"/>
          <w:sz w:val="28"/>
          <w:szCs w:val="28"/>
        </w:rPr>
        <w:t>5. Học sinh vi phạm kỷ luật</w:t>
      </w:r>
      <w:r w:rsidR="004C4503" w:rsidRPr="002637CB">
        <w:rPr>
          <w:rFonts w:ascii="Times New Roman" w:hAnsi="Times New Roman"/>
          <w:color w:val="000000" w:themeColor="text1"/>
          <w:sz w:val="28"/>
          <w:szCs w:val="28"/>
        </w:rPr>
        <w:t>:</w:t>
      </w:r>
      <w:r w:rsidR="00A50E21" w:rsidRPr="002637CB">
        <w:rPr>
          <w:rFonts w:ascii="Times New Roman" w:hAnsi="Times New Roman"/>
          <w:color w:val="000000" w:themeColor="text1"/>
          <w:sz w:val="28"/>
          <w:szCs w:val="28"/>
        </w:rPr>
        <w:t xml:space="preserve"> 0</w:t>
      </w:r>
      <w:r w:rsidR="004C4503" w:rsidRPr="002637CB">
        <w:rPr>
          <w:rFonts w:ascii="Times New Roman" w:hAnsi="Times New Roman"/>
          <w:color w:val="000000" w:themeColor="text1"/>
          <w:sz w:val="28"/>
          <w:szCs w:val="28"/>
        </w:rPr>
        <w:t>%</w:t>
      </w:r>
    </w:p>
    <w:p w14:paraId="1A76990C" w14:textId="77777777" w:rsidR="004C4503" w:rsidRPr="002637CB" w:rsidRDefault="00976998" w:rsidP="00075CB7">
      <w:pPr>
        <w:spacing w:after="0" w:line="360" w:lineRule="exact"/>
        <w:ind w:firstLine="720"/>
        <w:rPr>
          <w:rFonts w:ascii="Times New Roman" w:hAnsi="Times New Roman"/>
          <w:color w:val="000000" w:themeColor="text1"/>
          <w:sz w:val="28"/>
          <w:szCs w:val="28"/>
        </w:rPr>
      </w:pPr>
      <w:r w:rsidRPr="00F27338">
        <w:rPr>
          <w:rFonts w:ascii="Times New Roman" w:hAnsi="Times New Roman"/>
          <w:b/>
          <w:i/>
          <w:color w:val="000000" w:themeColor="text1"/>
          <w:sz w:val="28"/>
          <w:szCs w:val="28"/>
        </w:rPr>
        <w:t>2.6</w:t>
      </w:r>
      <w:r w:rsidR="004C4503" w:rsidRPr="00F27338">
        <w:rPr>
          <w:rFonts w:ascii="Times New Roman" w:hAnsi="Times New Roman"/>
          <w:b/>
          <w:i/>
          <w:color w:val="000000" w:themeColor="text1"/>
          <w:sz w:val="28"/>
          <w:szCs w:val="28"/>
        </w:rPr>
        <w:t>. Học sinh khối 8 được học nghề:</w:t>
      </w:r>
      <w:r w:rsidR="00771A95" w:rsidRPr="002637CB">
        <w:rPr>
          <w:rFonts w:ascii="Times New Roman" w:hAnsi="Times New Roman"/>
          <w:color w:val="000000" w:themeColor="text1"/>
          <w:sz w:val="28"/>
          <w:szCs w:val="28"/>
        </w:rPr>
        <w:t xml:space="preserve"> 100 </w:t>
      </w:r>
      <w:r w:rsidR="004C4503" w:rsidRPr="002637CB">
        <w:rPr>
          <w:rFonts w:ascii="Times New Roman" w:hAnsi="Times New Roman"/>
          <w:color w:val="000000" w:themeColor="text1"/>
          <w:sz w:val="28"/>
          <w:szCs w:val="28"/>
        </w:rPr>
        <w:t>%</w:t>
      </w:r>
    </w:p>
    <w:p w14:paraId="52DA3188" w14:textId="77777777" w:rsidR="004C4503" w:rsidRPr="002637CB" w:rsidRDefault="00976998" w:rsidP="00075CB7">
      <w:pPr>
        <w:spacing w:after="0" w:line="360" w:lineRule="exact"/>
        <w:ind w:firstLine="720"/>
        <w:rPr>
          <w:rFonts w:ascii="Times New Roman" w:hAnsi="Times New Roman"/>
          <w:color w:val="000000" w:themeColor="text1"/>
          <w:sz w:val="28"/>
          <w:szCs w:val="28"/>
        </w:rPr>
      </w:pPr>
      <w:r w:rsidRPr="00F27338">
        <w:rPr>
          <w:rFonts w:ascii="Times New Roman" w:hAnsi="Times New Roman"/>
          <w:b/>
          <w:i/>
          <w:color w:val="000000" w:themeColor="text1"/>
          <w:sz w:val="28"/>
          <w:szCs w:val="28"/>
        </w:rPr>
        <w:t>2.7</w:t>
      </w:r>
      <w:r w:rsidR="004C4503" w:rsidRPr="00F27338">
        <w:rPr>
          <w:rFonts w:ascii="Times New Roman" w:hAnsi="Times New Roman"/>
          <w:b/>
          <w:i/>
          <w:color w:val="000000" w:themeColor="text1"/>
          <w:sz w:val="28"/>
          <w:szCs w:val="28"/>
        </w:rPr>
        <w:t>. Học sinh được tư vấn hướng nghiệp</w:t>
      </w:r>
      <w:r w:rsidR="004C4503" w:rsidRPr="002637CB">
        <w:rPr>
          <w:rFonts w:ascii="Times New Roman" w:hAnsi="Times New Roman"/>
          <w:color w:val="000000" w:themeColor="text1"/>
          <w:sz w:val="28"/>
          <w:szCs w:val="28"/>
        </w:rPr>
        <w:t>:</w:t>
      </w:r>
      <w:r w:rsidR="00771A95" w:rsidRPr="002637CB">
        <w:rPr>
          <w:rFonts w:ascii="Times New Roman" w:hAnsi="Times New Roman"/>
          <w:color w:val="000000" w:themeColor="text1"/>
          <w:sz w:val="28"/>
          <w:szCs w:val="28"/>
        </w:rPr>
        <w:t>100</w:t>
      </w:r>
      <w:r w:rsidR="004C4503" w:rsidRPr="002637CB">
        <w:rPr>
          <w:rFonts w:ascii="Times New Roman" w:hAnsi="Times New Roman"/>
          <w:color w:val="000000" w:themeColor="text1"/>
          <w:sz w:val="28"/>
          <w:szCs w:val="28"/>
        </w:rPr>
        <w:t>%</w:t>
      </w:r>
    </w:p>
    <w:p w14:paraId="17AB15E3" w14:textId="77777777" w:rsidR="004C4503" w:rsidRPr="00B97D2B" w:rsidRDefault="00AB543C"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3</w:t>
      </w:r>
      <w:r w:rsidR="004C4503" w:rsidRPr="00B97D2B">
        <w:rPr>
          <w:rFonts w:ascii="Times New Roman" w:hAnsi="Times New Roman"/>
          <w:b/>
          <w:color w:val="000000" w:themeColor="text1"/>
          <w:sz w:val="28"/>
          <w:szCs w:val="28"/>
        </w:rPr>
        <w:t xml:space="preserve">. </w:t>
      </w:r>
      <w:r w:rsidR="00976998" w:rsidRPr="00B97D2B">
        <w:rPr>
          <w:rFonts w:ascii="Times New Roman" w:hAnsi="Times New Roman"/>
          <w:b/>
          <w:color w:val="000000" w:themeColor="text1"/>
          <w:sz w:val="28"/>
          <w:szCs w:val="28"/>
        </w:rPr>
        <w:t>Chỉ tiêu nâng cao chất lượng đội ngũ CB</w:t>
      </w:r>
      <w:r w:rsidR="004C4503" w:rsidRPr="00B97D2B">
        <w:rPr>
          <w:rFonts w:ascii="Times New Roman" w:hAnsi="Times New Roman"/>
          <w:b/>
          <w:color w:val="000000" w:themeColor="text1"/>
          <w:sz w:val="28"/>
          <w:szCs w:val="28"/>
        </w:rPr>
        <w:t>GV, NV</w:t>
      </w:r>
    </w:p>
    <w:p w14:paraId="19735306" w14:textId="77777777" w:rsidR="00BF312A" w:rsidRPr="00976998" w:rsidRDefault="00BF312A"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976998">
        <w:rPr>
          <w:rFonts w:ascii="Times New Roman" w:hAnsi="Times New Roman"/>
          <w:b/>
          <w:i/>
          <w:color w:val="000000" w:themeColor="text1"/>
          <w:spacing w:val="-4"/>
          <w:sz w:val="28"/>
          <w:szCs w:val="28"/>
          <w:shd w:val="clear" w:color="auto" w:fill="FFFFFF"/>
          <w:lang w:val="nb-NO"/>
        </w:rPr>
        <w:t>3.1. Đánh giá giáo viên theo chuẩn đào tạo và chức danh nghề nghiệp</w:t>
      </w:r>
    </w:p>
    <w:p w14:paraId="7844D170" w14:textId="2FC47E6F" w:rsidR="00BF312A" w:rsidRPr="002637CB" w:rsidRDefault="00BF312A" w:rsidP="00CC4804">
      <w:pPr>
        <w:spacing w:after="0" w:line="360" w:lineRule="exact"/>
        <w:ind w:firstLine="851"/>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A772CC">
        <w:rPr>
          <w:rFonts w:ascii="Times New Roman" w:hAnsi="Times New Roman"/>
          <w:color w:val="000000" w:themeColor="text1"/>
          <w:spacing w:val="-4"/>
          <w:sz w:val="28"/>
          <w:szCs w:val="28"/>
          <w:shd w:val="clear" w:color="auto" w:fill="FFFFFF"/>
          <w:lang w:val="nb-NO"/>
        </w:rPr>
        <w:t>86</w:t>
      </w:r>
      <w:r w:rsidRPr="002637CB">
        <w:rPr>
          <w:rFonts w:ascii="Times New Roman" w:hAnsi="Times New Roman"/>
          <w:color w:val="000000" w:themeColor="text1"/>
          <w:spacing w:val="-4"/>
          <w:sz w:val="28"/>
          <w:szCs w:val="28"/>
          <w:shd w:val="clear" w:color="auto" w:fill="FFFFFF"/>
          <w:lang w:val="nb-NO"/>
        </w:rPr>
        <w:t>% Giáo viên đạt chuẩn trình độ chuyên môn đào tạo</w:t>
      </w:r>
    </w:p>
    <w:p w14:paraId="09008071" w14:textId="77777777" w:rsidR="00BF312A" w:rsidRPr="002637CB" w:rsidRDefault="00BF312A" w:rsidP="00CC4804">
      <w:pPr>
        <w:spacing w:after="0" w:line="360" w:lineRule="exact"/>
        <w:ind w:firstLine="851"/>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Phấn đấu có 02 GV đỗ sau đại học trong năm học 2022 - 2023</w:t>
      </w:r>
    </w:p>
    <w:p w14:paraId="734C2C0B" w14:textId="77777777" w:rsidR="00BF312A" w:rsidRPr="00976998" w:rsidRDefault="00BF312A"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976998">
        <w:rPr>
          <w:rFonts w:ascii="Times New Roman" w:hAnsi="Times New Roman"/>
          <w:b/>
          <w:i/>
          <w:color w:val="000000" w:themeColor="text1"/>
          <w:spacing w:val="-4"/>
          <w:sz w:val="28"/>
          <w:szCs w:val="28"/>
          <w:shd w:val="clear" w:color="auto" w:fill="FFFFFF"/>
          <w:lang w:val="nb-NO"/>
        </w:rPr>
        <w:t>3.2. Đánh giá giáo viên theo chuẩn nghề nghiệp</w:t>
      </w:r>
    </w:p>
    <w:p w14:paraId="4C428D49" w14:textId="5E6B6783" w:rsidR="00BF312A" w:rsidRPr="002637CB" w:rsidRDefault="00BF312A" w:rsidP="00CC4804">
      <w:pPr>
        <w:spacing w:after="0" w:line="360" w:lineRule="exact"/>
        <w:ind w:firstLine="851"/>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547EF4">
        <w:rPr>
          <w:rFonts w:ascii="Times New Roman" w:hAnsi="Times New Roman"/>
          <w:color w:val="000000" w:themeColor="text1"/>
          <w:spacing w:val="-4"/>
          <w:sz w:val="28"/>
          <w:szCs w:val="28"/>
          <w:shd w:val="clear" w:color="auto" w:fill="FFFFFF"/>
          <w:lang w:val="nb-NO"/>
        </w:rPr>
        <w:t xml:space="preserve">17 - </w:t>
      </w:r>
      <w:r w:rsidRPr="002637CB">
        <w:rPr>
          <w:rFonts w:ascii="Times New Roman" w:hAnsi="Times New Roman"/>
          <w:color w:val="000000" w:themeColor="text1"/>
          <w:spacing w:val="-4"/>
          <w:sz w:val="28"/>
          <w:szCs w:val="28"/>
          <w:shd w:val="clear" w:color="auto" w:fill="FFFFFF"/>
          <w:lang w:val="nb-NO"/>
        </w:rPr>
        <w:t>2</w:t>
      </w:r>
      <w:r w:rsidR="00547EF4">
        <w:rPr>
          <w:rFonts w:ascii="Times New Roman" w:hAnsi="Times New Roman"/>
          <w:color w:val="000000" w:themeColor="text1"/>
          <w:spacing w:val="-4"/>
          <w:sz w:val="28"/>
          <w:szCs w:val="28"/>
          <w:shd w:val="clear" w:color="auto" w:fill="FFFFFF"/>
          <w:lang w:val="nb-NO"/>
        </w:rPr>
        <w:t>4</w:t>
      </w:r>
      <w:r w:rsidRPr="002637CB">
        <w:rPr>
          <w:rFonts w:ascii="Times New Roman" w:hAnsi="Times New Roman"/>
          <w:color w:val="000000" w:themeColor="text1"/>
          <w:spacing w:val="-4"/>
          <w:sz w:val="28"/>
          <w:szCs w:val="28"/>
          <w:shd w:val="clear" w:color="auto" w:fill="FFFFFF"/>
          <w:lang w:val="nb-NO"/>
        </w:rPr>
        <w:t xml:space="preserve"> % GV (</w:t>
      </w:r>
      <w:r w:rsidR="00547EF4">
        <w:rPr>
          <w:rFonts w:ascii="Times New Roman" w:hAnsi="Times New Roman"/>
          <w:color w:val="000000" w:themeColor="text1"/>
          <w:spacing w:val="-4"/>
          <w:sz w:val="28"/>
          <w:szCs w:val="28"/>
          <w:shd w:val="clear" w:color="auto" w:fill="FFFFFF"/>
          <w:lang w:val="nb-NO"/>
        </w:rPr>
        <w:t xml:space="preserve">7 - </w:t>
      </w:r>
      <w:r w:rsidRPr="002637CB">
        <w:rPr>
          <w:rFonts w:ascii="Times New Roman" w:hAnsi="Times New Roman"/>
          <w:color w:val="000000" w:themeColor="text1"/>
          <w:spacing w:val="-4"/>
          <w:sz w:val="28"/>
          <w:szCs w:val="28"/>
          <w:shd w:val="clear" w:color="auto" w:fill="FFFFFF"/>
          <w:lang w:val="nb-NO"/>
        </w:rPr>
        <w:t>10 đ/c) đạt Chuẩn - Tốt</w:t>
      </w:r>
    </w:p>
    <w:p w14:paraId="3032F86C" w14:textId="07CDB733" w:rsidR="00BF312A" w:rsidRPr="002637CB" w:rsidRDefault="00BF312A" w:rsidP="00CC4804">
      <w:pPr>
        <w:spacing w:after="0" w:line="360" w:lineRule="exact"/>
        <w:ind w:firstLine="851"/>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547EF4">
        <w:rPr>
          <w:rFonts w:ascii="Times New Roman" w:hAnsi="Times New Roman"/>
          <w:color w:val="000000" w:themeColor="text1"/>
          <w:spacing w:val="-4"/>
          <w:sz w:val="28"/>
          <w:szCs w:val="28"/>
          <w:shd w:val="clear" w:color="auto" w:fill="FFFFFF"/>
          <w:lang w:val="nb-NO"/>
        </w:rPr>
        <w:t xml:space="preserve">76 - 83 </w:t>
      </w:r>
      <w:r w:rsidRPr="002637CB">
        <w:rPr>
          <w:rFonts w:ascii="Times New Roman" w:hAnsi="Times New Roman"/>
          <w:color w:val="000000" w:themeColor="text1"/>
          <w:spacing w:val="-4"/>
          <w:sz w:val="28"/>
          <w:szCs w:val="28"/>
          <w:shd w:val="clear" w:color="auto" w:fill="FFFFFF"/>
          <w:lang w:val="nb-NO"/>
        </w:rPr>
        <w:t>% GV (</w:t>
      </w:r>
      <w:r w:rsidR="00547EF4">
        <w:rPr>
          <w:rFonts w:ascii="Times New Roman" w:hAnsi="Times New Roman"/>
          <w:color w:val="000000" w:themeColor="text1"/>
          <w:spacing w:val="-4"/>
          <w:sz w:val="28"/>
          <w:szCs w:val="28"/>
          <w:shd w:val="clear" w:color="auto" w:fill="FFFFFF"/>
          <w:lang w:val="nb-NO"/>
        </w:rPr>
        <w:t xml:space="preserve">32 – 35 </w:t>
      </w:r>
      <w:r w:rsidRPr="002637CB">
        <w:rPr>
          <w:rFonts w:ascii="Times New Roman" w:hAnsi="Times New Roman"/>
          <w:color w:val="000000" w:themeColor="text1"/>
          <w:spacing w:val="-4"/>
          <w:sz w:val="28"/>
          <w:szCs w:val="28"/>
          <w:shd w:val="clear" w:color="auto" w:fill="FFFFFF"/>
          <w:lang w:val="nb-NO"/>
        </w:rPr>
        <w:t>đ/c) đạt Chuẩn - Khá</w:t>
      </w:r>
    </w:p>
    <w:p w14:paraId="2E7104FA" w14:textId="727A0212" w:rsidR="00BF312A" w:rsidRPr="002637CB" w:rsidRDefault="00BF312A" w:rsidP="00CC4804">
      <w:pPr>
        <w:spacing w:after="0" w:line="360" w:lineRule="exact"/>
        <w:ind w:firstLine="851"/>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Kh</w:t>
      </w:r>
      <w:r w:rsidR="00761E2D" w:rsidRPr="002637CB">
        <w:rPr>
          <w:rFonts w:ascii="Times New Roman" w:hAnsi="Times New Roman"/>
          <w:color w:val="000000" w:themeColor="text1"/>
          <w:spacing w:val="-4"/>
          <w:sz w:val="28"/>
          <w:szCs w:val="28"/>
          <w:shd w:val="clear" w:color="auto" w:fill="FFFFFF"/>
          <w:lang w:val="nb-NO"/>
        </w:rPr>
        <w:t>ô</w:t>
      </w:r>
      <w:r w:rsidRPr="002637CB">
        <w:rPr>
          <w:rFonts w:ascii="Times New Roman" w:hAnsi="Times New Roman"/>
          <w:color w:val="000000" w:themeColor="text1"/>
          <w:spacing w:val="-4"/>
          <w:sz w:val="28"/>
          <w:szCs w:val="28"/>
          <w:shd w:val="clear" w:color="auto" w:fill="FFFFFF"/>
          <w:lang w:val="nb-NO"/>
        </w:rPr>
        <w:t xml:space="preserve">ng có GV đạt </w:t>
      </w:r>
      <w:r w:rsidR="00F730EC">
        <w:rPr>
          <w:rFonts w:ascii="Times New Roman" w:hAnsi="Times New Roman"/>
          <w:color w:val="000000" w:themeColor="text1"/>
          <w:spacing w:val="-4"/>
          <w:sz w:val="28"/>
          <w:szCs w:val="28"/>
          <w:shd w:val="clear" w:color="auto" w:fill="FFFFFF"/>
          <w:lang w:val="nb-NO"/>
        </w:rPr>
        <w:t>c</w:t>
      </w:r>
      <w:r w:rsidRPr="002637CB">
        <w:rPr>
          <w:rFonts w:ascii="Times New Roman" w:hAnsi="Times New Roman"/>
          <w:color w:val="000000" w:themeColor="text1"/>
          <w:spacing w:val="-4"/>
          <w:sz w:val="28"/>
          <w:szCs w:val="28"/>
          <w:shd w:val="clear" w:color="auto" w:fill="FFFFFF"/>
          <w:lang w:val="nb-NO"/>
        </w:rPr>
        <w:t>huẩn - Trung bình</w:t>
      </w:r>
    </w:p>
    <w:p w14:paraId="40D8B812" w14:textId="77777777" w:rsidR="00BF312A" w:rsidRPr="00976998" w:rsidRDefault="00BF312A"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976998">
        <w:rPr>
          <w:rFonts w:ascii="Times New Roman" w:hAnsi="Times New Roman"/>
          <w:b/>
          <w:i/>
          <w:color w:val="000000" w:themeColor="text1"/>
          <w:spacing w:val="-4"/>
          <w:sz w:val="28"/>
          <w:szCs w:val="28"/>
          <w:shd w:val="clear" w:color="auto" w:fill="FFFFFF"/>
          <w:lang w:val="nb-NO"/>
        </w:rPr>
        <w:t>3.3. Đánh giá xếp loại viên chức</w:t>
      </w:r>
    </w:p>
    <w:p w14:paraId="551A6ECB" w14:textId="77777777" w:rsidR="00BF312A" w:rsidRPr="002637CB" w:rsidRDefault="00BF312A" w:rsidP="00CC4804">
      <w:pPr>
        <w:spacing w:after="0" w:line="360" w:lineRule="exact"/>
        <w:ind w:firstLine="851"/>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- 100 % viên chức hoàn thành nhiệm vụ trở lên, trong đó:</w:t>
      </w:r>
    </w:p>
    <w:p w14:paraId="72193CEE" w14:textId="77777777" w:rsidR="00BF312A" w:rsidRPr="002637CB" w:rsidRDefault="00BF312A" w:rsidP="00CC4804">
      <w:pPr>
        <w:spacing w:after="0" w:line="360" w:lineRule="exact"/>
        <w:ind w:firstLine="993"/>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+ 20 % viên chức hoàn thành xuất sắc nhiệm vụ.</w:t>
      </w:r>
    </w:p>
    <w:p w14:paraId="4D4378D6" w14:textId="77777777" w:rsidR="00BF312A" w:rsidRPr="002637CB" w:rsidRDefault="00BF312A" w:rsidP="00CC4804">
      <w:pPr>
        <w:spacing w:after="0" w:line="360" w:lineRule="exact"/>
        <w:ind w:firstLine="993"/>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+ 80 % viên chức hoàn thành tốt nhiệm vụ.</w:t>
      </w:r>
    </w:p>
    <w:p w14:paraId="307F85AE" w14:textId="77777777" w:rsidR="00BF312A" w:rsidRPr="00976998" w:rsidRDefault="00BF312A"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976998">
        <w:rPr>
          <w:rFonts w:ascii="Times New Roman" w:hAnsi="Times New Roman"/>
          <w:b/>
          <w:i/>
          <w:color w:val="000000" w:themeColor="text1"/>
          <w:spacing w:val="-4"/>
          <w:sz w:val="28"/>
          <w:szCs w:val="28"/>
          <w:shd w:val="clear" w:color="auto" w:fill="FFFFFF"/>
          <w:lang w:val="nb-NO"/>
        </w:rPr>
        <w:t>3.4. Viên chức viết sáng kiến kinh nghiệm</w:t>
      </w:r>
    </w:p>
    <w:p w14:paraId="2738392E" w14:textId="69B63667" w:rsidR="00BF312A"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D24CF">
        <w:rPr>
          <w:rFonts w:ascii="Times New Roman" w:hAnsi="Times New Roman"/>
          <w:color w:val="000000" w:themeColor="text1"/>
          <w:spacing w:val="-4"/>
          <w:sz w:val="28"/>
          <w:szCs w:val="28"/>
          <w:shd w:val="clear" w:color="auto" w:fill="FFFFFF"/>
          <w:lang w:val="nb-NO"/>
        </w:rPr>
        <w:t>Phấn đấu</w:t>
      </w:r>
      <w:r w:rsidR="00BF312A" w:rsidRPr="002637CB">
        <w:rPr>
          <w:rFonts w:ascii="Times New Roman" w:hAnsi="Times New Roman"/>
          <w:color w:val="000000" w:themeColor="text1"/>
          <w:spacing w:val="-4"/>
          <w:sz w:val="28"/>
          <w:szCs w:val="28"/>
          <w:shd w:val="clear" w:color="auto" w:fill="FFFFFF"/>
          <w:lang w:val="nb-NO"/>
        </w:rPr>
        <w:t xml:space="preserve"> </w:t>
      </w:r>
      <w:r w:rsidR="00547EF4">
        <w:rPr>
          <w:rFonts w:ascii="Times New Roman" w:hAnsi="Times New Roman"/>
          <w:color w:val="000000" w:themeColor="text1"/>
          <w:spacing w:val="-4"/>
          <w:sz w:val="28"/>
          <w:szCs w:val="28"/>
          <w:shd w:val="clear" w:color="auto" w:fill="FFFFFF"/>
          <w:lang w:val="nb-NO"/>
        </w:rPr>
        <w:t>90</w:t>
      </w:r>
      <w:r w:rsidR="00F27338">
        <w:rPr>
          <w:rFonts w:ascii="Times New Roman" w:hAnsi="Times New Roman"/>
          <w:color w:val="000000" w:themeColor="text1"/>
          <w:spacing w:val="-4"/>
          <w:sz w:val="28"/>
          <w:szCs w:val="28"/>
          <w:shd w:val="clear" w:color="auto" w:fill="FFFFFF"/>
          <w:lang w:val="nb-NO"/>
        </w:rPr>
        <w:t xml:space="preserve"> % </w:t>
      </w:r>
      <w:r w:rsidR="00B12F13">
        <w:rPr>
          <w:rFonts w:ascii="Times New Roman" w:hAnsi="Times New Roman"/>
          <w:color w:val="000000" w:themeColor="text1"/>
          <w:spacing w:val="-4"/>
          <w:sz w:val="28"/>
          <w:szCs w:val="28"/>
          <w:shd w:val="clear" w:color="auto" w:fill="FFFFFF"/>
          <w:lang w:val="nb-NO"/>
        </w:rPr>
        <w:t>viên chức</w:t>
      </w:r>
      <w:r w:rsidR="00BF312A" w:rsidRPr="002637CB">
        <w:rPr>
          <w:rFonts w:ascii="Times New Roman" w:hAnsi="Times New Roman"/>
          <w:color w:val="000000" w:themeColor="text1"/>
          <w:spacing w:val="-4"/>
          <w:sz w:val="28"/>
          <w:szCs w:val="28"/>
          <w:shd w:val="clear" w:color="auto" w:fill="FFFFFF"/>
          <w:lang w:val="nb-NO"/>
        </w:rPr>
        <w:t xml:space="preserve"> viết sáng kiến kinh nghiệm</w:t>
      </w:r>
      <w:r w:rsidR="00B12F13">
        <w:rPr>
          <w:rFonts w:ascii="Times New Roman" w:hAnsi="Times New Roman"/>
          <w:color w:val="000000" w:themeColor="text1"/>
          <w:spacing w:val="-4"/>
          <w:sz w:val="28"/>
          <w:szCs w:val="28"/>
          <w:shd w:val="clear" w:color="auto" w:fill="FFFFFF"/>
          <w:lang w:val="nb-NO"/>
        </w:rPr>
        <w:t>.</w:t>
      </w:r>
      <w:r w:rsidR="00BF312A" w:rsidRPr="002637CB">
        <w:rPr>
          <w:rFonts w:ascii="Times New Roman" w:hAnsi="Times New Roman"/>
          <w:color w:val="000000" w:themeColor="text1"/>
          <w:spacing w:val="-4"/>
          <w:sz w:val="28"/>
          <w:szCs w:val="28"/>
          <w:shd w:val="clear" w:color="auto" w:fill="FFFFFF"/>
          <w:lang w:val="nb-NO"/>
        </w:rPr>
        <w:t xml:space="preserve"> </w:t>
      </w:r>
    </w:p>
    <w:p w14:paraId="32F672CD" w14:textId="77777777" w:rsidR="00F27338"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27338">
        <w:rPr>
          <w:rFonts w:ascii="Times New Roman" w:hAnsi="Times New Roman"/>
          <w:color w:val="000000" w:themeColor="text1"/>
          <w:spacing w:val="-4"/>
          <w:sz w:val="28"/>
          <w:szCs w:val="28"/>
          <w:shd w:val="clear" w:color="auto" w:fill="FFFFFF"/>
          <w:lang w:val="nb-NO"/>
        </w:rPr>
        <w:t>Có từ</w:t>
      </w:r>
      <w:r w:rsidR="001D24CF">
        <w:rPr>
          <w:rFonts w:ascii="Times New Roman" w:hAnsi="Times New Roman"/>
          <w:color w:val="000000" w:themeColor="text1"/>
          <w:spacing w:val="-4"/>
          <w:sz w:val="28"/>
          <w:szCs w:val="28"/>
          <w:shd w:val="clear" w:color="auto" w:fill="FFFFFF"/>
          <w:lang w:val="nb-NO"/>
        </w:rPr>
        <w:t xml:space="preserve"> 5</w:t>
      </w:r>
      <w:r w:rsidR="00F27338">
        <w:rPr>
          <w:rFonts w:ascii="Times New Roman" w:hAnsi="Times New Roman"/>
          <w:color w:val="000000" w:themeColor="text1"/>
          <w:spacing w:val="-4"/>
          <w:sz w:val="28"/>
          <w:szCs w:val="28"/>
          <w:shd w:val="clear" w:color="auto" w:fill="FFFFFF"/>
          <w:lang w:val="nb-NO"/>
        </w:rPr>
        <w:t xml:space="preserve"> - 10 SKKN được công nhận cấp huyện</w:t>
      </w:r>
      <w:r>
        <w:rPr>
          <w:rFonts w:ascii="Times New Roman" w:hAnsi="Times New Roman"/>
          <w:color w:val="000000" w:themeColor="text1"/>
          <w:spacing w:val="-4"/>
          <w:sz w:val="28"/>
          <w:szCs w:val="28"/>
          <w:shd w:val="clear" w:color="auto" w:fill="FFFFFF"/>
          <w:lang w:val="nb-NO"/>
        </w:rPr>
        <w:t>.</w:t>
      </w:r>
    </w:p>
    <w:p w14:paraId="339EFB30" w14:textId="77777777" w:rsidR="00771A95" w:rsidRPr="00976998"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976998">
        <w:rPr>
          <w:rFonts w:ascii="Times New Roman" w:hAnsi="Times New Roman"/>
          <w:b/>
          <w:i/>
          <w:color w:val="000000" w:themeColor="text1"/>
          <w:spacing w:val="-4"/>
          <w:sz w:val="28"/>
          <w:szCs w:val="28"/>
          <w:shd w:val="clear" w:color="auto" w:fill="FFFFFF"/>
          <w:lang w:val="nb-NO"/>
        </w:rPr>
        <w:t>3.</w:t>
      </w:r>
      <w:r w:rsidR="004C4503" w:rsidRPr="00976998">
        <w:rPr>
          <w:rFonts w:ascii="Times New Roman" w:hAnsi="Times New Roman"/>
          <w:b/>
          <w:i/>
          <w:color w:val="000000" w:themeColor="text1"/>
          <w:spacing w:val="-4"/>
          <w:sz w:val="28"/>
          <w:szCs w:val="28"/>
          <w:shd w:val="clear" w:color="auto" w:fill="FFFFFF"/>
          <w:lang w:val="nb-NO"/>
        </w:rPr>
        <w:t>5. Đổi mới sinh hoạ</w:t>
      </w:r>
      <w:r w:rsidR="00E16D02" w:rsidRPr="00976998">
        <w:rPr>
          <w:rFonts w:ascii="Times New Roman" w:hAnsi="Times New Roman"/>
          <w:b/>
          <w:i/>
          <w:color w:val="000000" w:themeColor="text1"/>
          <w:spacing w:val="-4"/>
          <w:sz w:val="28"/>
          <w:szCs w:val="28"/>
          <w:shd w:val="clear" w:color="auto" w:fill="FFFFFF"/>
          <w:lang w:val="nb-NO"/>
        </w:rPr>
        <w:t>t chuyên môn</w:t>
      </w:r>
    </w:p>
    <w:p w14:paraId="177F8354" w14:textId="4FA716A6" w:rsidR="00ED3F8F" w:rsidRPr="002637CB" w:rsidRDefault="00A63446" w:rsidP="00F730EC">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- 100% tổ nhóm thực hiện đổi mới sinh hoạt tổ, nhóm chuyên môn dựa trên hướng nghiên cứu bài học; chú trọng sinh hoạt chuyên môn chuyên sâu đối với môn KHTN, LS &amp; ĐL</w:t>
      </w:r>
      <w:r w:rsidR="00F730EC">
        <w:rPr>
          <w:rFonts w:ascii="Times New Roman" w:hAnsi="Times New Roman"/>
          <w:color w:val="000000" w:themeColor="text1"/>
          <w:spacing w:val="-4"/>
          <w:sz w:val="28"/>
          <w:szCs w:val="28"/>
          <w:shd w:val="clear" w:color="auto" w:fill="FFFFFF"/>
          <w:lang w:val="nb-NO"/>
        </w:rPr>
        <w:t>, tăng cường SHCM thẹo cụm trường;</w:t>
      </w:r>
      <w:r w:rsidRPr="002637CB">
        <w:rPr>
          <w:rFonts w:ascii="Times New Roman" w:hAnsi="Times New Roman"/>
          <w:color w:val="000000" w:themeColor="text1"/>
          <w:spacing w:val="-4"/>
          <w:sz w:val="28"/>
          <w:szCs w:val="28"/>
          <w:shd w:val="clear" w:color="auto" w:fill="FFFFFF"/>
          <w:lang w:val="nb-NO"/>
        </w:rPr>
        <w:t xml:space="preserve"> </w:t>
      </w:r>
      <w:r w:rsidR="00F730EC">
        <w:rPr>
          <w:rFonts w:ascii="Times New Roman" w:hAnsi="Times New Roman"/>
          <w:color w:val="000000" w:themeColor="text1"/>
          <w:spacing w:val="-4"/>
          <w:sz w:val="28"/>
          <w:szCs w:val="28"/>
          <w:shd w:val="clear" w:color="auto" w:fill="FFFFFF"/>
          <w:lang w:val="nb-NO"/>
        </w:rPr>
        <w:t>Chú trọng xây dựng, triển khai các chuyên đề thiết thực; Dự giờ</w:t>
      </w:r>
      <w:r w:rsidRPr="002637CB">
        <w:rPr>
          <w:rFonts w:ascii="Times New Roman" w:hAnsi="Times New Roman"/>
          <w:color w:val="000000" w:themeColor="text1"/>
          <w:spacing w:val="-4"/>
          <w:sz w:val="28"/>
          <w:szCs w:val="28"/>
          <w:shd w:val="clear" w:color="auto" w:fill="FFFFFF"/>
          <w:lang w:val="nb-NO"/>
        </w:rPr>
        <w:t xml:space="preserve"> rút kinh nghiệm </w:t>
      </w:r>
      <w:r w:rsidR="00F730EC">
        <w:rPr>
          <w:rFonts w:ascii="Times New Roman" w:hAnsi="Times New Roman"/>
          <w:color w:val="000000" w:themeColor="text1"/>
          <w:spacing w:val="-4"/>
          <w:sz w:val="28"/>
          <w:szCs w:val="28"/>
          <w:shd w:val="clear" w:color="auto" w:fill="FFFFFF"/>
          <w:lang w:val="nb-NO"/>
        </w:rPr>
        <w:t xml:space="preserve">sau tiết dạy </w:t>
      </w:r>
      <w:r w:rsidRPr="002637CB">
        <w:rPr>
          <w:rFonts w:ascii="Times New Roman" w:hAnsi="Times New Roman"/>
          <w:color w:val="000000" w:themeColor="text1"/>
          <w:spacing w:val="-4"/>
          <w:sz w:val="28"/>
          <w:szCs w:val="28"/>
          <w:shd w:val="clear" w:color="auto" w:fill="FFFFFF"/>
          <w:lang w:val="nb-NO"/>
        </w:rPr>
        <w:t>để hoàn thiện cấu trúc nội dung, kế hoạch dạy học các môn học, hoạt động giáo dục.</w:t>
      </w:r>
    </w:p>
    <w:p w14:paraId="11DDF646" w14:textId="77777777" w:rsidR="00771A95"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3.</w:t>
      </w:r>
      <w:r w:rsidR="004C4503" w:rsidRPr="005863E3">
        <w:rPr>
          <w:rFonts w:ascii="Times New Roman" w:hAnsi="Times New Roman"/>
          <w:b/>
          <w:i/>
          <w:color w:val="000000" w:themeColor="text1"/>
          <w:spacing w:val="-4"/>
          <w:sz w:val="28"/>
          <w:szCs w:val="28"/>
          <w:shd w:val="clear" w:color="auto" w:fill="FFFFFF"/>
          <w:lang w:val="nb-NO"/>
        </w:rPr>
        <w:t>6. Đổi mới phương pháp dạy học, thi giáo viên dạy giỏ</w:t>
      </w:r>
      <w:r w:rsidR="00E16D02" w:rsidRPr="005863E3">
        <w:rPr>
          <w:rFonts w:ascii="Times New Roman" w:hAnsi="Times New Roman"/>
          <w:b/>
          <w:i/>
          <w:color w:val="000000" w:themeColor="text1"/>
          <w:spacing w:val="-4"/>
          <w:sz w:val="28"/>
          <w:szCs w:val="28"/>
          <w:shd w:val="clear" w:color="auto" w:fill="FFFFFF"/>
          <w:lang w:val="nb-NO"/>
        </w:rPr>
        <w:t>i</w:t>
      </w:r>
    </w:p>
    <w:p w14:paraId="0B3D9D38" w14:textId="66F8DE88" w:rsidR="00A63446" w:rsidRPr="002637CB" w:rsidRDefault="00A63446" w:rsidP="00F730EC">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- 100% giáo viên thực hiện việc đổi mới phương pháp trong dạy học, ứng dụng CNTT trong tiết học, kết hợp với dạy học dưới hình thức STEM, </w:t>
      </w:r>
      <w:r w:rsidR="00163930">
        <w:rPr>
          <w:rFonts w:ascii="Times New Roman" w:hAnsi="Times New Roman"/>
          <w:color w:val="000000" w:themeColor="text1"/>
          <w:spacing w:val="-4"/>
          <w:sz w:val="28"/>
          <w:szCs w:val="28"/>
          <w:shd w:val="clear" w:color="auto" w:fill="FFFFFF"/>
          <w:lang w:val="nb-NO"/>
        </w:rPr>
        <w:t>t</w:t>
      </w:r>
      <w:r w:rsidR="00F730EC">
        <w:rPr>
          <w:rFonts w:ascii="Times New Roman" w:hAnsi="Times New Roman"/>
          <w:color w:val="000000" w:themeColor="text1"/>
          <w:spacing w:val="-4"/>
          <w:sz w:val="28"/>
          <w:szCs w:val="28"/>
          <w:shd w:val="clear" w:color="auto" w:fill="FFFFFF"/>
          <w:lang w:val="nb-NO"/>
        </w:rPr>
        <w:t xml:space="preserve">ích hợp giáo dục </w:t>
      </w:r>
      <w:r w:rsidR="00163930">
        <w:rPr>
          <w:rFonts w:ascii="Times New Roman" w:hAnsi="Times New Roman"/>
          <w:color w:val="000000" w:themeColor="text1"/>
          <w:spacing w:val="-4"/>
          <w:sz w:val="28"/>
          <w:szCs w:val="28"/>
          <w:shd w:val="clear" w:color="auto" w:fill="FFFFFF"/>
          <w:lang w:val="nb-NO"/>
        </w:rPr>
        <w:t>liên môn</w:t>
      </w:r>
      <w:r w:rsidRPr="002637CB">
        <w:rPr>
          <w:rFonts w:ascii="Times New Roman" w:hAnsi="Times New Roman"/>
          <w:color w:val="000000" w:themeColor="text1"/>
          <w:spacing w:val="-4"/>
          <w:sz w:val="28"/>
          <w:szCs w:val="28"/>
          <w:shd w:val="clear" w:color="auto" w:fill="FFFFFF"/>
          <w:lang w:val="nb-NO"/>
        </w:rPr>
        <w:t>.</w:t>
      </w:r>
    </w:p>
    <w:p w14:paraId="55C53340" w14:textId="77777777" w:rsidR="00A63446" w:rsidRPr="002637CB" w:rsidRDefault="00A63446"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- 100% giáo viên môn Ngữ văn, Hóa học, Lịch sử tham gia Hội thi GVG cấp trường; tham gia đủ 03 bộ môn thi GVG cấp huyện môn Ngữ văn, Hóa học, Lịch sử.</w:t>
      </w:r>
    </w:p>
    <w:p w14:paraId="094C0A27" w14:textId="77777777" w:rsidR="004C4503" w:rsidRPr="00976998"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976998">
        <w:rPr>
          <w:rFonts w:ascii="Times New Roman" w:hAnsi="Times New Roman"/>
          <w:b/>
          <w:i/>
          <w:color w:val="000000" w:themeColor="text1"/>
          <w:spacing w:val="-4"/>
          <w:sz w:val="28"/>
          <w:szCs w:val="28"/>
          <w:shd w:val="clear" w:color="auto" w:fill="FFFFFF"/>
          <w:lang w:val="nb-NO"/>
        </w:rPr>
        <w:t>3.</w:t>
      </w:r>
      <w:r w:rsidR="004C4503" w:rsidRPr="00976998">
        <w:rPr>
          <w:rFonts w:ascii="Times New Roman" w:hAnsi="Times New Roman"/>
          <w:b/>
          <w:i/>
          <w:color w:val="000000" w:themeColor="text1"/>
          <w:spacing w:val="-4"/>
          <w:sz w:val="28"/>
          <w:szCs w:val="28"/>
          <w:shd w:val="clear" w:color="auto" w:fill="FFFFFF"/>
          <w:lang w:val="nb-NO"/>
        </w:rPr>
        <w:t>7. Đổi mới kiểm tra đánh giá theo định hướng phát triển năng lực HS</w:t>
      </w:r>
    </w:p>
    <w:p w14:paraId="5F11D522" w14:textId="77777777" w:rsidR="00163930" w:rsidRPr="00163930" w:rsidRDefault="005F62D6" w:rsidP="00163930">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Tiếp tục đổi mới phương pháp, hình thức tổ chức dạy học và </w:t>
      </w:r>
      <w:r w:rsidR="00CC4804">
        <w:rPr>
          <w:rFonts w:ascii="Times New Roman" w:hAnsi="Times New Roman"/>
          <w:color w:val="000000" w:themeColor="text1"/>
          <w:spacing w:val="-4"/>
          <w:sz w:val="28"/>
          <w:szCs w:val="28"/>
          <w:shd w:val="clear" w:color="auto" w:fill="FFFFFF"/>
          <w:lang w:val="nb-NO"/>
        </w:rPr>
        <w:t>KTĐG</w:t>
      </w:r>
      <w:r w:rsidRPr="002637CB">
        <w:rPr>
          <w:rFonts w:ascii="Times New Roman" w:hAnsi="Times New Roman"/>
          <w:color w:val="000000" w:themeColor="text1"/>
          <w:spacing w:val="-4"/>
          <w:sz w:val="28"/>
          <w:szCs w:val="28"/>
          <w:shd w:val="clear" w:color="auto" w:fill="FFFFFF"/>
          <w:lang w:val="nb-NO"/>
        </w:rPr>
        <w:t xml:space="preserve"> kết quả học tập, rèn luyện của học sinh </w:t>
      </w:r>
      <w:r w:rsidR="00CC4804" w:rsidRPr="002637CB">
        <w:rPr>
          <w:rFonts w:ascii="Times New Roman" w:hAnsi="Times New Roman"/>
          <w:color w:val="000000" w:themeColor="text1"/>
          <w:spacing w:val="-4"/>
          <w:sz w:val="28"/>
          <w:szCs w:val="28"/>
          <w:shd w:val="clear" w:color="auto" w:fill="FFFFFF"/>
          <w:lang w:val="nb-NO"/>
        </w:rPr>
        <w:t>theo định hướng phát triển năng</w:t>
      </w:r>
      <w:r w:rsidR="00CC4804">
        <w:rPr>
          <w:rFonts w:ascii="Times New Roman" w:hAnsi="Times New Roman"/>
          <w:color w:val="000000" w:themeColor="text1"/>
          <w:spacing w:val="-4"/>
          <w:sz w:val="28"/>
          <w:szCs w:val="28"/>
          <w:shd w:val="clear" w:color="auto" w:fill="FFFFFF"/>
          <w:lang w:val="nb-NO"/>
        </w:rPr>
        <w:t xml:space="preserve"> lực</w:t>
      </w:r>
      <w:r w:rsidRPr="002637CB">
        <w:rPr>
          <w:rFonts w:ascii="Times New Roman" w:hAnsi="Times New Roman"/>
          <w:color w:val="000000" w:themeColor="text1"/>
          <w:spacing w:val="-4"/>
          <w:sz w:val="28"/>
          <w:szCs w:val="28"/>
          <w:shd w:val="clear" w:color="auto" w:fill="FFFFFF"/>
          <w:lang w:val="nb-NO"/>
        </w:rPr>
        <w:t xml:space="preserve">. </w:t>
      </w:r>
      <w:r w:rsidR="00CC4804">
        <w:rPr>
          <w:rFonts w:ascii="Times New Roman" w:hAnsi="Times New Roman"/>
          <w:color w:val="000000" w:themeColor="text1"/>
          <w:spacing w:val="-4"/>
          <w:sz w:val="28"/>
          <w:szCs w:val="28"/>
          <w:shd w:val="clear" w:color="auto" w:fill="FFFFFF"/>
          <w:lang w:val="nb-NO"/>
        </w:rPr>
        <w:t xml:space="preserve">Giáo viên </w:t>
      </w:r>
      <w:r w:rsidRPr="002637CB">
        <w:rPr>
          <w:rFonts w:ascii="Times New Roman" w:hAnsi="Times New Roman"/>
          <w:color w:val="000000" w:themeColor="text1"/>
          <w:spacing w:val="-4"/>
          <w:sz w:val="28"/>
          <w:szCs w:val="28"/>
          <w:shd w:val="clear" w:color="auto" w:fill="FFFFFF"/>
          <w:lang w:val="nb-NO"/>
        </w:rPr>
        <w:t>tích cực tham gia các hoạt động chuyên môn về đổi mới phương pháp, hình thức dạy học và kiểm tra</w:t>
      </w:r>
      <w:r w:rsidR="00163930">
        <w:rPr>
          <w:rFonts w:ascii="Times New Roman" w:hAnsi="Times New Roman"/>
          <w:color w:val="000000" w:themeColor="text1"/>
          <w:spacing w:val="-4"/>
          <w:sz w:val="28"/>
          <w:szCs w:val="28"/>
          <w:shd w:val="clear" w:color="auto" w:fill="FFFFFF"/>
          <w:lang w:val="nb-NO"/>
        </w:rPr>
        <w:t xml:space="preserve"> đánh giá theo hướng tiếp cận năng lực học sinh</w:t>
      </w:r>
      <w:r w:rsidR="00CC4804" w:rsidRPr="00163930">
        <w:rPr>
          <w:rFonts w:ascii="Times New Roman" w:hAnsi="Times New Roman"/>
          <w:color w:val="000000" w:themeColor="text1"/>
          <w:spacing w:val="-4"/>
          <w:sz w:val="28"/>
          <w:szCs w:val="28"/>
          <w:shd w:val="clear" w:color="auto" w:fill="FFFFFF"/>
          <w:lang w:val="nb-NO"/>
        </w:rPr>
        <w:t xml:space="preserve">; </w:t>
      </w:r>
      <w:r w:rsidR="00163930" w:rsidRPr="00163930">
        <w:rPr>
          <w:rFonts w:ascii="Times New Roman" w:hAnsi="Times New Roman"/>
          <w:color w:val="000000" w:themeColor="text1"/>
          <w:spacing w:val="-4"/>
          <w:sz w:val="28"/>
          <w:szCs w:val="28"/>
          <w:shd w:val="clear" w:color="auto" w:fill="FFFFFF"/>
          <w:lang w:val="nb-NO"/>
        </w:rPr>
        <w:t> Phối hợp giữa đánh giá thường xuyên và đánh giá định kì, giữa đánh giá của giáo viên và tự đánh giá của học sinh, giữa đánh giá của nhà trường và đánh giá của gia đình, cộng đồng.</w:t>
      </w:r>
    </w:p>
    <w:p w14:paraId="5158CC4B" w14:textId="3A851C5A" w:rsidR="00163930" w:rsidRDefault="00163930" w:rsidP="00163930">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163930">
        <w:rPr>
          <w:rFonts w:ascii="Times New Roman" w:hAnsi="Times New Roman"/>
          <w:color w:val="000000" w:themeColor="text1"/>
          <w:spacing w:val="-4"/>
          <w:sz w:val="28"/>
          <w:szCs w:val="28"/>
          <w:shd w:val="clear" w:color="auto" w:fill="FFFFFF"/>
          <w:lang w:val="nb-NO"/>
        </w:rPr>
        <w:lastRenderedPageBreak/>
        <w:t>- Kết hợp giữa hình thức đánh giá bằng trắc nghiệm khách quan và tự luận nhằm phát huy những ưu điểm của mỗi hình thức đánh giá này.</w:t>
      </w:r>
    </w:p>
    <w:p w14:paraId="452E1CDC" w14:textId="551BB9AA" w:rsidR="005F62D6" w:rsidRPr="002637CB" w:rsidRDefault="00163930"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7971BF">
        <w:rPr>
          <w:rFonts w:ascii="Times New Roman" w:hAnsi="Times New Roman"/>
          <w:color w:val="000000" w:themeColor="text1"/>
          <w:spacing w:val="-4"/>
          <w:sz w:val="28"/>
          <w:szCs w:val="28"/>
          <w:shd w:val="clear" w:color="auto" w:fill="FFFFFF"/>
          <w:lang w:val="nb-NO"/>
        </w:rPr>
        <w:t xml:space="preserve">100% </w:t>
      </w:r>
      <w:r w:rsidR="00CC4804">
        <w:rPr>
          <w:rFonts w:ascii="Times New Roman" w:hAnsi="Times New Roman"/>
          <w:color w:val="000000" w:themeColor="text1"/>
          <w:spacing w:val="-4"/>
          <w:sz w:val="28"/>
          <w:szCs w:val="28"/>
          <w:shd w:val="clear" w:color="auto" w:fill="FFFFFF"/>
          <w:lang w:val="nb-NO"/>
        </w:rPr>
        <w:t xml:space="preserve">học sinh tham gia </w:t>
      </w:r>
      <w:r w:rsidR="005F62D6" w:rsidRPr="002637CB">
        <w:rPr>
          <w:rFonts w:ascii="Times New Roman" w:hAnsi="Times New Roman"/>
          <w:color w:val="000000" w:themeColor="text1"/>
          <w:spacing w:val="-4"/>
          <w:sz w:val="28"/>
          <w:szCs w:val="28"/>
          <w:shd w:val="clear" w:color="auto" w:fill="FFFFFF"/>
          <w:lang w:val="nb-NO"/>
        </w:rPr>
        <w:t xml:space="preserve">hình thức học tập trực tuyến các môn văn hóa </w:t>
      </w:r>
      <w:r w:rsidR="00CC4804">
        <w:rPr>
          <w:rFonts w:ascii="Times New Roman" w:hAnsi="Times New Roman"/>
          <w:color w:val="000000" w:themeColor="text1"/>
          <w:spacing w:val="-4"/>
          <w:sz w:val="28"/>
          <w:szCs w:val="28"/>
          <w:shd w:val="clear" w:color="auto" w:fill="FFFFFF"/>
          <w:lang w:val="nb-NO"/>
        </w:rPr>
        <w:t xml:space="preserve">lớp 8,9 </w:t>
      </w:r>
      <w:r w:rsidR="005F62D6" w:rsidRPr="002637CB">
        <w:rPr>
          <w:rFonts w:ascii="Times New Roman" w:hAnsi="Times New Roman"/>
          <w:color w:val="000000" w:themeColor="text1"/>
          <w:spacing w:val="-4"/>
          <w:sz w:val="28"/>
          <w:szCs w:val="28"/>
          <w:shd w:val="clear" w:color="auto" w:fill="FFFFFF"/>
          <w:lang w:val="nb-NO"/>
        </w:rPr>
        <w:t>THCS trên hệ thống Hanoi Study.</w:t>
      </w:r>
    </w:p>
    <w:p w14:paraId="15160196" w14:textId="77777777" w:rsidR="004C4503"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3.</w:t>
      </w:r>
      <w:r w:rsidR="004C4503" w:rsidRPr="005863E3">
        <w:rPr>
          <w:rFonts w:ascii="Times New Roman" w:hAnsi="Times New Roman"/>
          <w:b/>
          <w:i/>
          <w:color w:val="000000" w:themeColor="text1"/>
          <w:spacing w:val="-4"/>
          <w:sz w:val="28"/>
          <w:szCs w:val="28"/>
          <w:shd w:val="clear" w:color="auto" w:fill="FFFFFF"/>
          <w:lang w:val="nb-NO"/>
        </w:rPr>
        <w:t>8. Học tập chỉ thị, nghị quyết của Đảng, phát triển Đảng viên</w:t>
      </w:r>
    </w:p>
    <w:p w14:paraId="1977C087" w14:textId="77777777" w:rsidR="00566119" w:rsidRDefault="002F3281" w:rsidP="00F27338">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5863E3">
        <w:rPr>
          <w:rFonts w:ascii="Times New Roman" w:hAnsi="Times New Roman"/>
          <w:color w:val="000000" w:themeColor="text1"/>
          <w:spacing w:val="-4"/>
          <w:sz w:val="28"/>
          <w:szCs w:val="28"/>
          <w:shd w:val="clear" w:color="auto" w:fill="FFFFFF"/>
          <w:lang w:val="nb-NO"/>
        </w:rPr>
        <w:t>1</w:t>
      </w:r>
      <w:r w:rsidR="005E762A" w:rsidRPr="002637CB">
        <w:rPr>
          <w:rFonts w:ascii="Times New Roman" w:hAnsi="Times New Roman"/>
          <w:color w:val="000000" w:themeColor="text1"/>
          <w:spacing w:val="-4"/>
          <w:sz w:val="28"/>
          <w:szCs w:val="28"/>
          <w:shd w:val="clear" w:color="auto" w:fill="FFFFFF"/>
          <w:lang w:val="nb-NO"/>
        </w:rPr>
        <w:t>00% cán bộ GV, N</w:t>
      </w:r>
      <w:r w:rsidR="00566119">
        <w:rPr>
          <w:rFonts w:ascii="Times New Roman" w:hAnsi="Times New Roman"/>
          <w:color w:val="000000" w:themeColor="text1"/>
          <w:spacing w:val="-4"/>
          <w:sz w:val="28"/>
          <w:szCs w:val="28"/>
          <w:shd w:val="clear" w:color="auto" w:fill="FFFFFF"/>
          <w:lang w:val="nb-NO"/>
        </w:rPr>
        <w:t>V</w:t>
      </w:r>
      <w:r w:rsidR="005E762A" w:rsidRPr="002637CB">
        <w:rPr>
          <w:rFonts w:ascii="Times New Roman" w:hAnsi="Times New Roman"/>
          <w:color w:val="000000" w:themeColor="text1"/>
          <w:spacing w:val="-4"/>
          <w:sz w:val="28"/>
          <w:szCs w:val="28"/>
          <w:shd w:val="clear" w:color="auto" w:fill="FFFFFF"/>
          <w:lang w:val="nb-NO"/>
        </w:rPr>
        <w:t xml:space="preserve"> là đảng viên được học tập các chỉ thị, nghị quyết của Đảng; tuyên truyền quán triệt tới 100% GV, NV và lao động hợp đồng nắm bắt, thực hiện nghiêm túc hiệu quả</w:t>
      </w:r>
      <w:r w:rsidR="00566119">
        <w:rPr>
          <w:rFonts w:ascii="Times New Roman" w:hAnsi="Times New Roman"/>
          <w:color w:val="000000" w:themeColor="text1"/>
          <w:spacing w:val="-4"/>
          <w:sz w:val="28"/>
          <w:szCs w:val="28"/>
          <w:shd w:val="clear" w:color="auto" w:fill="FFFFFF"/>
          <w:lang w:val="nb-NO"/>
        </w:rPr>
        <w:t>.</w:t>
      </w:r>
    </w:p>
    <w:p w14:paraId="4C0A1B47" w14:textId="77777777" w:rsidR="00566119" w:rsidRDefault="00566119" w:rsidP="00F27338">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Phấn đấu năm 2023 tỉ lệ đảng viên là viên chức đạt 73%. </w:t>
      </w:r>
    </w:p>
    <w:p w14:paraId="08478CEB" w14:textId="16A577DE" w:rsidR="005E762A" w:rsidRPr="002637CB" w:rsidRDefault="00566119" w:rsidP="00F27338">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Kết nạp 02 </w:t>
      </w:r>
      <w:r w:rsidR="005E762A" w:rsidRPr="002637CB">
        <w:rPr>
          <w:rFonts w:ascii="Times New Roman" w:hAnsi="Times New Roman"/>
          <w:color w:val="000000" w:themeColor="text1"/>
          <w:spacing w:val="-4"/>
          <w:sz w:val="28"/>
          <w:szCs w:val="28"/>
          <w:shd w:val="clear" w:color="auto" w:fill="FFFFFF"/>
          <w:lang w:val="nb-NO"/>
        </w:rPr>
        <w:t>quầ</w:t>
      </w:r>
      <w:r w:rsidR="00F27338">
        <w:rPr>
          <w:rFonts w:ascii="Times New Roman" w:hAnsi="Times New Roman"/>
          <w:color w:val="000000" w:themeColor="text1"/>
          <w:spacing w:val="-4"/>
          <w:sz w:val="28"/>
          <w:szCs w:val="28"/>
          <w:shd w:val="clear" w:color="auto" w:fill="FFFFFF"/>
          <w:lang w:val="nb-NO"/>
        </w:rPr>
        <w:t>n chúng ưu tú</w:t>
      </w:r>
      <w:r>
        <w:rPr>
          <w:rFonts w:ascii="Times New Roman" w:hAnsi="Times New Roman"/>
          <w:color w:val="000000" w:themeColor="text1"/>
          <w:spacing w:val="-4"/>
          <w:sz w:val="28"/>
          <w:szCs w:val="28"/>
          <w:shd w:val="clear" w:color="auto" w:fill="FFFFFF"/>
          <w:lang w:val="nb-NO"/>
        </w:rPr>
        <w:t xml:space="preserve"> vào đảng </w:t>
      </w:r>
      <w:r w:rsidR="005E762A" w:rsidRPr="002637CB">
        <w:rPr>
          <w:rFonts w:ascii="Times New Roman" w:hAnsi="Times New Roman"/>
          <w:color w:val="000000" w:themeColor="text1"/>
          <w:spacing w:val="-4"/>
          <w:sz w:val="28"/>
          <w:szCs w:val="28"/>
          <w:shd w:val="clear" w:color="auto" w:fill="FFFFFF"/>
          <w:lang w:val="nb-NO"/>
        </w:rPr>
        <w:t>năm 2023.</w:t>
      </w:r>
    </w:p>
    <w:p w14:paraId="3BF5DA67" w14:textId="77777777" w:rsidR="004C4503" w:rsidRPr="00B97D2B" w:rsidRDefault="00AB543C"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4</w:t>
      </w:r>
      <w:r w:rsidR="004C4503" w:rsidRPr="00B97D2B">
        <w:rPr>
          <w:rFonts w:ascii="Times New Roman" w:hAnsi="Times New Roman"/>
          <w:b/>
          <w:color w:val="000000" w:themeColor="text1"/>
          <w:sz w:val="28"/>
          <w:szCs w:val="28"/>
        </w:rPr>
        <w:t xml:space="preserve">. </w:t>
      </w:r>
      <w:r w:rsidR="00976998" w:rsidRPr="00B97D2B">
        <w:rPr>
          <w:rFonts w:ascii="Times New Roman" w:hAnsi="Times New Roman"/>
          <w:b/>
          <w:color w:val="000000" w:themeColor="text1"/>
          <w:sz w:val="28"/>
          <w:szCs w:val="28"/>
        </w:rPr>
        <w:t>Chỉ tiêu nâng cao hiệu quả công tác quản lý</w:t>
      </w:r>
    </w:p>
    <w:p w14:paraId="61C882C0" w14:textId="77777777" w:rsidR="0069351F"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4.1. </w:t>
      </w:r>
      <w:r w:rsidR="004C4503" w:rsidRPr="005863E3">
        <w:rPr>
          <w:rFonts w:ascii="Times New Roman" w:hAnsi="Times New Roman"/>
          <w:b/>
          <w:i/>
          <w:color w:val="000000" w:themeColor="text1"/>
          <w:spacing w:val="-4"/>
          <w:sz w:val="28"/>
          <w:szCs w:val="28"/>
          <w:shd w:val="clear" w:color="auto" w:fill="FFFFFF"/>
          <w:lang w:val="nb-NO"/>
        </w:rPr>
        <w:t>Tuyên truyền nâng cao nhận thứ</w:t>
      </w:r>
      <w:r w:rsidR="00BF312A" w:rsidRPr="005863E3">
        <w:rPr>
          <w:rFonts w:ascii="Times New Roman" w:hAnsi="Times New Roman"/>
          <w:b/>
          <w:i/>
          <w:color w:val="000000" w:themeColor="text1"/>
          <w:spacing w:val="-4"/>
          <w:sz w:val="28"/>
          <w:szCs w:val="28"/>
          <w:shd w:val="clear" w:color="auto" w:fill="FFFFFF"/>
          <w:lang w:val="nb-NO"/>
        </w:rPr>
        <w:t>c</w:t>
      </w:r>
    </w:p>
    <w:p w14:paraId="1A4FE932" w14:textId="32D8D0F0" w:rsidR="00566119"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69351F" w:rsidRPr="002637CB">
        <w:rPr>
          <w:rFonts w:ascii="Times New Roman" w:hAnsi="Times New Roman"/>
          <w:color w:val="000000" w:themeColor="text1"/>
          <w:spacing w:val="-4"/>
          <w:sz w:val="28"/>
          <w:szCs w:val="28"/>
          <w:shd w:val="clear" w:color="auto" w:fill="FFFFFF"/>
          <w:lang w:val="nb-NO"/>
        </w:rPr>
        <w:t>Tuyên truyền đường lối, chủ trương của Đảng, chính sách pháp luật của Nhà nước; Nghị quyết của của tổ chức công đoàn, các văn bản mới liên quan trực tiếp đến chế độ chính sách, quyền và lợi ích của CB</w:t>
      </w:r>
      <w:r w:rsidR="00566119">
        <w:rPr>
          <w:rFonts w:ascii="Times New Roman" w:hAnsi="Times New Roman"/>
          <w:color w:val="000000" w:themeColor="text1"/>
          <w:spacing w:val="-4"/>
          <w:sz w:val="28"/>
          <w:szCs w:val="28"/>
          <w:shd w:val="clear" w:color="auto" w:fill="FFFFFF"/>
          <w:lang w:val="nb-NO"/>
        </w:rPr>
        <w:t xml:space="preserve">GV, NV tới toàn thể CBGV, NV. </w:t>
      </w:r>
    </w:p>
    <w:p w14:paraId="644CD7B7" w14:textId="31F8F329" w:rsidR="0069351F" w:rsidRPr="002637CB" w:rsidRDefault="00566119"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Tổ chức hoạt động </w:t>
      </w:r>
      <w:r w:rsidR="0069351F" w:rsidRPr="002637CB">
        <w:rPr>
          <w:rFonts w:ascii="Times New Roman" w:hAnsi="Times New Roman"/>
          <w:color w:val="000000" w:themeColor="text1"/>
          <w:spacing w:val="-4"/>
          <w:sz w:val="28"/>
          <w:szCs w:val="28"/>
          <w:shd w:val="clear" w:color="auto" w:fill="FFFFFF"/>
          <w:lang w:val="nb-NO"/>
        </w:rPr>
        <w:t>tuyên truyền Luật phòng, chống tác hại của thuốc lá; tuyên truyền phổ biến, giáo dục pháp luật phòng, chống ma túy cũng như tác hại của ma túy, HIV/AIDS, tệ nạn xã hội</w:t>
      </w:r>
      <w:r>
        <w:rPr>
          <w:rFonts w:ascii="Times New Roman" w:hAnsi="Times New Roman"/>
          <w:color w:val="000000" w:themeColor="text1"/>
          <w:spacing w:val="-4"/>
          <w:sz w:val="28"/>
          <w:szCs w:val="28"/>
          <w:shd w:val="clear" w:color="auto" w:fill="FFFFFF"/>
          <w:lang w:val="nb-NO"/>
        </w:rPr>
        <w:t xml:space="preserve"> qua các buổi họp hội đồng, trên cổng thông tin điện tử của nhà trường</w:t>
      </w:r>
      <w:r w:rsidR="0069351F" w:rsidRPr="002637CB">
        <w:rPr>
          <w:rFonts w:ascii="Times New Roman" w:hAnsi="Times New Roman"/>
          <w:color w:val="000000" w:themeColor="text1"/>
          <w:spacing w:val="-4"/>
          <w:sz w:val="28"/>
          <w:szCs w:val="28"/>
          <w:shd w:val="clear" w:color="auto" w:fill="FFFFFF"/>
          <w:lang w:val="nb-NO"/>
        </w:rPr>
        <w:t>.</w:t>
      </w:r>
    </w:p>
    <w:p w14:paraId="72FC6AC2" w14:textId="38F0837A" w:rsidR="0069351F"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BF312A" w:rsidRPr="002637CB">
        <w:rPr>
          <w:rFonts w:ascii="Times New Roman" w:hAnsi="Times New Roman"/>
          <w:color w:val="000000" w:themeColor="text1"/>
          <w:spacing w:val="-4"/>
          <w:sz w:val="28"/>
          <w:szCs w:val="28"/>
          <w:shd w:val="clear" w:color="auto" w:fill="FFFFFF"/>
          <w:lang w:val="nb-NO"/>
        </w:rPr>
        <w:t>T</w:t>
      </w:r>
      <w:r w:rsidR="0069351F" w:rsidRPr="002637CB">
        <w:rPr>
          <w:rFonts w:ascii="Times New Roman" w:hAnsi="Times New Roman"/>
          <w:color w:val="000000" w:themeColor="text1"/>
          <w:spacing w:val="-4"/>
          <w:sz w:val="28"/>
          <w:szCs w:val="28"/>
          <w:shd w:val="clear" w:color="auto" w:fill="FFFFFF"/>
          <w:lang w:val="nb-NO"/>
        </w:rPr>
        <w:t xml:space="preserve">ổ chức </w:t>
      </w:r>
      <w:r w:rsidR="00566119">
        <w:rPr>
          <w:rFonts w:ascii="Times New Roman" w:hAnsi="Times New Roman"/>
          <w:color w:val="000000" w:themeColor="text1"/>
          <w:spacing w:val="-4"/>
          <w:sz w:val="28"/>
          <w:szCs w:val="28"/>
          <w:shd w:val="clear" w:color="auto" w:fill="FFFFFF"/>
          <w:lang w:val="nb-NO"/>
        </w:rPr>
        <w:t xml:space="preserve">tốt </w:t>
      </w:r>
      <w:r w:rsidR="0069351F" w:rsidRPr="002637CB">
        <w:rPr>
          <w:rFonts w:ascii="Times New Roman" w:hAnsi="Times New Roman"/>
          <w:color w:val="000000" w:themeColor="text1"/>
          <w:spacing w:val="-4"/>
          <w:sz w:val="28"/>
          <w:szCs w:val="28"/>
          <w:shd w:val="clear" w:color="auto" w:fill="FFFFFF"/>
          <w:lang w:val="nb-NO"/>
        </w:rPr>
        <w:t xml:space="preserve">hoạt động kỷ niệm các ngày Lễ lớn của </w:t>
      </w:r>
      <w:r w:rsidR="00566119">
        <w:rPr>
          <w:rFonts w:ascii="Times New Roman" w:hAnsi="Times New Roman"/>
          <w:color w:val="000000" w:themeColor="text1"/>
          <w:spacing w:val="-4"/>
          <w:sz w:val="28"/>
          <w:szCs w:val="28"/>
          <w:shd w:val="clear" w:color="auto" w:fill="FFFFFF"/>
          <w:lang w:val="nb-NO"/>
        </w:rPr>
        <w:t>đ</w:t>
      </w:r>
      <w:r w:rsidR="0069351F" w:rsidRPr="002637CB">
        <w:rPr>
          <w:rFonts w:ascii="Times New Roman" w:hAnsi="Times New Roman"/>
          <w:color w:val="000000" w:themeColor="text1"/>
          <w:spacing w:val="-4"/>
          <w:sz w:val="28"/>
          <w:szCs w:val="28"/>
          <w:shd w:val="clear" w:color="auto" w:fill="FFFFFF"/>
          <w:lang w:val="nb-NO"/>
        </w:rPr>
        <w:t>ất nước</w:t>
      </w:r>
      <w:r w:rsidR="00566119">
        <w:rPr>
          <w:rFonts w:ascii="Times New Roman" w:hAnsi="Times New Roman"/>
          <w:color w:val="000000" w:themeColor="text1"/>
          <w:spacing w:val="-4"/>
          <w:sz w:val="28"/>
          <w:szCs w:val="28"/>
          <w:shd w:val="clear" w:color="auto" w:fill="FFFFFF"/>
          <w:lang w:val="nb-NO"/>
        </w:rPr>
        <w:t>, của thành phố</w:t>
      </w:r>
      <w:r w:rsidR="0069351F" w:rsidRPr="002637CB">
        <w:rPr>
          <w:rFonts w:ascii="Times New Roman" w:hAnsi="Times New Roman"/>
          <w:color w:val="000000" w:themeColor="text1"/>
          <w:spacing w:val="-4"/>
          <w:sz w:val="28"/>
          <w:szCs w:val="28"/>
          <w:shd w:val="clear" w:color="auto" w:fill="FFFFFF"/>
          <w:lang w:val="nb-NO"/>
        </w:rPr>
        <w:t xml:space="preserve"> và </w:t>
      </w:r>
      <w:r w:rsidR="00566119">
        <w:rPr>
          <w:rFonts w:ascii="Times New Roman" w:hAnsi="Times New Roman"/>
          <w:color w:val="000000" w:themeColor="text1"/>
          <w:spacing w:val="-4"/>
          <w:sz w:val="28"/>
          <w:szCs w:val="28"/>
          <w:shd w:val="clear" w:color="auto" w:fill="FFFFFF"/>
          <w:lang w:val="nb-NO"/>
        </w:rPr>
        <w:t>huyện Thanh Trì</w:t>
      </w:r>
      <w:r w:rsidR="008109DA">
        <w:rPr>
          <w:rFonts w:ascii="Times New Roman" w:hAnsi="Times New Roman"/>
          <w:color w:val="000000" w:themeColor="text1"/>
          <w:spacing w:val="-4"/>
          <w:sz w:val="28"/>
          <w:szCs w:val="28"/>
          <w:shd w:val="clear" w:color="auto" w:fill="FFFFFF"/>
          <w:lang w:val="nb-NO"/>
        </w:rPr>
        <w:t>.</w:t>
      </w:r>
    </w:p>
    <w:p w14:paraId="5898882A" w14:textId="5BEC994B" w:rsidR="0069351F"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69351F" w:rsidRPr="002637CB">
        <w:rPr>
          <w:rFonts w:ascii="Times New Roman" w:hAnsi="Times New Roman"/>
          <w:color w:val="000000" w:themeColor="text1"/>
          <w:spacing w:val="-4"/>
          <w:sz w:val="28"/>
          <w:szCs w:val="28"/>
          <w:shd w:val="clear" w:color="auto" w:fill="FFFFFF"/>
          <w:lang w:val="nb-NO"/>
        </w:rPr>
        <w:t>Thực hiện tốt Chỉ thị số 05-CT/TW ngày 15/5/2016 của Bộ Chính trị về đẩy mạnh học tập và làm theo tư tưởng, đạo đức, phong cách Hồ Chí Minh</w:t>
      </w:r>
    </w:p>
    <w:p w14:paraId="6EAC9E7A" w14:textId="6ADD8A4D" w:rsidR="0069351F"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DD7B95">
        <w:rPr>
          <w:rFonts w:ascii="Times New Roman" w:hAnsi="Times New Roman"/>
          <w:color w:val="000000" w:themeColor="text1"/>
          <w:spacing w:val="-4"/>
          <w:sz w:val="28"/>
          <w:szCs w:val="28"/>
          <w:shd w:val="clear" w:color="auto" w:fill="FFFFFF"/>
          <w:lang w:val="nb-NO"/>
        </w:rPr>
        <w:t>Hằng tháng CGGV, NV viết bài về người tốt việc tốt, điển hình tiên tiến để</w:t>
      </w:r>
      <w:r w:rsidR="00DD7B95" w:rsidRPr="002637CB">
        <w:rPr>
          <w:rFonts w:ascii="Times New Roman" w:hAnsi="Times New Roman"/>
          <w:color w:val="000000" w:themeColor="text1"/>
          <w:spacing w:val="-4"/>
          <w:sz w:val="28"/>
          <w:szCs w:val="28"/>
          <w:shd w:val="clear" w:color="auto" w:fill="FFFFFF"/>
          <w:lang w:val="nb-NO"/>
        </w:rPr>
        <w:t xml:space="preserve"> nhân rộng các điển hình tiên tiến</w:t>
      </w:r>
      <w:r w:rsidR="00DD7B95">
        <w:rPr>
          <w:rFonts w:ascii="Times New Roman" w:hAnsi="Times New Roman"/>
          <w:color w:val="000000" w:themeColor="text1"/>
          <w:spacing w:val="-4"/>
          <w:sz w:val="28"/>
          <w:szCs w:val="28"/>
          <w:shd w:val="clear" w:color="auto" w:fill="FFFFFF"/>
          <w:lang w:val="nb-NO"/>
        </w:rPr>
        <w:t xml:space="preserve"> tại nhà trường và toàn ngành giáo dục.</w:t>
      </w:r>
    </w:p>
    <w:p w14:paraId="6F48ABBF" w14:textId="77777777" w:rsidR="004C4503"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4.2. </w:t>
      </w:r>
      <w:r w:rsidR="004C4503" w:rsidRPr="005863E3">
        <w:rPr>
          <w:rFonts w:ascii="Times New Roman" w:hAnsi="Times New Roman"/>
          <w:b/>
          <w:i/>
          <w:color w:val="000000" w:themeColor="text1"/>
          <w:spacing w:val="-4"/>
          <w:sz w:val="28"/>
          <w:szCs w:val="28"/>
          <w:shd w:val="clear" w:color="auto" w:fill="FFFFFF"/>
          <w:lang w:val="nb-NO"/>
        </w:rPr>
        <w:t>Kiểm tra nội bộ</w:t>
      </w:r>
    </w:p>
    <w:p w14:paraId="51F1C149" w14:textId="77777777" w:rsidR="005E762A" w:rsidRPr="002637CB" w:rsidRDefault="0069351F"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C41FBE" w:rsidRPr="002637CB">
        <w:rPr>
          <w:rFonts w:ascii="Times New Roman" w:hAnsi="Times New Roman"/>
          <w:color w:val="000000" w:themeColor="text1"/>
          <w:spacing w:val="-4"/>
          <w:sz w:val="28"/>
          <w:szCs w:val="28"/>
          <w:shd w:val="clear" w:color="auto" w:fill="FFFFFF"/>
          <w:lang w:val="nb-NO"/>
        </w:rPr>
        <w:t>Thực hiện nghiêm túc Kế hoạch KTNB.</w:t>
      </w:r>
    </w:p>
    <w:p w14:paraId="4290F3F2" w14:textId="22E77F87" w:rsidR="00226904" w:rsidRPr="002637CB" w:rsidRDefault="0069351F"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226904" w:rsidRPr="002637CB">
        <w:rPr>
          <w:rFonts w:ascii="Times New Roman" w:hAnsi="Times New Roman"/>
          <w:color w:val="000000" w:themeColor="text1"/>
          <w:spacing w:val="-4"/>
          <w:sz w:val="28"/>
          <w:szCs w:val="28"/>
          <w:shd w:val="clear" w:color="auto" w:fill="FFFFFF"/>
          <w:lang w:val="nb-NO"/>
        </w:rPr>
        <w:t>Kiểm tra toàn diệ</w:t>
      </w:r>
      <w:r w:rsidR="007971BF">
        <w:rPr>
          <w:rFonts w:ascii="Times New Roman" w:hAnsi="Times New Roman"/>
          <w:color w:val="000000" w:themeColor="text1"/>
          <w:spacing w:val="-4"/>
          <w:sz w:val="28"/>
          <w:szCs w:val="28"/>
          <w:shd w:val="clear" w:color="auto" w:fill="FFFFFF"/>
          <w:lang w:val="nb-NO"/>
        </w:rPr>
        <w:t>n 12/40</w:t>
      </w:r>
      <w:r w:rsidR="00226904" w:rsidRPr="002637CB">
        <w:rPr>
          <w:rFonts w:ascii="Times New Roman" w:hAnsi="Times New Roman"/>
          <w:color w:val="000000" w:themeColor="text1"/>
          <w:spacing w:val="-4"/>
          <w:sz w:val="28"/>
          <w:szCs w:val="28"/>
          <w:shd w:val="clear" w:color="auto" w:fill="FFFFFF"/>
          <w:lang w:val="nb-NO"/>
        </w:rPr>
        <w:t xml:space="preserve"> giáo viên </w:t>
      </w:r>
      <w:r w:rsidRPr="002637CB">
        <w:rPr>
          <w:rFonts w:ascii="Times New Roman" w:hAnsi="Times New Roman"/>
          <w:color w:val="000000" w:themeColor="text1"/>
          <w:spacing w:val="-4"/>
          <w:sz w:val="28"/>
          <w:szCs w:val="28"/>
          <w:shd w:val="clear" w:color="auto" w:fill="FFFFFF"/>
          <w:lang w:val="nb-NO"/>
        </w:rPr>
        <w:t>tỉ lệ</w:t>
      </w:r>
      <w:r w:rsidR="00226904" w:rsidRPr="002637CB">
        <w:rPr>
          <w:rFonts w:ascii="Times New Roman" w:hAnsi="Times New Roman"/>
          <w:color w:val="000000" w:themeColor="text1"/>
          <w:spacing w:val="-4"/>
          <w:sz w:val="28"/>
          <w:szCs w:val="28"/>
          <w:shd w:val="clear" w:color="auto" w:fill="FFFFFF"/>
          <w:lang w:val="nb-NO"/>
        </w:rPr>
        <w:t xml:space="preserve"> 3</w:t>
      </w:r>
      <w:r w:rsidR="007971BF">
        <w:rPr>
          <w:rFonts w:ascii="Times New Roman" w:hAnsi="Times New Roman"/>
          <w:color w:val="000000" w:themeColor="text1"/>
          <w:spacing w:val="-4"/>
          <w:sz w:val="28"/>
          <w:szCs w:val="28"/>
          <w:shd w:val="clear" w:color="auto" w:fill="FFFFFF"/>
          <w:lang w:val="nb-NO"/>
        </w:rPr>
        <w:t>0</w:t>
      </w:r>
      <w:r w:rsidR="00226904" w:rsidRPr="002637CB">
        <w:rPr>
          <w:rFonts w:ascii="Times New Roman" w:hAnsi="Times New Roman"/>
          <w:color w:val="000000" w:themeColor="text1"/>
          <w:spacing w:val="-4"/>
          <w:sz w:val="28"/>
          <w:szCs w:val="28"/>
          <w:shd w:val="clear" w:color="auto" w:fill="FFFFFF"/>
          <w:lang w:val="nb-NO"/>
        </w:rPr>
        <w:t xml:space="preserve"> % </w:t>
      </w:r>
    </w:p>
    <w:p w14:paraId="4DEB705E" w14:textId="456E51FF" w:rsidR="00226904" w:rsidRPr="002637CB" w:rsidRDefault="0069351F"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Kiểm tra thường xuyên, định kì, kiểm tra các chuyên đề theo</w:t>
      </w:r>
      <w:r w:rsidR="00DD7B95">
        <w:rPr>
          <w:rFonts w:ascii="Times New Roman" w:hAnsi="Times New Roman"/>
          <w:color w:val="000000" w:themeColor="text1"/>
          <w:spacing w:val="-4"/>
          <w:sz w:val="28"/>
          <w:szCs w:val="28"/>
          <w:shd w:val="clear" w:color="auto" w:fill="FFFFFF"/>
          <w:lang w:val="nb-NO"/>
        </w:rPr>
        <w:t xml:space="preserve"> </w:t>
      </w:r>
      <w:r w:rsidRPr="002637CB">
        <w:rPr>
          <w:rFonts w:ascii="Times New Roman" w:hAnsi="Times New Roman"/>
          <w:color w:val="000000" w:themeColor="text1"/>
          <w:spacing w:val="-4"/>
          <w:sz w:val="28"/>
          <w:szCs w:val="28"/>
          <w:shd w:val="clear" w:color="auto" w:fill="FFFFFF"/>
          <w:lang w:val="nb-NO"/>
        </w:rPr>
        <w:t>kế hoạch</w:t>
      </w:r>
      <w:r w:rsidR="00DD7B95">
        <w:rPr>
          <w:rFonts w:ascii="Times New Roman" w:hAnsi="Times New Roman"/>
          <w:color w:val="000000" w:themeColor="text1"/>
          <w:spacing w:val="-4"/>
          <w:sz w:val="28"/>
          <w:szCs w:val="28"/>
          <w:shd w:val="clear" w:color="auto" w:fill="FFFFFF"/>
          <w:lang w:val="nb-NO"/>
        </w:rPr>
        <w:t>.</w:t>
      </w:r>
    </w:p>
    <w:p w14:paraId="5C429DBD" w14:textId="08FCB870" w:rsidR="0069351F" w:rsidRPr="002637CB" w:rsidRDefault="0069351F"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Công khai kết quả kiểm tra nội bộ hằng tháng thông qua các buổi họp H</w:t>
      </w:r>
      <w:r w:rsidR="00DD7B95">
        <w:rPr>
          <w:rFonts w:ascii="Times New Roman" w:hAnsi="Times New Roman"/>
          <w:color w:val="000000" w:themeColor="text1"/>
          <w:spacing w:val="-4"/>
          <w:sz w:val="28"/>
          <w:szCs w:val="28"/>
          <w:shd w:val="clear" w:color="auto" w:fill="FFFFFF"/>
          <w:lang w:val="nb-NO"/>
        </w:rPr>
        <w:t xml:space="preserve">ội </w:t>
      </w:r>
      <w:r w:rsidRPr="002637CB">
        <w:rPr>
          <w:rFonts w:ascii="Times New Roman" w:hAnsi="Times New Roman"/>
          <w:color w:val="000000" w:themeColor="text1"/>
          <w:spacing w:val="-4"/>
          <w:sz w:val="28"/>
          <w:szCs w:val="28"/>
          <w:shd w:val="clear" w:color="auto" w:fill="FFFFFF"/>
          <w:lang w:val="nb-NO"/>
        </w:rPr>
        <w:t>ĐSP và niêm yết trên bảng tin.</w:t>
      </w:r>
    </w:p>
    <w:p w14:paraId="02AA4277" w14:textId="77777777" w:rsidR="004C4503"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4.3. </w:t>
      </w:r>
      <w:r w:rsidR="004C4503" w:rsidRPr="005863E3">
        <w:rPr>
          <w:rFonts w:ascii="Times New Roman" w:hAnsi="Times New Roman"/>
          <w:b/>
          <w:i/>
          <w:color w:val="000000" w:themeColor="text1"/>
          <w:spacing w:val="-4"/>
          <w:sz w:val="28"/>
          <w:szCs w:val="28"/>
          <w:shd w:val="clear" w:color="auto" w:fill="FFFFFF"/>
          <w:lang w:val="nb-NO"/>
        </w:rPr>
        <w:t>Ứng dụng CNTT trong quản lý nhà trường</w:t>
      </w:r>
    </w:p>
    <w:p w14:paraId="58C48ACC" w14:textId="29339426" w:rsidR="00C057DC" w:rsidRPr="002637CB" w:rsidRDefault="00BE115E"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87D80" w:rsidRPr="002637CB">
        <w:rPr>
          <w:rFonts w:ascii="Times New Roman" w:hAnsi="Times New Roman"/>
          <w:color w:val="000000" w:themeColor="text1"/>
          <w:spacing w:val="-4"/>
          <w:sz w:val="28"/>
          <w:szCs w:val="28"/>
          <w:shd w:val="clear" w:color="auto" w:fill="FFFFFF"/>
          <w:lang w:val="nb-NO"/>
        </w:rPr>
        <w:t>Sử dụng</w:t>
      </w:r>
      <w:r w:rsidR="00701C46">
        <w:rPr>
          <w:rFonts w:ascii="Times New Roman" w:hAnsi="Times New Roman"/>
          <w:color w:val="000000" w:themeColor="text1"/>
          <w:spacing w:val="-4"/>
          <w:sz w:val="28"/>
          <w:szCs w:val="28"/>
          <w:shd w:val="clear" w:color="auto" w:fill="FFFFFF"/>
          <w:lang w:val="nb-NO"/>
        </w:rPr>
        <w:t xml:space="preserve"> các phầ</w:t>
      </w:r>
      <w:r w:rsidR="00F87D80" w:rsidRPr="002637CB">
        <w:rPr>
          <w:rFonts w:ascii="Times New Roman" w:hAnsi="Times New Roman"/>
          <w:color w:val="000000" w:themeColor="text1"/>
          <w:spacing w:val="-4"/>
          <w:sz w:val="28"/>
          <w:szCs w:val="28"/>
          <w:shd w:val="clear" w:color="auto" w:fill="FFFFFF"/>
          <w:lang w:val="nb-NO"/>
        </w:rPr>
        <w:t xml:space="preserve">n mềm quản lý: </w:t>
      </w:r>
      <w:r w:rsidR="00C057DC" w:rsidRPr="002637CB">
        <w:rPr>
          <w:rFonts w:ascii="Times New Roman" w:hAnsi="Times New Roman"/>
          <w:color w:val="000000" w:themeColor="text1"/>
          <w:spacing w:val="-4"/>
          <w:sz w:val="28"/>
          <w:szCs w:val="28"/>
          <w:shd w:val="clear" w:color="auto" w:fill="FFFFFF"/>
          <w:lang w:val="nb-NO"/>
        </w:rPr>
        <w:t>quả</w:t>
      </w:r>
      <w:r w:rsidR="00DD7B95">
        <w:rPr>
          <w:rFonts w:ascii="Times New Roman" w:hAnsi="Times New Roman"/>
          <w:color w:val="000000" w:themeColor="text1"/>
          <w:spacing w:val="-4"/>
          <w:sz w:val="28"/>
          <w:szCs w:val="28"/>
          <w:shd w:val="clear" w:color="auto" w:fill="FFFFFF"/>
          <w:lang w:val="nb-NO"/>
        </w:rPr>
        <w:t>n</w:t>
      </w:r>
      <w:r w:rsidR="00C057DC" w:rsidRPr="002637CB">
        <w:rPr>
          <w:rFonts w:ascii="Times New Roman" w:hAnsi="Times New Roman"/>
          <w:color w:val="000000" w:themeColor="text1"/>
          <w:spacing w:val="-4"/>
          <w:sz w:val="28"/>
          <w:szCs w:val="28"/>
          <w:shd w:val="clear" w:color="auto" w:fill="FFFFFF"/>
          <w:lang w:val="nb-NO"/>
        </w:rPr>
        <w:t xml:space="preserve"> lý nhân sự, tài chính, CSVC</w:t>
      </w:r>
      <w:r w:rsidR="00DD7B95">
        <w:rPr>
          <w:rFonts w:ascii="Times New Roman" w:hAnsi="Times New Roman"/>
          <w:color w:val="000000" w:themeColor="text1"/>
          <w:spacing w:val="-4"/>
          <w:sz w:val="28"/>
          <w:szCs w:val="28"/>
          <w:shd w:val="clear" w:color="auto" w:fill="FFFFFF"/>
          <w:lang w:val="nb-NO"/>
        </w:rPr>
        <w:t xml:space="preserve">, phần mềm </w:t>
      </w:r>
      <w:r w:rsidR="00745F35">
        <w:rPr>
          <w:rFonts w:ascii="Times New Roman" w:hAnsi="Times New Roman"/>
          <w:color w:val="000000" w:themeColor="text1"/>
          <w:spacing w:val="-4"/>
          <w:sz w:val="28"/>
          <w:szCs w:val="28"/>
          <w:shd w:val="clear" w:color="auto" w:fill="FFFFFF"/>
          <w:lang w:val="nb-NO"/>
        </w:rPr>
        <w:t>cơ sở dữ liệu</w:t>
      </w:r>
      <w:r w:rsidR="00DD7B95">
        <w:rPr>
          <w:rFonts w:ascii="Times New Roman" w:hAnsi="Times New Roman"/>
          <w:color w:val="000000" w:themeColor="text1"/>
          <w:spacing w:val="-4"/>
          <w:sz w:val="28"/>
          <w:szCs w:val="28"/>
          <w:shd w:val="clear" w:color="auto" w:fill="FFFFFF"/>
          <w:lang w:val="nb-NO"/>
        </w:rPr>
        <w:t>.</w:t>
      </w:r>
    </w:p>
    <w:p w14:paraId="70D93FDB" w14:textId="77777777" w:rsidR="00745F35" w:rsidRDefault="00F87D80"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- 100% CBGV, NV sử dụng thành thạo máy tính, các phần mềm hỗ trợ dạy học, khai thác thông tin trên Intenet để phục vụ công tác giảng dạy.</w:t>
      </w:r>
      <w:r w:rsidR="00226904" w:rsidRPr="002637CB">
        <w:rPr>
          <w:rFonts w:ascii="Times New Roman" w:hAnsi="Times New Roman"/>
          <w:color w:val="000000" w:themeColor="text1"/>
          <w:spacing w:val="-4"/>
          <w:sz w:val="28"/>
          <w:szCs w:val="28"/>
          <w:shd w:val="clear" w:color="auto" w:fill="FFFFFF"/>
          <w:lang w:val="nb-NO"/>
        </w:rPr>
        <w:t xml:space="preserve"> </w:t>
      </w:r>
    </w:p>
    <w:p w14:paraId="6E6541A4" w14:textId="77777777" w:rsidR="00745F35" w:rsidRDefault="00226904"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745F35">
        <w:rPr>
          <w:rFonts w:ascii="Times New Roman" w:hAnsi="Times New Roman"/>
          <w:color w:val="000000" w:themeColor="text1"/>
          <w:spacing w:val="-4"/>
          <w:sz w:val="28"/>
          <w:szCs w:val="28"/>
          <w:shd w:val="clear" w:color="auto" w:fill="FFFFFF"/>
          <w:lang w:val="nb-NO"/>
        </w:rPr>
        <w:t>Mua bổ sung máy tính, kết nối mạng phục</w:t>
      </w:r>
      <w:r w:rsidRPr="002637CB">
        <w:rPr>
          <w:rFonts w:ascii="Times New Roman" w:hAnsi="Times New Roman"/>
          <w:color w:val="000000" w:themeColor="text1"/>
          <w:spacing w:val="-4"/>
          <w:sz w:val="28"/>
          <w:szCs w:val="28"/>
          <w:shd w:val="clear" w:color="auto" w:fill="FFFFFF"/>
          <w:lang w:val="nb-NO"/>
        </w:rPr>
        <w:t xml:space="preserve"> vụ ứng dụng CNTT </w:t>
      </w:r>
      <w:r w:rsidR="00745F35">
        <w:rPr>
          <w:rFonts w:ascii="Times New Roman" w:hAnsi="Times New Roman"/>
          <w:color w:val="000000" w:themeColor="text1"/>
          <w:spacing w:val="-4"/>
          <w:sz w:val="28"/>
          <w:szCs w:val="28"/>
          <w:shd w:val="clear" w:color="auto" w:fill="FFFFFF"/>
          <w:lang w:val="nb-NO"/>
        </w:rPr>
        <w:t>tới các lớp học; 100% các lớp học có máy chiếu.</w:t>
      </w:r>
    </w:p>
    <w:p w14:paraId="36F47F55" w14:textId="00C38331" w:rsidR="00226904" w:rsidRPr="002637CB" w:rsidRDefault="00226904"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Sử dụng và khai thác hiệu quả Website của Sở</w:t>
      </w:r>
      <w:r w:rsidR="00701C46">
        <w:rPr>
          <w:rFonts w:ascii="Times New Roman" w:hAnsi="Times New Roman"/>
          <w:color w:val="000000" w:themeColor="text1"/>
          <w:spacing w:val="-4"/>
          <w:sz w:val="28"/>
          <w:szCs w:val="28"/>
          <w:shd w:val="clear" w:color="auto" w:fill="FFFFFF"/>
          <w:lang w:val="nb-NO"/>
        </w:rPr>
        <w:t xml:space="preserve"> GD</w:t>
      </w:r>
      <w:r w:rsidR="00745F35">
        <w:rPr>
          <w:rFonts w:ascii="Times New Roman" w:hAnsi="Times New Roman"/>
          <w:color w:val="000000" w:themeColor="text1"/>
          <w:spacing w:val="-4"/>
          <w:sz w:val="28"/>
          <w:szCs w:val="28"/>
          <w:shd w:val="clear" w:color="auto" w:fill="FFFFFF"/>
          <w:lang w:val="nb-NO"/>
        </w:rPr>
        <w:t xml:space="preserve"> &amp; ĐT, p</w:t>
      </w:r>
      <w:r w:rsidR="00701C46">
        <w:rPr>
          <w:rFonts w:ascii="Times New Roman" w:hAnsi="Times New Roman"/>
          <w:color w:val="000000" w:themeColor="text1"/>
          <w:spacing w:val="-4"/>
          <w:sz w:val="28"/>
          <w:szCs w:val="28"/>
          <w:shd w:val="clear" w:color="auto" w:fill="FFFFFF"/>
          <w:lang w:val="nb-NO"/>
        </w:rPr>
        <w:t xml:space="preserve">hòng </w:t>
      </w:r>
      <w:r w:rsidR="00745F35">
        <w:rPr>
          <w:rFonts w:ascii="Times New Roman" w:hAnsi="Times New Roman"/>
          <w:color w:val="000000" w:themeColor="text1"/>
          <w:spacing w:val="-4"/>
          <w:sz w:val="28"/>
          <w:szCs w:val="28"/>
          <w:shd w:val="clear" w:color="auto" w:fill="FFFFFF"/>
          <w:lang w:val="nb-NO"/>
        </w:rPr>
        <w:t>GD &amp; ĐT</w:t>
      </w:r>
      <w:r w:rsidRPr="002637CB">
        <w:rPr>
          <w:rFonts w:ascii="Times New Roman" w:hAnsi="Times New Roman"/>
          <w:color w:val="000000" w:themeColor="text1"/>
          <w:spacing w:val="-4"/>
          <w:sz w:val="28"/>
          <w:szCs w:val="28"/>
          <w:shd w:val="clear" w:color="auto" w:fill="FFFFFF"/>
          <w:lang w:val="nb-NO"/>
        </w:rPr>
        <w:t xml:space="preserve"> và các cổng thông tin điện tử của </w:t>
      </w:r>
      <w:r w:rsidR="00745F35">
        <w:rPr>
          <w:rFonts w:ascii="Times New Roman" w:hAnsi="Times New Roman"/>
          <w:color w:val="000000" w:themeColor="text1"/>
          <w:spacing w:val="-4"/>
          <w:sz w:val="28"/>
          <w:szCs w:val="28"/>
          <w:shd w:val="clear" w:color="auto" w:fill="FFFFFF"/>
          <w:lang w:val="nb-NO"/>
        </w:rPr>
        <w:t>h</w:t>
      </w:r>
      <w:r w:rsidRPr="002637CB">
        <w:rPr>
          <w:rFonts w:ascii="Times New Roman" w:hAnsi="Times New Roman"/>
          <w:color w:val="000000" w:themeColor="text1"/>
          <w:spacing w:val="-4"/>
          <w:sz w:val="28"/>
          <w:szCs w:val="28"/>
          <w:shd w:val="clear" w:color="auto" w:fill="FFFFFF"/>
          <w:lang w:val="nb-NO"/>
        </w:rPr>
        <w:t xml:space="preserve">uyện </w:t>
      </w:r>
      <w:r w:rsidR="00745F35">
        <w:rPr>
          <w:rFonts w:ascii="Times New Roman" w:hAnsi="Times New Roman"/>
          <w:color w:val="000000" w:themeColor="text1"/>
          <w:spacing w:val="-4"/>
          <w:sz w:val="28"/>
          <w:szCs w:val="28"/>
          <w:shd w:val="clear" w:color="auto" w:fill="FFFFFF"/>
          <w:lang w:val="nb-NO"/>
        </w:rPr>
        <w:t>Thanh Trì</w:t>
      </w:r>
      <w:r w:rsidRPr="002637CB">
        <w:rPr>
          <w:rFonts w:ascii="Times New Roman" w:hAnsi="Times New Roman"/>
          <w:color w:val="000000" w:themeColor="text1"/>
          <w:spacing w:val="-4"/>
          <w:sz w:val="28"/>
          <w:szCs w:val="28"/>
          <w:shd w:val="clear" w:color="auto" w:fill="FFFFFF"/>
          <w:lang w:val="nb-NO"/>
        </w:rPr>
        <w:t>, TP Hà Nội</w:t>
      </w:r>
      <w:r w:rsidR="00701C46">
        <w:rPr>
          <w:rFonts w:ascii="Times New Roman" w:hAnsi="Times New Roman"/>
          <w:color w:val="000000" w:themeColor="text1"/>
          <w:spacing w:val="-4"/>
          <w:sz w:val="28"/>
          <w:szCs w:val="28"/>
          <w:shd w:val="clear" w:color="auto" w:fill="FFFFFF"/>
          <w:lang w:val="nb-NO"/>
        </w:rPr>
        <w:t>.</w:t>
      </w:r>
    </w:p>
    <w:p w14:paraId="5CC5AFC0" w14:textId="77777777" w:rsidR="00C057DC"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4.4. </w:t>
      </w:r>
      <w:r w:rsidR="004C4503" w:rsidRPr="005863E3">
        <w:rPr>
          <w:rFonts w:ascii="Times New Roman" w:hAnsi="Times New Roman"/>
          <w:b/>
          <w:i/>
          <w:color w:val="000000" w:themeColor="text1"/>
          <w:spacing w:val="-4"/>
          <w:sz w:val="28"/>
          <w:szCs w:val="28"/>
          <w:shd w:val="clear" w:color="auto" w:fill="FFFFFF"/>
          <w:lang w:val="nb-NO"/>
        </w:rPr>
        <w:t>Cải cách hành chính</w:t>
      </w:r>
    </w:p>
    <w:p w14:paraId="1B23F13B" w14:textId="19235081" w:rsidR="00E37A78" w:rsidRPr="002637CB" w:rsidRDefault="00E37A78"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C057DC" w:rsidRPr="002637CB">
        <w:rPr>
          <w:rFonts w:ascii="Times New Roman" w:hAnsi="Times New Roman"/>
          <w:color w:val="000000" w:themeColor="text1"/>
          <w:spacing w:val="-4"/>
          <w:sz w:val="28"/>
          <w:szCs w:val="28"/>
          <w:shd w:val="clear" w:color="auto" w:fill="FFFFFF"/>
          <w:lang w:val="nb-NO"/>
        </w:rPr>
        <w:t>Sắp xếp công việc khoa học, hiệu quả</w:t>
      </w:r>
      <w:r w:rsidRPr="002637CB">
        <w:rPr>
          <w:rFonts w:ascii="Times New Roman" w:hAnsi="Times New Roman"/>
          <w:color w:val="000000" w:themeColor="text1"/>
          <w:spacing w:val="-4"/>
          <w:sz w:val="28"/>
          <w:szCs w:val="28"/>
          <w:shd w:val="clear" w:color="auto" w:fill="FFFFFF"/>
          <w:lang w:val="nb-NO"/>
        </w:rPr>
        <w:t>.</w:t>
      </w:r>
    </w:p>
    <w:p w14:paraId="4CEA11D7" w14:textId="7C391C22" w:rsidR="005E762A" w:rsidRPr="002637CB" w:rsidRDefault="00E37A78"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lastRenderedPageBreak/>
        <w:t xml:space="preserve">- Các </w:t>
      </w:r>
      <w:r w:rsidR="00745F35">
        <w:rPr>
          <w:rFonts w:ascii="Times New Roman" w:hAnsi="Times New Roman"/>
          <w:color w:val="000000" w:themeColor="text1"/>
          <w:spacing w:val="-4"/>
          <w:sz w:val="28"/>
          <w:szCs w:val="28"/>
          <w:shd w:val="clear" w:color="auto" w:fill="FFFFFF"/>
          <w:lang w:val="nb-NO"/>
        </w:rPr>
        <w:t>ý kiến</w:t>
      </w:r>
      <w:r w:rsidRPr="002637CB">
        <w:rPr>
          <w:rFonts w:ascii="Times New Roman" w:hAnsi="Times New Roman"/>
          <w:color w:val="000000" w:themeColor="text1"/>
          <w:spacing w:val="-4"/>
          <w:sz w:val="28"/>
          <w:szCs w:val="28"/>
          <w:shd w:val="clear" w:color="auto" w:fill="FFFFFF"/>
          <w:lang w:val="nb-NO"/>
        </w:rPr>
        <w:t xml:space="preserve">, phản ánh của </w:t>
      </w:r>
      <w:r w:rsidR="000E4698">
        <w:rPr>
          <w:rFonts w:ascii="Times New Roman" w:hAnsi="Times New Roman"/>
          <w:color w:val="000000" w:themeColor="text1"/>
          <w:spacing w:val="-4"/>
          <w:sz w:val="28"/>
          <w:szCs w:val="28"/>
          <w:shd w:val="clear" w:color="auto" w:fill="FFFFFF"/>
          <w:lang w:val="nb-NO"/>
        </w:rPr>
        <w:t>CMHS</w:t>
      </w:r>
      <w:r w:rsidRPr="002637CB">
        <w:rPr>
          <w:rFonts w:ascii="Times New Roman" w:hAnsi="Times New Roman"/>
          <w:color w:val="000000" w:themeColor="text1"/>
          <w:spacing w:val="-4"/>
          <w:sz w:val="28"/>
          <w:szCs w:val="28"/>
          <w:shd w:val="clear" w:color="auto" w:fill="FFFFFF"/>
          <w:lang w:val="nb-NO"/>
        </w:rPr>
        <w:t xml:space="preserve"> </w:t>
      </w:r>
      <w:r w:rsidR="00C057DC" w:rsidRPr="002637CB">
        <w:rPr>
          <w:rFonts w:ascii="Times New Roman" w:hAnsi="Times New Roman"/>
          <w:color w:val="000000" w:themeColor="text1"/>
          <w:spacing w:val="-4"/>
          <w:sz w:val="28"/>
          <w:szCs w:val="28"/>
          <w:shd w:val="clear" w:color="auto" w:fill="FFFFFF"/>
          <w:lang w:val="nb-NO"/>
        </w:rPr>
        <w:t>được xử lí kịp thời không để tồn đọng</w:t>
      </w:r>
      <w:r w:rsidR="00745F35">
        <w:rPr>
          <w:rFonts w:ascii="Times New Roman" w:hAnsi="Times New Roman"/>
          <w:color w:val="000000" w:themeColor="text1"/>
          <w:spacing w:val="-4"/>
          <w:sz w:val="28"/>
          <w:szCs w:val="28"/>
          <w:shd w:val="clear" w:color="auto" w:fill="FFFFFF"/>
          <w:lang w:val="nb-NO"/>
        </w:rPr>
        <w:t>.</w:t>
      </w:r>
    </w:p>
    <w:p w14:paraId="4ABB41CB" w14:textId="36BF2B75" w:rsidR="00E37A78" w:rsidRPr="002637CB" w:rsidRDefault="00E37A78"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- 100% các văn bản hành chính được ban hành đúng thể thức và thẩm quyền</w:t>
      </w:r>
      <w:r w:rsidR="00745F35">
        <w:rPr>
          <w:rFonts w:ascii="Times New Roman" w:hAnsi="Times New Roman"/>
          <w:color w:val="000000" w:themeColor="text1"/>
          <w:spacing w:val="-4"/>
          <w:sz w:val="28"/>
          <w:szCs w:val="28"/>
          <w:shd w:val="clear" w:color="auto" w:fill="FFFFFF"/>
          <w:lang w:val="nb-NO"/>
        </w:rPr>
        <w:t>, g</w:t>
      </w:r>
      <w:r w:rsidRPr="002637CB">
        <w:rPr>
          <w:rFonts w:ascii="Times New Roman" w:hAnsi="Times New Roman"/>
          <w:color w:val="000000" w:themeColor="text1"/>
          <w:spacing w:val="-4"/>
          <w:sz w:val="28"/>
          <w:szCs w:val="28"/>
          <w:shd w:val="clear" w:color="auto" w:fill="FFFFFF"/>
          <w:lang w:val="nb-NO"/>
        </w:rPr>
        <w:t>ửi báo cáo đúng nội dung và đảm bảo thời gian quy định</w:t>
      </w:r>
      <w:r w:rsidR="00745F35">
        <w:rPr>
          <w:rFonts w:ascii="Times New Roman" w:hAnsi="Times New Roman"/>
          <w:color w:val="000000" w:themeColor="text1"/>
          <w:spacing w:val="-4"/>
          <w:sz w:val="28"/>
          <w:szCs w:val="28"/>
          <w:shd w:val="clear" w:color="auto" w:fill="FFFFFF"/>
          <w:lang w:val="nb-NO"/>
        </w:rPr>
        <w:t>.</w:t>
      </w:r>
    </w:p>
    <w:p w14:paraId="0CD7D6AD" w14:textId="672B4F05" w:rsidR="00E37A78" w:rsidRPr="002637CB" w:rsidRDefault="00E37A78"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745F35">
        <w:rPr>
          <w:rFonts w:ascii="Times New Roman" w:hAnsi="Times New Roman"/>
          <w:color w:val="000000" w:themeColor="text1"/>
          <w:spacing w:val="-4"/>
          <w:sz w:val="28"/>
          <w:szCs w:val="28"/>
          <w:shd w:val="clear" w:color="auto" w:fill="FFFFFF"/>
          <w:lang w:val="nb-NO"/>
        </w:rPr>
        <w:t xml:space="preserve">Sử dụng các phần mềm </w:t>
      </w:r>
      <w:r w:rsidRPr="002637CB">
        <w:rPr>
          <w:rFonts w:ascii="Times New Roman" w:hAnsi="Times New Roman"/>
          <w:color w:val="000000" w:themeColor="text1"/>
          <w:spacing w:val="-4"/>
          <w:sz w:val="28"/>
          <w:szCs w:val="28"/>
          <w:shd w:val="clear" w:color="auto" w:fill="FFFFFF"/>
          <w:lang w:val="nb-NO"/>
        </w:rPr>
        <w:t xml:space="preserve">trong quản lý, điều hành công việc; </w:t>
      </w:r>
      <w:r w:rsidR="00337701">
        <w:rPr>
          <w:rFonts w:ascii="Times New Roman" w:hAnsi="Times New Roman"/>
          <w:color w:val="000000" w:themeColor="text1"/>
          <w:spacing w:val="-4"/>
          <w:sz w:val="28"/>
          <w:szCs w:val="28"/>
          <w:shd w:val="clear" w:color="auto" w:fill="FFFFFF"/>
          <w:lang w:val="nb-NO"/>
        </w:rPr>
        <w:t xml:space="preserve">kịp thời đăng bài, các thông báo, thông tin, hoạt động của nhà trường trên Website </w:t>
      </w:r>
      <w:r w:rsidRPr="002637CB">
        <w:rPr>
          <w:rFonts w:ascii="Times New Roman" w:hAnsi="Times New Roman"/>
          <w:color w:val="000000" w:themeColor="text1"/>
          <w:spacing w:val="-4"/>
          <w:sz w:val="28"/>
          <w:szCs w:val="28"/>
          <w:shd w:val="clear" w:color="auto" w:fill="FFFFFF"/>
          <w:lang w:val="nb-NO"/>
        </w:rPr>
        <w:t>.</w:t>
      </w:r>
    </w:p>
    <w:p w14:paraId="4F535ABA" w14:textId="5EDD9480" w:rsidR="00F87D80" w:rsidRPr="002637CB" w:rsidRDefault="00F87D80"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- 100% C</w:t>
      </w:r>
      <w:r w:rsidR="0047309C">
        <w:rPr>
          <w:rFonts w:ascii="Times New Roman" w:hAnsi="Times New Roman"/>
          <w:color w:val="000000" w:themeColor="text1"/>
          <w:spacing w:val="-4"/>
          <w:sz w:val="28"/>
          <w:szCs w:val="28"/>
          <w:shd w:val="clear" w:color="auto" w:fill="FFFFFF"/>
          <w:lang w:val="nb-NO"/>
        </w:rPr>
        <w:t>BGV</w:t>
      </w:r>
      <w:r w:rsidRPr="002637CB">
        <w:rPr>
          <w:rFonts w:ascii="Times New Roman" w:hAnsi="Times New Roman"/>
          <w:color w:val="000000" w:themeColor="text1"/>
          <w:spacing w:val="-4"/>
          <w:sz w:val="28"/>
          <w:szCs w:val="28"/>
          <w:shd w:val="clear" w:color="auto" w:fill="FFFFFF"/>
          <w:lang w:val="nb-NO"/>
        </w:rPr>
        <w:t>, NV</w:t>
      </w:r>
      <w:r w:rsidR="00745F35" w:rsidRPr="002637CB">
        <w:rPr>
          <w:rFonts w:ascii="Times New Roman" w:hAnsi="Times New Roman"/>
          <w:color w:val="000000" w:themeColor="text1"/>
          <w:spacing w:val="-4"/>
          <w:sz w:val="28"/>
          <w:szCs w:val="28"/>
          <w:shd w:val="clear" w:color="auto" w:fill="FFFFFF"/>
          <w:lang w:val="nb-NO"/>
        </w:rPr>
        <w:t xml:space="preserve"> thực hiện nghiêm túc nội qui làm việc của nhà trường</w:t>
      </w:r>
      <w:r w:rsidR="00337701">
        <w:rPr>
          <w:rFonts w:ascii="Times New Roman" w:hAnsi="Times New Roman"/>
          <w:color w:val="000000" w:themeColor="text1"/>
          <w:spacing w:val="-4"/>
          <w:sz w:val="28"/>
          <w:szCs w:val="28"/>
          <w:shd w:val="clear" w:color="auto" w:fill="FFFFFF"/>
          <w:lang w:val="nb-NO"/>
        </w:rPr>
        <w:t xml:space="preserve">, </w:t>
      </w:r>
      <w:r w:rsidRPr="002637CB">
        <w:rPr>
          <w:rFonts w:ascii="Times New Roman" w:hAnsi="Times New Roman"/>
          <w:color w:val="000000" w:themeColor="text1"/>
          <w:spacing w:val="-4"/>
          <w:sz w:val="28"/>
          <w:szCs w:val="28"/>
          <w:shd w:val="clear" w:color="auto" w:fill="FFFFFF"/>
          <w:lang w:val="nb-NO"/>
        </w:rPr>
        <w:t xml:space="preserve">thực hiện tốt quy tắc ứng xử của cán bộ công chức, viên chức, người lao động </w:t>
      </w:r>
      <w:r w:rsidR="00337701">
        <w:rPr>
          <w:rFonts w:ascii="Times New Roman" w:hAnsi="Times New Roman"/>
          <w:color w:val="000000" w:themeColor="text1"/>
          <w:spacing w:val="-4"/>
          <w:sz w:val="28"/>
          <w:szCs w:val="28"/>
          <w:shd w:val="clear" w:color="auto" w:fill="FFFFFF"/>
          <w:lang w:val="nb-NO"/>
        </w:rPr>
        <w:t>trong các cơ quan thuộc thành phố Hà Nội.</w:t>
      </w:r>
    </w:p>
    <w:p w14:paraId="4BCC6E08" w14:textId="77777777" w:rsidR="004C4503"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4.5. </w:t>
      </w:r>
      <w:r w:rsidR="004C4503" w:rsidRPr="005863E3">
        <w:rPr>
          <w:rFonts w:ascii="Times New Roman" w:hAnsi="Times New Roman"/>
          <w:b/>
          <w:i/>
          <w:color w:val="000000" w:themeColor="text1"/>
          <w:spacing w:val="-4"/>
          <w:sz w:val="28"/>
          <w:szCs w:val="28"/>
          <w:shd w:val="clear" w:color="auto" w:fill="FFFFFF"/>
          <w:lang w:val="nb-NO"/>
        </w:rPr>
        <w:t>Thực hiện quy chế dân chủ, công khai minh bạch</w:t>
      </w:r>
    </w:p>
    <w:p w14:paraId="7CA60849" w14:textId="77777777" w:rsidR="00C057DC"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C057DC" w:rsidRPr="002637CB">
        <w:rPr>
          <w:rFonts w:ascii="Times New Roman" w:hAnsi="Times New Roman"/>
          <w:color w:val="000000" w:themeColor="text1"/>
          <w:spacing w:val="-4"/>
          <w:sz w:val="28"/>
          <w:szCs w:val="28"/>
          <w:shd w:val="clear" w:color="auto" w:fill="FFFFFF"/>
          <w:lang w:val="nb-NO"/>
        </w:rPr>
        <w:t>Công khai các qui chế dân chủ tới toàn thể CBGV, NV nhà trường.</w:t>
      </w:r>
    </w:p>
    <w:p w14:paraId="0898E17E" w14:textId="77777777" w:rsidR="00C057DC"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C057DC" w:rsidRPr="002637CB">
        <w:rPr>
          <w:rFonts w:ascii="Times New Roman" w:hAnsi="Times New Roman"/>
          <w:color w:val="000000" w:themeColor="text1"/>
          <w:spacing w:val="-4"/>
          <w:sz w:val="28"/>
          <w:szCs w:val="28"/>
          <w:shd w:val="clear" w:color="auto" w:fill="FFFFFF"/>
          <w:lang w:val="nb-NO"/>
        </w:rPr>
        <w:t>Thực hiện nghiêm túc QCDC, phát huy dân chủ trong CBGV, NV qua các buổi họp, góp ý vào các kế hoạch nhiệm vụ của nhà trường</w:t>
      </w:r>
    </w:p>
    <w:p w14:paraId="6C0F53BF" w14:textId="77777777" w:rsidR="00FE541F"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E541F" w:rsidRPr="002637CB">
        <w:rPr>
          <w:rFonts w:ascii="Times New Roman" w:hAnsi="Times New Roman"/>
          <w:color w:val="000000" w:themeColor="text1"/>
          <w:spacing w:val="-4"/>
          <w:sz w:val="28"/>
          <w:szCs w:val="28"/>
          <w:shd w:val="clear" w:color="auto" w:fill="FFFFFF"/>
          <w:lang w:val="nb-NO"/>
        </w:rPr>
        <w:t>Công khai dự toán ngân sách của cơ quan, đơn vị năm 2022; quyết toán ngân sách, quyết toán chi của đơn vị năm 2021.</w:t>
      </w:r>
    </w:p>
    <w:p w14:paraId="230CB056" w14:textId="0383526E" w:rsidR="00FE541F" w:rsidRPr="00E5496F"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E541F" w:rsidRPr="00E5496F">
        <w:rPr>
          <w:rFonts w:ascii="Times New Roman" w:hAnsi="Times New Roman"/>
          <w:color w:val="000000" w:themeColor="text1"/>
          <w:spacing w:val="-4"/>
          <w:sz w:val="28"/>
          <w:szCs w:val="28"/>
          <w:shd w:val="clear" w:color="auto" w:fill="FFFFFF"/>
          <w:lang w:val="nb-NO"/>
        </w:rPr>
        <w:t>Tiếp tục thực hiện Thông tư số 61/2017/TT-BTC ngày 15/6/2017 hướng dẫn thực hiện quy  chế công khai tài chính đối với đơn vị dự toán ngân sách và các tổ chức được ngân sách nhà nước hỗ trợ; Thông tư số 90/2018/TT-BTC ngày 28/9/2018 của Bộ Tài chính sửa đổi, bổ sung một số điều của Thông tư số 61/2017/TT-BTC ngày 15/6/2017 hướng dẫn thực hiện quy chế công khai tài chính đối với đơn vị dự toán ngân sách và các tổ chức được ngân sách nhà nước hỗ trợ; Thông tư số 36/2017/TT-BGDĐT ngày 28/12/2017 của Bộ GD</w:t>
      </w:r>
      <w:r w:rsidR="00337701">
        <w:rPr>
          <w:rFonts w:ascii="Times New Roman" w:hAnsi="Times New Roman"/>
          <w:color w:val="000000" w:themeColor="text1"/>
          <w:spacing w:val="-4"/>
          <w:sz w:val="28"/>
          <w:szCs w:val="28"/>
          <w:shd w:val="clear" w:color="auto" w:fill="FFFFFF"/>
          <w:lang w:val="nb-NO"/>
        </w:rPr>
        <w:t>&amp;</w:t>
      </w:r>
      <w:r w:rsidR="00FE541F" w:rsidRPr="00E5496F">
        <w:rPr>
          <w:rFonts w:ascii="Times New Roman" w:hAnsi="Times New Roman"/>
          <w:color w:val="000000" w:themeColor="text1"/>
          <w:spacing w:val="-4"/>
          <w:sz w:val="28"/>
          <w:szCs w:val="28"/>
          <w:shd w:val="clear" w:color="auto" w:fill="FFFFFF"/>
          <w:lang w:val="nb-NO"/>
        </w:rPr>
        <w:t>ĐT về thực hiện công khai đối với cơ sở giáo dục trong hệ thống giáo dục quốc dân.</w:t>
      </w:r>
    </w:p>
    <w:p w14:paraId="38D5A716" w14:textId="1B9855C2" w:rsidR="00FE541F"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E541F" w:rsidRPr="002637CB">
        <w:rPr>
          <w:rFonts w:ascii="Times New Roman" w:hAnsi="Times New Roman"/>
          <w:color w:val="000000" w:themeColor="text1"/>
          <w:spacing w:val="-4"/>
          <w:sz w:val="28"/>
          <w:szCs w:val="28"/>
          <w:shd w:val="clear" w:color="auto" w:fill="FFFFFF"/>
          <w:lang w:val="nb-NO"/>
        </w:rPr>
        <w:t xml:space="preserve">Công khai các văn bản chỉ đạo của cấp trên về hướng dẫn thu các khoản đóng góp </w:t>
      </w:r>
      <w:r w:rsidR="00337701">
        <w:rPr>
          <w:rFonts w:ascii="Times New Roman" w:hAnsi="Times New Roman"/>
          <w:color w:val="000000" w:themeColor="text1"/>
          <w:spacing w:val="-4"/>
          <w:sz w:val="28"/>
          <w:szCs w:val="28"/>
          <w:shd w:val="clear" w:color="auto" w:fill="FFFFFF"/>
          <w:lang w:val="nb-NO"/>
        </w:rPr>
        <w:t>của phụ huynh</w:t>
      </w:r>
      <w:r w:rsidR="00FE541F" w:rsidRPr="002637CB">
        <w:rPr>
          <w:rFonts w:ascii="Times New Roman" w:hAnsi="Times New Roman"/>
          <w:color w:val="000000" w:themeColor="text1"/>
          <w:spacing w:val="-4"/>
          <w:sz w:val="28"/>
          <w:szCs w:val="28"/>
          <w:shd w:val="clear" w:color="auto" w:fill="FFFFFF"/>
          <w:lang w:val="nb-NO"/>
        </w:rPr>
        <w:t>; dự toán chi, mức thu các khoản đóng góp; đối tượng huy động, hình thức huy động; quyết toán các khoản thu.</w:t>
      </w:r>
    </w:p>
    <w:p w14:paraId="4F7001C1" w14:textId="760A6B70" w:rsidR="0047309C" w:rsidRPr="00F27338" w:rsidRDefault="002F3281" w:rsidP="00CD326D">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E541F" w:rsidRPr="002637CB">
        <w:rPr>
          <w:rFonts w:ascii="Times New Roman" w:hAnsi="Times New Roman"/>
          <w:color w:val="000000" w:themeColor="text1"/>
          <w:spacing w:val="-4"/>
          <w:sz w:val="28"/>
          <w:szCs w:val="28"/>
          <w:shd w:val="clear" w:color="auto" w:fill="FFFFFF"/>
          <w:lang w:val="nb-NO"/>
        </w:rPr>
        <w:t>Thực hiện công khai điều kiện tuyển sinh. Công khai các khoản thu, mức thu, cơ sở vật chất, tài chính, công khai thực hiện cam kết chất lượng đào tạo</w:t>
      </w:r>
      <w:r w:rsidR="00F87D80" w:rsidRPr="002637CB">
        <w:rPr>
          <w:rFonts w:ascii="Times New Roman" w:hAnsi="Times New Roman"/>
          <w:color w:val="000000" w:themeColor="text1"/>
          <w:spacing w:val="-4"/>
          <w:sz w:val="28"/>
          <w:szCs w:val="28"/>
          <w:shd w:val="clear" w:color="auto" w:fill="FFFFFF"/>
          <w:lang w:val="nb-NO"/>
        </w:rPr>
        <w:t>, v</w:t>
      </w:r>
      <w:r w:rsidR="00FE541F" w:rsidRPr="002637CB">
        <w:rPr>
          <w:rFonts w:ascii="Times New Roman" w:hAnsi="Times New Roman"/>
          <w:color w:val="000000" w:themeColor="text1"/>
          <w:spacing w:val="-4"/>
          <w:sz w:val="28"/>
          <w:szCs w:val="28"/>
          <w:shd w:val="clear" w:color="auto" w:fill="FFFFFF"/>
          <w:lang w:val="nb-NO"/>
        </w:rPr>
        <w:t>ề đầu tư, mua sắm tài sản công, thực hiện công khai quy hoạch</w:t>
      </w:r>
      <w:r w:rsidR="00F27338">
        <w:rPr>
          <w:rFonts w:ascii="Times New Roman" w:hAnsi="Times New Roman"/>
          <w:color w:val="000000" w:themeColor="text1"/>
          <w:spacing w:val="-4"/>
          <w:sz w:val="28"/>
          <w:szCs w:val="28"/>
          <w:shd w:val="clear" w:color="auto" w:fill="FFFFFF"/>
          <w:lang w:val="nb-NO"/>
        </w:rPr>
        <w:t xml:space="preserve"> cán bộ quản lý.</w:t>
      </w:r>
    </w:p>
    <w:p w14:paraId="4C0BDC1C" w14:textId="77777777" w:rsidR="005E762A"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4.6. </w:t>
      </w:r>
      <w:r w:rsidR="004C4503" w:rsidRPr="005863E3">
        <w:rPr>
          <w:rFonts w:ascii="Times New Roman" w:hAnsi="Times New Roman"/>
          <w:b/>
          <w:i/>
          <w:color w:val="000000" w:themeColor="text1"/>
          <w:spacing w:val="-4"/>
          <w:sz w:val="28"/>
          <w:szCs w:val="28"/>
          <w:shd w:val="clear" w:color="auto" w:fill="FFFFFF"/>
          <w:lang w:val="nb-NO"/>
        </w:rPr>
        <w:t>Phòng chống tham nhũng</w:t>
      </w:r>
    </w:p>
    <w:p w14:paraId="7E07F4DC" w14:textId="50686971" w:rsidR="00614BE1"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614BE1" w:rsidRPr="002637CB">
        <w:rPr>
          <w:rFonts w:ascii="Times New Roman" w:hAnsi="Times New Roman"/>
          <w:color w:val="000000" w:themeColor="text1"/>
          <w:spacing w:val="-4"/>
          <w:sz w:val="28"/>
          <w:szCs w:val="28"/>
          <w:shd w:val="clear" w:color="auto" w:fill="FFFFFF"/>
          <w:lang w:val="nb-NO"/>
        </w:rPr>
        <w:t>Thực hiện minh bạch tài sản, thu nhập</w:t>
      </w:r>
      <w:r w:rsidR="00F27338">
        <w:rPr>
          <w:rFonts w:ascii="Times New Roman" w:hAnsi="Times New Roman"/>
          <w:color w:val="000000" w:themeColor="text1"/>
          <w:spacing w:val="-4"/>
          <w:sz w:val="28"/>
          <w:szCs w:val="28"/>
          <w:shd w:val="clear" w:color="auto" w:fill="FFFFFF"/>
          <w:lang w:val="nb-NO"/>
        </w:rPr>
        <w:t xml:space="preserve"> của hiệu trưởng, </w:t>
      </w:r>
      <w:r w:rsidR="000C0CD1">
        <w:rPr>
          <w:rFonts w:ascii="Times New Roman" w:hAnsi="Times New Roman"/>
          <w:color w:val="000000" w:themeColor="text1"/>
          <w:spacing w:val="-4"/>
          <w:sz w:val="28"/>
          <w:szCs w:val="28"/>
          <w:shd w:val="clear" w:color="auto" w:fill="FFFFFF"/>
          <w:lang w:val="nb-NO"/>
        </w:rPr>
        <w:t>p</w:t>
      </w:r>
      <w:r w:rsidR="00F27338">
        <w:rPr>
          <w:rFonts w:ascii="Times New Roman" w:hAnsi="Times New Roman"/>
          <w:color w:val="000000" w:themeColor="text1"/>
          <w:spacing w:val="-4"/>
          <w:sz w:val="28"/>
          <w:szCs w:val="28"/>
          <w:shd w:val="clear" w:color="auto" w:fill="FFFFFF"/>
          <w:lang w:val="nb-NO"/>
        </w:rPr>
        <w:t>hó hiệu trưởng theo</w:t>
      </w:r>
      <w:r w:rsidR="00614BE1" w:rsidRPr="002637CB">
        <w:rPr>
          <w:rFonts w:ascii="Times New Roman" w:hAnsi="Times New Roman"/>
          <w:color w:val="000000" w:themeColor="text1"/>
          <w:spacing w:val="-4"/>
          <w:sz w:val="28"/>
          <w:szCs w:val="28"/>
          <w:shd w:val="clear" w:color="auto" w:fill="FFFFFF"/>
          <w:lang w:val="nb-NO"/>
        </w:rPr>
        <w:t xml:space="preserve"> đúng Nghị định số 130/2020/NĐ-CP</w:t>
      </w:r>
      <w:r w:rsidR="000C0CD1">
        <w:rPr>
          <w:rFonts w:ascii="Times New Roman" w:hAnsi="Times New Roman"/>
          <w:color w:val="000000" w:themeColor="text1"/>
          <w:spacing w:val="-4"/>
          <w:sz w:val="28"/>
          <w:szCs w:val="28"/>
          <w:shd w:val="clear" w:color="auto" w:fill="FFFFFF"/>
          <w:lang w:val="nb-NO"/>
        </w:rPr>
        <w:t xml:space="preserve"> </w:t>
      </w:r>
      <w:r w:rsidR="00614BE1" w:rsidRPr="002637CB">
        <w:rPr>
          <w:rFonts w:ascii="Times New Roman" w:hAnsi="Times New Roman"/>
          <w:color w:val="000000" w:themeColor="text1"/>
          <w:spacing w:val="-4"/>
          <w:sz w:val="28"/>
          <w:szCs w:val="28"/>
          <w:shd w:val="clear" w:color="auto" w:fill="FFFFFF"/>
          <w:lang w:val="nb-NO"/>
        </w:rPr>
        <w:t xml:space="preserve">ngày 30/10/2020 của Chính phủ về kiểm soát tài sản, thu nhập của </w:t>
      </w:r>
      <w:r w:rsidR="00F27338">
        <w:rPr>
          <w:rFonts w:ascii="Times New Roman" w:hAnsi="Times New Roman"/>
          <w:color w:val="000000" w:themeColor="text1"/>
          <w:spacing w:val="-4"/>
          <w:sz w:val="28"/>
          <w:szCs w:val="28"/>
          <w:shd w:val="clear" w:color="auto" w:fill="FFFFFF"/>
          <w:lang w:val="nb-NO"/>
        </w:rPr>
        <w:t>Hiệu trưởng, Phó Hiệu trưởng</w:t>
      </w:r>
      <w:r w:rsidR="00FE541F" w:rsidRPr="002637CB">
        <w:rPr>
          <w:rFonts w:ascii="Times New Roman" w:hAnsi="Times New Roman"/>
          <w:color w:val="000000" w:themeColor="text1"/>
          <w:spacing w:val="-4"/>
          <w:sz w:val="28"/>
          <w:szCs w:val="28"/>
          <w:shd w:val="clear" w:color="auto" w:fill="FFFFFF"/>
          <w:lang w:val="nb-NO"/>
        </w:rPr>
        <w:t>.</w:t>
      </w:r>
    </w:p>
    <w:p w14:paraId="1249A232" w14:textId="77777777" w:rsidR="00FE541F"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E541F" w:rsidRPr="002637CB">
        <w:rPr>
          <w:rFonts w:ascii="Times New Roman" w:hAnsi="Times New Roman"/>
          <w:color w:val="000000" w:themeColor="text1"/>
          <w:spacing w:val="-4"/>
          <w:sz w:val="28"/>
          <w:szCs w:val="28"/>
          <w:shd w:val="clear" w:color="auto" w:fill="FFFFFF"/>
          <w:lang w:val="nb-NO"/>
        </w:rPr>
        <w:t xml:space="preserve">Ban TTND </w:t>
      </w:r>
      <w:r w:rsidR="000E4698">
        <w:rPr>
          <w:rFonts w:ascii="Times New Roman" w:hAnsi="Times New Roman"/>
          <w:color w:val="000000" w:themeColor="text1"/>
          <w:spacing w:val="-4"/>
          <w:sz w:val="28"/>
          <w:szCs w:val="28"/>
          <w:shd w:val="clear" w:color="auto" w:fill="FFFFFF"/>
          <w:lang w:val="nb-NO"/>
        </w:rPr>
        <w:t>t</w:t>
      </w:r>
      <w:r w:rsidR="00FE541F" w:rsidRPr="002637CB">
        <w:rPr>
          <w:rFonts w:ascii="Times New Roman" w:hAnsi="Times New Roman"/>
          <w:color w:val="000000" w:themeColor="text1"/>
          <w:spacing w:val="-4"/>
          <w:sz w:val="28"/>
          <w:szCs w:val="28"/>
          <w:shd w:val="clear" w:color="auto" w:fill="FFFFFF"/>
          <w:lang w:val="nb-NO"/>
        </w:rPr>
        <w:t xml:space="preserve">hường xuyên tổ chức kiểm tra, giám sát </w:t>
      </w:r>
      <w:r w:rsidR="00F27338">
        <w:rPr>
          <w:rFonts w:ascii="Times New Roman" w:hAnsi="Times New Roman"/>
          <w:color w:val="000000" w:themeColor="text1"/>
          <w:spacing w:val="-4"/>
          <w:sz w:val="28"/>
          <w:szCs w:val="28"/>
          <w:shd w:val="clear" w:color="auto" w:fill="FFFFFF"/>
          <w:lang w:val="nb-NO"/>
        </w:rPr>
        <w:t>theo kế hoạch năm học.</w:t>
      </w:r>
    </w:p>
    <w:p w14:paraId="0A0B4325" w14:textId="53F54D74" w:rsidR="00F27338"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87D80" w:rsidRPr="002637CB">
        <w:rPr>
          <w:rFonts w:ascii="Times New Roman" w:hAnsi="Times New Roman"/>
          <w:color w:val="000000" w:themeColor="text1"/>
          <w:spacing w:val="-4"/>
          <w:sz w:val="28"/>
          <w:szCs w:val="28"/>
          <w:shd w:val="clear" w:color="auto" w:fill="FFFFFF"/>
          <w:lang w:val="nb-NO"/>
        </w:rPr>
        <w:t>Tổ chức thực hiện tốt việc thực hành tiết kiệm, chống lãng phí</w:t>
      </w:r>
      <w:r w:rsidR="00F27338">
        <w:rPr>
          <w:rFonts w:ascii="Times New Roman" w:hAnsi="Times New Roman"/>
          <w:color w:val="000000" w:themeColor="text1"/>
          <w:spacing w:val="-4"/>
          <w:sz w:val="28"/>
          <w:szCs w:val="28"/>
          <w:shd w:val="clear" w:color="auto" w:fill="FFFFFF"/>
          <w:lang w:val="nb-NO"/>
        </w:rPr>
        <w:t>, t</w:t>
      </w:r>
      <w:r w:rsidR="000C0CD1">
        <w:rPr>
          <w:rFonts w:ascii="Times New Roman" w:hAnsi="Times New Roman"/>
          <w:color w:val="000000" w:themeColor="text1"/>
          <w:spacing w:val="-4"/>
          <w:sz w:val="28"/>
          <w:szCs w:val="28"/>
          <w:shd w:val="clear" w:color="auto" w:fill="FFFFFF"/>
          <w:lang w:val="nb-NO"/>
        </w:rPr>
        <w:t xml:space="preserve">iết kiệm </w:t>
      </w:r>
      <w:r w:rsidR="00F27338">
        <w:rPr>
          <w:rFonts w:ascii="Times New Roman" w:hAnsi="Times New Roman"/>
          <w:color w:val="000000" w:themeColor="text1"/>
          <w:spacing w:val="-4"/>
          <w:sz w:val="28"/>
          <w:szCs w:val="28"/>
          <w:shd w:val="clear" w:color="auto" w:fill="FFFFFF"/>
          <w:lang w:val="nb-NO"/>
        </w:rPr>
        <w:t xml:space="preserve">điện </w:t>
      </w:r>
      <w:r w:rsidR="000C0CD1">
        <w:rPr>
          <w:rFonts w:ascii="Times New Roman" w:hAnsi="Times New Roman"/>
          <w:color w:val="000000" w:themeColor="text1"/>
          <w:spacing w:val="-4"/>
          <w:sz w:val="28"/>
          <w:szCs w:val="28"/>
          <w:shd w:val="clear" w:color="auto" w:fill="FFFFFF"/>
          <w:lang w:val="nb-NO"/>
        </w:rPr>
        <w:t>nước</w:t>
      </w:r>
      <w:r w:rsidR="00F27338">
        <w:rPr>
          <w:rFonts w:ascii="Times New Roman" w:hAnsi="Times New Roman"/>
          <w:color w:val="000000" w:themeColor="text1"/>
          <w:spacing w:val="-4"/>
          <w:sz w:val="28"/>
          <w:szCs w:val="28"/>
          <w:shd w:val="clear" w:color="auto" w:fill="FFFFFF"/>
          <w:lang w:val="nb-NO"/>
        </w:rPr>
        <w:t xml:space="preserve">, văn phòng phẩm. </w:t>
      </w:r>
    </w:p>
    <w:p w14:paraId="6D1BA8A6" w14:textId="77777777" w:rsidR="00F87D80"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27338">
        <w:rPr>
          <w:rFonts w:ascii="Times New Roman" w:hAnsi="Times New Roman"/>
          <w:color w:val="000000" w:themeColor="text1"/>
          <w:spacing w:val="-4"/>
          <w:sz w:val="28"/>
          <w:szCs w:val="28"/>
          <w:shd w:val="clear" w:color="auto" w:fill="FFFFFF"/>
          <w:lang w:val="nb-NO"/>
        </w:rPr>
        <w:t>Thực hiện nghiêm túc công tác thu chi trong nhà trường.</w:t>
      </w:r>
    </w:p>
    <w:p w14:paraId="5921C9B6" w14:textId="77777777" w:rsidR="004C4503"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4.7. </w:t>
      </w:r>
      <w:r w:rsidR="004C4503" w:rsidRPr="005863E3">
        <w:rPr>
          <w:rFonts w:ascii="Times New Roman" w:hAnsi="Times New Roman"/>
          <w:b/>
          <w:i/>
          <w:color w:val="000000" w:themeColor="text1"/>
          <w:spacing w:val="-4"/>
          <w:sz w:val="28"/>
          <w:szCs w:val="28"/>
          <w:shd w:val="clear" w:color="auto" w:fill="FFFFFF"/>
          <w:lang w:val="nb-NO"/>
        </w:rPr>
        <w:t>Tiếp công dân và giải quyết đơn thư</w:t>
      </w:r>
    </w:p>
    <w:p w14:paraId="00442A0E" w14:textId="77777777" w:rsidR="00C057DC" w:rsidRPr="002637CB" w:rsidRDefault="002F3281" w:rsidP="00614BE1">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83BB3" w:rsidRPr="002637CB">
        <w:rPr>
          <w:rFonts w:ascii="Times New Roman" w:hAnsi="Times New Roman"/>
          <w:color w:val="000000" w:themeColor="text1"/>
          <w:spacing w:val="-4"/>
          <w:sz w:val="28"/>
          <w:szCs w:val="28"/>
          <w:shd w:val="clear" w:color="auto" w:fill="FFFFFF"/>
          <w:lang w:val="nb-NO"/>
        </w:rPr>
        <w:t>Thực hiện nghiêm túc Qui chế tiếp công dân</w:t>
      </w:r>
    </w:p>
    <w:p w14:paraId="011D92CF" w14:textId="77777777" w:rsidR="00C057DC" w:rsidRPr="002637CB" w:rsidRDefault="002F3281" w:rsidP="00614BE1">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83BB3" w:rsidRPr="002637CB">
        <w:rPr>
          <w:rFonts w:ascii="Times New Roman" w:hAnsi="Times New Roman"/>
          <w:color w:val="000000" w:themeColor="text1"/>
          <w:spacing w:val="-4"/>
          <w:sz w:val="28"/>
          <w:szCs w:val="28"/>
          <w:shd w:val="clear" w:color="auto" w:fill="FFFFFF"/>
          <w:lang w:val="nb-NO"/>
        </w:rPr>
        <w:t>Giải quyết đơn thư khiếu nại tố cáo (nếu có) theo đúng qui trình</w:t>
      </w:r>
      <w:r w:rsidR="00614BE1" w:rsidRPr="002637CB">
        <w:rPr>
          <w:rFonts w:ascii="Times New Roman" w:hAnsi="Times New Roman"/>
          <w:color w:val="000000" w:themeColor="text1"/>
          <w:spacing w:val="-4"/>
          <w:sz w:val="28"/>
          <w:szCs w:val="28"/>
          <w:shd w:val="clear" w:color="auto" w:fill="FFFFFF"/>
          <w:lang w:val="nb-NO"/>
        </w:rPr>
        <w:t>; không để có đơn thư khiếu nại vượt cấp.</w:t>
      </w:r>
    </w:p>
    <w:p w14:paraId="6695B88F" w14:textId="77777777" w:rsidR="004C4503" w:rsidRPr="00B97D2B" w:rsidRDefault="00AB543C" w:rsidP="00B97D2B">
      <w:pPr>
        <w:spacing w:after="0" w:line="360" w:lineRule="exact"/>
        <w:ind w:firstLine="567"/>
        <w:jc w:val="both"/>
        <w:rPr>
          <w:rFonts w:ascii="Times New Roman" w:hAnsi="Times New Roman"/>
          <w:b/>
          <w:color w:val="000000" w:themeColor="text1"/>
          <w:sz w:val="28"/>
          <w:szCs w:val="28"/>
        </w:rPr>
      </w:pPr>
      <w:r w:rsidRPr="00B97D2B">
        <w:rPr>
          <w:rFonts w:ascii="Times New Roman" w:hAnsi="Times New Roman"/>
          <w:b/>
          <w:color w:val="000000" w:themeColor="text1"/>
          <w:sz w:val="28"/>
          <w:szCs w:val="28"/>
        </w:rPr>
        <w:t>5</w:t>
      </w:r>
      <w:r w:rsidR="004C4503" w:rsidRPr="00B97D2B">
        <w:rPr>
          <w:rFonts w:ascii="Times New Roman" w:hAnsi="Times New Roman"/>
          <w:b/>
          <w:color w:val="000000" w:themeColor="text1"/>
          <w:sz w:val="28"/>
          <w:szCs w:val="28"/>
        </w:rPr>
        <w:t xml:space="preserve">. </w:t>
      </w:r>
      <w:r w:rsidR="00F077E7" w:rsidRPr="00B97D2B">
        <w:rPr>
          <w:rFonts w:ascii="Times New Roman" w:hAnsi="Times New Roman"/>
          <w:b/>
          <w:color w:val="000000" w:themeColor="text1"/>
          <w:sz w:val="28"/>
          <w:szCs w:val="28"/>
        </w:rPr>
        <w:t>Chỉ tiêu nâng cao hiệu quả dạy thêm học thêm</w:t>
      </w:r>
    </w:p>
    <w:p w14:paraId="18D629FB" w14:textId="77777777" w:rsidR="001F4FA1" w:rsidRPr="005863E3" w:rsidRDefault="00AB543C" w:rsidP="005863E3">
      <w:pPr>
        <w:spacing w:after="0" w:line="360" w:lineRule="exact"/>
        <w:ind w:firstLine="567"/>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5.1. </w:t>
      </w:r>
      <w:r w:rsidR="004C4503" w:rsidRPr="005863E3">
        <w:rPr>
          <w:rFonts w:ascii="Times New Roman" w:hAnsi="Times New Roman"/>
          <w:b/>
          <w:i/>
          <w:color w:val="000000" w:themeColor="text1"/>
          <w:spacing w:val="-4"/>
          <w:sz w:val="28"/>
          <w:szCs w:val="28"/>
          <w:shd w:val="clear" w:color="auto" w:fill="FFFFFF"/>
          <w:lang w:val="nb-NO"/>
        </w:rPr>
        <w:t>Xây dựng kế hoạch dạy thêm và tổ chức thực hiện</w:t>
      </w:r>
    </w:p>
    <w:p w14:paraId="6B1553EE" w14:textId="5AB228B3" w:rsidR="00614BE1"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lastRenderedPageBreak/>
        <w:t xml:space="preserve">- </w:t>
      </w:r>
      <w:r w:rsidR="001F4FA1" w:rsidRPr="002637CB">
        <w:rPr>
          <w:rFonts w:ascii="Times New Roman" w:hAnsi="Times New Roman"/>
          <w:color w:val="000000" w:themeColor="text1"/>
          <w:spacing w:val="-4"/>
          <w:sz w:val="28"/>
          <w:szCs w:val="28"/>
          <w:shd w:val="clear" w:color="auto" w:fill="FFFFFF"/>
          <w:lang w:val="nb-NO"/>
        </w:rPr>
        <w:t xml:space="preserve">Thực hiện nghiêm túc </w:t>
      </w:r>
      <w:r w:rsidR="00614BE1" w:rsidRPr="002637CB">
        <w:rPr>
          <w:rFonts w:ascii="Times New Roman" w:hAnsi="Times New Roman"/>
          <w:color w:val="000000" w:themeColor="text1"/>
          <w:spacing w:val="-4"/>
          <w:sz w:val="28"/>
          <w:szCs w:val="28"/>
          <w:shd w:val="clear" w:color="auto" w:fill="FFFFFF"/>
          <w:lang w:val="nb-NO"/>
        </w:rPr>
        <w:t>Thông tư số 17/2012/TT-BGD&amp;ĐT ngày 16/5/2012 của Bộ GD &amp; ĐT; Quyết định số 22/2013/QĐ-UBND ngày 25/6/2013 của UBND Thành phố Hà</w:t>
      </w:r>
      <w:r w:rsidR="0047309C">
        <w:rPr>
          <w:rFonts w:ascii="Times New Roman" w:hAnsi="Times New Roman"/>
          <w:color w:val="000000" w:themeColor="text1"/>
          <w:spacing w:val="-4"/>
          <w:sz w:val="28"/>
          <w:szCs w:val="28"/>
          <w:shd w:val="clear" w:color="auto" w:fill="FFFFFF"/>
          <w:lang w:val="nb-NO"/>
        </w:rPr>
        <w:t xml:space="preserve"> Nội</w:t>
      </w:r>
      <w:r w:rsidR="00614BE1" w:rsidRPr="002637CB">
        <w:rPr>
          <w:rFonts w:ascii="Times New Roman" w:hAnsi="Times New Roman"/>
          <w:color w:val="000000" w:themeColor="text1"/>
          <w:spacing w:val="-4"/>
          <w:sz w:val="28"/>
          <w:szCs w:val="28"/>
          <w:shd w:val="clear" w:color="auto" w:fill="FFFFFF"/>
          <w:lang w:val="nb-NO"/>
        </w:rPr>
        <w:t>; Hướng dẫn số 5898/HD-SGD ĐT ngày 17/7/2013 của Sở GD &amp; ĐT; Công văn số 5502/SGDĐT-GDPT ngày 09/12/2019 của Sở GD&amp;ĐT Hà Nội về việc thực hiện các qui định về dạy thêm, học thêm trong và ngoài nhà trườ</w:t>
      </w:r>
      <w:r w:rsidR="00822587">
        <w:rPr>
          <w:rFonts w:ascii="Times New Roman" w:hAnsi="Times New Roman"/>
          <w:color w:val="000000" w:themeColor="text1"/>
          <w:spacing w:val="-4"/>
          <w:sz w:val="28"/>
          <w:szCs w:val="28"/>
          <w:shd w:val="clear" w:color="auto" w:fill="FFFFFF"/>
          <w:lang w:val="nb-NO"/>
        </w:rPr>
        <w:t>ng.</w:t>
      </w:r>
    </w:p>
    <w:p w14:paraId="57C82C2E" w14:textId="52FEACDF" w:rsidR="00897C10" w:rsidRPr="002637CB" w:rsidRDefault="002F3281" w:rsidP="00897C10">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5E762A" w:rsidRPr="002637CB">
        <w:rPr>
          <w:rFonts w:ascii="Times New Roman" w:hAnsi="Times New Roman"/>
          <w:color w:val="000000" w:themeColor="text1"/>
          <w:spacing w:val="-4"/>
          <w:sz w:val="28"/>
          <w:szCs w:val="28"/>
          <w:shd w:val="clear" w:color="auto" w:fill="FFFFFF"/>
          <w:lang w:val="nb-NO"/>
        </w:rPr>
        <w:t>Xây dựng kế hoạch DTHT theo thực tế của nhà trường và địa phương, phù hợp với đối tượng họ</w:t>
      </w:r>
      <w:r w:rsidR="00C057DC" w:rsidRPr="002637CB">
        <w:rPr>
          <w:rFonts w:ascii="Times New Roman" w:hAnsi="Times New Roman"/>
          <w:color w:val="000000" w:themeColor="text1"/>
          <w:spacing w:val="-4"/>
          <w:sz w:val="28"/>
          <w:szCs w:val="28"/>
          <w:shd w:val="clear" w:color="auto" w:fill="FFFFFF"/>
          <w:lang w:val="nb-NO"/>
        </w:rPr>
        <w:t xml:space="preserve">c sinh; hoàn thiện hồ sơ dạy thêm học thêm ở tất cả các khối lớp, báo cáo </w:t>
      </w:r>
      <w:r w:rsidR="000C0CD1">
        <w:rPr>
          <w:rFonts w:ascii="Times New Roman" w:hAnsi="Times New Roman"/>
          <w:color w:val="000000" w:themeColor="text1"/>
          <w:spacing w:val="-4"/>
          <w:sz w:val="28"/>
          <w:szCs w:val="28"/>
          <w:shd w:val="clear" w:color="auto" w:fill="FFFFFF"/>
          <w:lang w:val="nb-NO"/>
        </w:rPr>
        <w:t>phòng GD&amp;ĐT</w:t>
      </w:r>
      <w:r w:rsidR="00C057DC" w:rsidRPr="002637CB">
        <w:rPr>
          <w:rFonts w:ascii="Times New Roman" w:hAnsi="Times New Roman"/>
          <w:color w:val="000000" w:themeColor="text1"/>
          <w:spacing w:val="-4"/>
          <w:sz w:val="28"/>
          <w:szCs w:val="28"/>
          <w:shd w:val="clear" w:color="auto" w:fill="FFFFFF"/>
          <w:lang w:val="nb-NO"/>
        </w:rPr>
        <w:t xml:space="preserve"> về kế hoạch dạy thêm học thêm của nhà trường</w:t>
      </w:r>
      <w:r w:rsidR="00897C10">
        <w:rPr>
          <w:rFonts w:ascii="Times New Roman" w:hAnsi="Times New Roman"/>
          <w:color w:val="000000" w:themeColor="text1"/>
          <w:spacing w:val="-4"/>
          <w:sz w:val="28"/>
          <w:szCs w:val="28"/>
          <w:shd w:val="clear" w:color="auto" w:fill="FFFFFF"/>
          <w:lang w:val="nb-NO"/>
        </w:rPr>
        <w:t>;</w:t>
      </w:r>
      <w:r w:rsidR="00897C10" w:rsidRPr="00897C10">
        <w:rPr>
          <w:rFonts w:ascii="Times New Roman" w:hAnsi="Times New Roman"/>
          <w:color w:val="000000" w:themeColor="text1"/>
          <w:spacing w:val="-4"/>
          <w:sz w:val="28"/>
          <w:szCs w:val="28"/>
          <w:shd w:val="clear" w:color="auto" w:fill="FFFFFF"/>
          <w:lang w:val="nb-NO"/>
        </w:rPr>
        <w:t xml:space="preserve"> </w:t>
      </w:r>
      <w:r w:rsidR="00897C10">
        <w:rPr>
          <w:rFonts w:ascii="Times New Roman" w:hAnsi="Times New Roman"/>
          <w:color w:val="000000" w:themeColor="text1"/>
          <w:spacing w:val="-4"/>
          <w:sz w:val="28"/>
          <w:szCs w:val="28"/>
          <w:shd w:val="clear" w:color="auto" w:fill="FFFFFF"/>
          <w:lang w:val="nb-NO"/>
        </w:rPr>
        <w:t>p</w:t>
      </w:r>
      <w:r w:rsidR="00897C10" w:rsidRPr="002637CB">
        <w:rPr>
          <w:rFonts w:ascii="Times New Roman" w:hAnsi="Times New Roman"/>
          <w:color w:val="000000" w:themeColor="text1"/>
          <w:spacing w:val="-4"/>
          <w:sz w:val="28"/>
          <w:szCs w:val="28"/>
          <w:shd w:val="clear" w:color="auto" w:fill="FFFFFF"/>
          <w:lang w:val="nb-NO"/>
        </w:rPr>
        <w:t>hân công chuyên môn sắp xếp TKB hợp lý phù hợp với năng lực của giáo viên các bộ môn.</w:t>
      </w:r>
    </w:p>
    <w:p w14:paraId="6F4F8F8A" w14:textId="77777777" w:rsidR="000E4698"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E4698">
        <w:rPr>
          <w:rFonts w:ascii="Times New Roman" w:hAnsi="Times New Roman"/>
          <w:color w:val="000000" w:themeColor="text1"/>
          <w:spacing w:val="-4"/>
          <w:sz w:val="28"/>
          <w:szCs w:val="28"/>
          <w:shd w:val="clear" w:color="auto" w:fill="FFFFFF"/>
          <w:lang w:val="nb-NO"/>
        </w:rPr>
        <w:t>100% CB, GV kí cam kết không dạy thêm học thêm trái qui định.</w:t>
      </w:r>
    </w:p>
    <w:p w14:paraId="493CD1AD" w14:textId="699EAF33" w:rsidR="00C057DC" w:rsidRPr="002637CB" w:rsidRDefault="00897C10"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C057DC" w:rsidRPr="002637CB">
        <w:rPr>
          <w:rFonts w:ascii="Times New Roman" w:hAnsi="Times New Roman"/>
          <w:color w:val="000000" w:themeColor="text1"/>
          <w:spacing w:val="-4"/>
          <w:sz w:val="28"/>
          <w:szCs w:val="28"/>
          <w:shd w:val="clear" w:color="auto" w:fill="FFFFFF"/>
          <w:lang w:val="nb-NO"/>
        </w:rPr>
        <w:t xml:space="preserve">Xử lý </w:t>
      </w:r>
      <w:r>
        <w:rPr>
          <w:rFonts w:ascii="Times New Roman" w:hAnsi="Times New Roman"/>
          <w:color w:val="000000" w:themeColor="text1"/>
          <w:spacing w:val="-4"/>
          <w:sz w:val="28"/>
          <w:szCs w:val="28"/>
          <w:shd w:val="clear" w:color="auto" w:fill="FFFFFF"/>
          <w:lang w:val="nb-NO"/>
        </w:rPr>
        <w:t xml:space="preserve">nghiêm khắc </w:t>
      </w:r>
      <w:r w:rsidR="00C057DC" w:rsidRPr="002637CB">
        <w:rPr>
          <w:rFonts w:ascii="Times New Roman" w:hAnsi="Times New Roman"/>
          <w:color w:val="000000" w:themeColor="text1"/>
          <w:spacing w:val="-4"/>
          <w:sz w:val="28"/>
          <w:szCs w:val="28"/>
          <w:shd w:val="clear" w:color="auto" w:fill="FFFFFF"/>
          <w:lang w:val="nb-NO"/>
        </w:rPr>
        <w:t xml:space="preserve">các vi phạm về </w:t>
      </w:r>
      <w:r w:rsidR="001F4FA1" w:rsidRPr="002637CB">
        <w:rPr>
          <w:rFonts w:ascii="Times New Roman" w:hAnsi="Times New Roman"/>
          <w:color w:val="000000" w:themeColor="text1"/>
          <w:spacing w:val="-4"/>
          <w:sz w:val="28"/>
          <w:szCs w:val="28"/>
          <w:shd w:val="clear" w:color="auto" w:fill="FFFFFF"/>
          <w:lang w:val="nb-NO"/>
        </w:rPr>
        <w:t xml:space="preserve">dạy thêm học thêm </w:t>
      </w:r>
      <w:r w:rsidR="00CD326D">
        <w:rPr>
          <w:rFonts w:ascii="Times New Roman" w:hAnsi="Times New Roman"/>
          <w:color w:val="000000" w:themeColor="text1"/>
          <w:spacing w:val="-4"/>
          <w:sz w:val="28"/>
          <w:szCs w:val="28"/>
          <w:shd w:val="clear" w:color="auto" w:fill="FFFFFF"/>
          <w:lang w:val="nb-NO"/>
        </w:rPr>
        <w:t xml:space="preserve">của giáo viên </w:t>
      </w:r>
      <w:r w:rsidR="001F4FA1" w:rsidRPr="002637CB">
        <w:rPr>
          <w:rFonts w:ascii="Times New Roman" w:hAnsi="Times New Roman"/>
          <w:color w:val="000000" w:themeColor="text1"/>
          <w:spacing w:val="-4"/>
          <w:sz w:val="28"/>
          <w:szCs w:val="28"/>
          <w:shd w:val="clear" w:color="auto" w:fill="FFFFFF"/>
          <w:lang w:val="nb-NO"/>
        </w:rPr>
        <w:t>theo đúng qui định.</w:t>
      </w:r>
      <w:r w:rsidR="00C057DC" w:rsidRPr="002637CB">
        <w:rPr>
          <w:rFonts w:ascii="Times New Roman" w:hAnsi="Times New Roman"/>
          <w:color w:val="000000" w:themeColor="text1"/>
          <w:spacing w:val="-4"/>
          <w:sz w:val="28"/>
          <w:szCs w:val="28"/>
          <w:shd w:val="clear" w:color="auto" w:fill="FFFFFF"/>
          <w:lang w:val="nb-NO"/>
        </w:rPr>
        <w:t xml:space="preserve"> </w:t>
      </w:r>
    </w:p>
    <w:p w14:paraId="3D44B4D0" w14:textId="77777777" w:rsidR="004C4503"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5.2. </w:t>
      </w:r>
      <w:r w:rsidR="004C4503" w:rsidRPr="005863E3">
        <w:rPr>
          <w:rFonts w:ascii="Times New Roman" w:hAnsi="Times New Roman"/>
          <w:b/>
          <w:i/>
          <w:color w:val="000000" w:themeColor="text1"/>
          <w:spacing w:val="-4"/>
          <w:sz w:val="28"/>
          <w:szCs w:val="28"/>
          <w:shd w:val="clear" w:color="auto" w:fill="FFFFFF"/>
          <w:lang w:val="nb-NO"/>
        </w:rPr>
        <w:t>Thực hiện đánh giá năng lực giáo viên dạy thêm</w:t>
      </w:r>
    </w:p>
    <w:p w14:paraId="0FD956AC" w14:textId="77777777" w:rsidR="001F4FA1"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F4FA1" w:rsidRPr="002637CB">
        <w:rPr>
          <w:rFonts w:ascii="Times New Roman" w:hAnsi="Times New Roman"/>
          <w:color w:val="000000" w:themeColor="text1"/>
          <w:spacing w:val="-4"/>
          <w:sz w:val="28"/>
          <w:szCs w:val="28"/>
          <w:shd w:val="clear" w:color="auto" w:fill="FFFFFF"/>
          <w:lang w:val="nb-NO"/>
        </w:rPr>
        <w:t>100% giáo viên tham gia dạy thêm có đơn xin dạy thêm, cam kết dạy thêm đúng qui định đảm bảo chất lượng hiệu quả giờ dạy nhằm ôn tập củng cố, nâng cao kiến thức cho học sinh.</w:t>
      </w:r>
    </w:p>
    <w:p w14:paraId="1FDEC66C" w14:textId="6B460176" w:rsidR="00C057DC"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F4FA1" w:rsidRPr="002637CB">
        <w:rPr>
          <w:rFonts w:ascii="Times New Roman" w:hAnsi="Times New Roman"/>
          <w:color w:val="000000" w:themeColor="text1"/>
          <w:spacing w:val="-4"/>
          <w:sz w:val="28"/>
          <w:szCs w:val="28"/>
          <w:shd w:val="clear" w:color="auto" w:fill="FFFFFF"/>
          <w:lang w:val="nb-NO"/>
        </w:rPr>
        <w:t>Tổ nhóm chuyên môn th</w:t>
      </w:r>
      <w:r w:rsidR="000D6301">
        <w:rPr>
          <w:rFonts w:ascii="Times New Roman" w:hAnsi="Times New Roman"/>
          <w:color w:val="000000" w:themeColor="text1"/>
          <w:spacing w:val="-4"/>
          <w:sz w:val="28"/>
          <w:szCs w:val="28"/>
          <w:shd w:val="clear" w:color="auto" w:fill="FFFFFF"/>
          <w:lang w:val="nb-NO"/>
        </w:rPr>
        <w:t>ư</w:t>
      </w:r>
      <w:r w:rsidR="005E762A" w:rsidRPr="002637CB">
        <w:rPr>
          <w:rFonts w:ascii="Times New Roman" w:hAnsi="Times New Roman"/>
          <w:color w:val="000000" w:themeColor="text1"/>
          <w:spacing w:val="-4"/>
          <w:sz w:val="28"/>
          <w:szCs w:val="28"/>
          <w:shd w:val="clear" w:color="auto" w:fill="FFFFFF"/>
          <w:lang w:val="nb-NO"/>
        </w:rPr>
        <w:t xml:space="preserve">ờng xuyên dự giờ thăm lớp để đánh giá </w:t>
      </w:r>
      <w:r w:rsidR="001F4FA1" w:rsidRPr="002637CB">
        <w:rPr>
          <w:rFonts w:ascii="Times New Roman" w:hAnsi="Times New Roman"/>
          <w:color w:val="000000" w:themeColor="text1"/>
          <w:spacing w:val="-4"/>
          <w:sz w:val="28"/>
          <w:szCs w:val="28"/>
          <w:shd w:val="clear" w:color="auto" w:fill="FFFFFF"/>
          <w:lang w:val="nb-NO"/>
        </w:rPr>
        <w:t>rút kinh nghiệm t</w:t>
      </w:r>
      <w:r w:rsidR="005E762A" w:rsidRPr="002637CB">
        <w:rPr>
          <w:rFonts w:ascii="Times New Roman" w:hAnsi="Times New Roman"/>
          <w:color w:val="000000" w:themeColor="text1"/>
          <w:spacing w:val="-4"/>
          <w:sz w:val="28"/>
          <w:szCs w:val="28"/>
          <w:shd w:val="clear" w:color="auto" w:fill="FFFFFF"/>
          <w:lang w:val="nb-NO"/>
        </w:rPr>
        <w:t>iết dạ</w:t>
      </w:r>
      <w:r w:rsidR="00C057DC" w:rsidRPr="002637CB">
        <w:rPr>
          <w:rFonts w:ascii="Times New Roman" w:hAnsi="Times New Roman"/>
          <w:color w:val="000000" w:themeColor="text1"/>
          <w:spacing w:val="-4"/>
          <w:sz w:val="28"/>
          <w:szCs w:val="28"/>
          <w:shd w:val="clear" w:color="auto" w:fill="FFFFFF"/>
          <w:lang w:val="nb-NO"/>
        </w:rPr>
        <w:t xml:space="preserve">y </w:t>
      </w:r>
      <w:r w:rsidR="001F4FA1" w:rsidRPr="002637CB">
        <w:rPr>
          <w:rFonts w:ascii="Times New Roman" w:hAnsi="Times New Roman"/>
          <w:color w:val="000000" w:themeColor="text1"/>
          <w:spacing w:val="-4"/>
          <w:sz w:val="28"/>
          <w:szCs w:val="28"/>
          <w:shd w:val="clear" w:color="auto" w:fill="FFFFFF"/>
          <w:lang w:val="nb-NO"/>
        </w:rPr>
        <w:t xml:space="preserve">của giáo viên. </w:t>
      </w:r>
    </w:p>
    <w:p w14:paraId="406EF114" w14:textId="77777777" w:rsidR="004C4503" w:rsidRPr="002637CB" w:rsidRDefault="00AB543C" w:rsidP="00B97D2B">
      <w:pPr>
        <w:spacing w:after="0" w:line="360" w:lineRule="exact"/>
        <w:ind w:firstLine="567"/>
        <w:jc w:val="both"/>
        <w:rPr>
          <w:rFonts w:ascii="Times New Roman" w:hAnsi="Times New Roman"/>
          <w:b/>
          <w:color w:val="000000" w:themeColor="text1"/>
          <w:sz w:val="28"/>
          <w:szCs w:val="28"/>
        </w:rPr>
      </w:pPr>
      <w:r w:rsidRPr="002637CB">
        <w:rPr>
          <w:rFonts w:ascii="Times New Roman" w:hAnsi="Times New Roman"/>
          <w:b/>
          <w:color w:val="000000" w:themeColor="text1"/>
          <w:sz w:val="28"/>
          <w:szCs w:val="28"/>
        </w:rPr>
        <w:t>6</w:t>
      </w:r>
      <w:r w:rsidR="004C4503" w:rsidRPr="002637CB">
        <w:rPr>
          <w:rFonts w:ascii="Times New Roman" w:hAnsi="Times New Roman"/>
          <w:b/>
          <w:color w:val="000000" w:themeColor="text1"/>
          <w:sz w:val="28"/>
          <w:szCs w:val="28"/>
        </w:rPr>
        <w:t>. C</w:t>
      </w:r>
      <w:r w:rsidR="00F077E7">
        <w:rPr>
          <w:rFonts w:ascii="Times New Roman" w:hAnsi="Times New Roman"/>
          <w:b/>
          <w:color w:val="000000" w:themeColor="text1"/>
          <w:sz w:val="28"/>
          <w:szCs w:val="28"/>
        </w:rPr>
        <w:t xml:space="preserve">hỉ tiêu tăng cường </w:t>
      </w:r>
      <w:r w:rsidR="004C4503" w:rsidRPr="002637CB">
        <w:rPr>
          <w:rFonts w:ascii="Times New Roman" w:hAnsi="Times New Roman"/>
          <w:b/>
          <w:color w:val="000000" w:themeColor="text1"/>
          <w:sz w:val="28"/>
          <w:szCs w:val="28"/>
        </w:rPr>
        <w:t xml:space="preserve">CSVC, </w:t>
      </w:r>
      <w:r w:rsidR="00F077E7">
        <w:rPr>
          <w:rFonts w:ascii="Times New Roman" w:hAnsi="Times New Roman"/>
          <w:b/>
          <w:color w:val="000000" w:themeColor="text1"/>
          <w:sz w:val="28"/>
          <w:szCs w:val="28"/>
        </w:rPr>
        <w:t>thiết bị dạy học</w:t>
      </w:r>
    </w:p>
    <w:p w14:paraId="7B236FEB" w14:textId="77777777" w:rsidR="004C4503"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6.</w:t>
      </w:r>
      <w:r w:rsidR="001F4FA1" w:rsidRPr="005863E3">
        <w:rPr>
          <w:rFonts w:ascii="Times New Roman" w:hAnsi="Times New Roman"/>
          <w:b/>
          <w:i/>
          <w:color w:val="000000" w:themeColor="text1"/>
          <w:spacing w:val="-4"/>
          <w:sz w:val="28"/>
          <w:szCs w:val="28"/>
          <w:shd w:val="clear" w:color="auto" w:fill="FFFFFF"/>
          <w:lang w:val="nb-NO"/>
        </w:rPr>
        <w:t>1</w:t>
      </w:r>
      <w:r w:rsidRPr="005863E3">
        <w:rPr>
          <w:rFonts w:ascii="Times New Roman" w:hAnsi="Times New Roman"/>
          <w:b/>
          <w:i/>
          <w:color w:val="000000" w:themeColor="text1"/>
          <w:spacing w:val="-4"/>
          <w:sz w:val="28"/>
          <w:szCs w:val="28"/>
          <w:shd w:val="clear" w:color="auto" w:fill="FFFFFF"/>
          <w:lang w:val="nb-NO"/>
        </w:rPr>
        <w:t xml:space="preserve">. </w:t>
      </w:r>
      <w:r w:rsidR="004C4503" w:rsidRPr="005863E3">
        <w:rPr>
          <w:rFonts w:ascii="Times New Roman" w:hAnsi="Times New Roman"/>
          <w:b/>
          <w:i/>
          <w:color w:val="000000" w:themeColor="text1"/>
          <w:spacing w:val="-4"/>
          <w:sz w:val="28"/>
          <w:szCs w:val="28"/>
          <w:shd w:val="clear" w:color="auto" w:fill="FFFFFF"/>
          <w:lang w:val="nb-NO"/>
        </w:rPr>
        <w:t>Thư viện</w:t>
      </w:r>
    </w:p>
    <w:p w14:paraId="19897A8B" w14:textId="39C2EB0A" w:rsidR="00F430B4"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0E4698">
        <w:rPr>
          <w:rFonts w:ascii="Times New Roman" w:hAnsi="Times New Roman"/>
          <w:color w:val="000000" w:themeColor="text1"/>
          <w:spacing w:val="-4"/>
          <w:sz w:val="28"/>
          <w:szCs w:val="28"/>
          <w:shd w:val="clear" w:color="auto" w:fill="FFFFFF"/>
          <w:lang w:val="nb-NO"/>
        </w:rPr>
        <w:t>M</w:t>
      </w:r>
      <w:r w:rsidR="005E762A" w:rsidRPr="002637CB">
        <w:rPr>
          <w:rFonts w:ascii="Times New Roman" w:hAnsi="Times New Roman"/>
          <w:color w:val="000000" w:themeColor="text1"/>
          <w:spacing w:val="-4"/>
          <w:sz w:val="28"/>
          <w:szCs w:val="28"/>
          <w:shd w:val="clear" w:color="auto" w:fill="FFFFFF"/>
          <w:lang w:val="nb-NO"/>
        </w:rPr>
        <w:t>ở cửa thư vi</w:t>
      </w:r>
      <w:r w:rsidR="000D6301">
        <w:rPr>
          <w:rFonts w:ascii="Times New Roman" w:hAnsi="Times New Roman"/>
          <w:color w:val="000000" w:themeColor="text1"/>
          <w:spacing w:val="-4"/>
          <w:sz w:val="28"/>
          <w:szCs w:val="28"/>
          <w:shd w:val="clear" w:color="auto" w:fill="FFFFFF"/>
          <w:lang w:val="nb-NO"/>
        </w:rPr>
        <w:t>ệ</w:t>
      </w:r>
      <w:r w:rsidR="005E762A" w:rsidRPr="002637CB">
        <w:rPr>
          <w:rFonts w:ascii="Times New Roman" w:hAnsi="Times New Roman"/>
          <w:color w:val="000000" w:themeColor="text1"/>
          <w:spacing w:val="-4"/>
          <w:sz w:val="28"/>
          <w:szCs w:val="28"/>
          <w:shd w:val="clear" w:color="auto" w:fill="FFFFFF"/>
          <w:lang w:val="nb-NO"/>
        </w:rPr>
        <w:t xml:space="preserve">n </w:t>
      </w:r>
      <w:r w:rsidR="000E4698">
        <w:rPr>
          <w:rFonts w:ascii="Times New Roman" w:hAnsi="Times New Roman"/>
          <w:color w:val="000000" w:themeColor="text1"/>
          <w:spacing w:val="-4"/>
          <w:sz w:val="28"/>
          <w:szCs w:val="28"/>
          <w:shd w:val="clear" w:color="auto" w:fill="FFFFFF"/>
          <w:lang w:val="nb-NO"/>
        </w:rPr>
        <w:t xml:space="preserve">đúng lịch </w:t>
      </w:r>
      <w:r w:rsidR="005E762A" w:rsidRPr="002637CB">
        <w:rPr>
          <w:rFonts w:ascii="Times New Roman" w:hAnsi="Times New Roman"/>
          <w:color w:val="000000" w:themeColor="text1"/>
          <w:spacing w:val="-4"/>
          <w:sz w:val="28"/>
          <w:szCs w:val="28"/>
          <w:shd w:val="clear" w:color="auto" w:fill="FFFFFF"/>
          <w:lang w:val="nb-NO"/>
        </w:rPr>
        <w:t xml:space="preserve">cho học sinh </w:t>
      </w:r>
      <w:r w:rsidR="00897C10">
        <w:rPr>
          <w:rFonts w:ascii="Times New Roman" w:hAnsi="Times New Roman"/>
          <w:color w:val="000000" w:themeColor="text1"/>
          <w:spacing w:val="-4"/>
          <w:sz w:val="28"/>
          <w:szCs w:val="28"/>
          <w:shd w:val="clear" w:color="auto" w:fill="FFFFFF"/>
          <w:lang w:val="nb-NO"/>
        </w:rPr>
        <w:t xml:space="preserve">vào </w:t>
      </w:r>
      <w:r w:rsidR="005E762A" w:rsidRPr="002637CB">
        <w:rPr>
          <w:rFonts w:ascii="Times New Roman" w:hAnsi="Times New Roman"/>
          <w:color w:val="000000" w:themeColor="text1"/>
          <w:spacing w:val="-4"/>
          <w:sz w:val="28"/>
          <w:szCs w:val="28"/>
          <w:shd w:val="clear" w:color="auto" w:fill="FFFFFF"/>
          <w:lang w:val="nb-NO"/>
        </w:rPr>
        <w:t>đọc sách</w:t>
      </w:r>
      <w:r w:rsidR="00897C10">
        <w:rPr>
          <w:rFonts w:ascii="Times New Roman" w:hAnsi="Times New Roman"/>
          <w:color w:val="000000" w:themeColor="text1"/>
          <w:spacing w:val="-4"/>
          <w:sz w:val="28"/>
          <w:szCs w:val="28"/>
          <w:shd w:val="clear" w:color="auto" w:fill="FFFFFF"/>
          <w:lang w:val="nb-NO"/>
        </w:rPr>
        <w:t xml:space="preserve"> báo,</w:t>
      </w:r>
      <w:r w:rsidR="005E762A" w:rsidRPr="002637CB">
        <w:rPr>
          <w:rFonts w:ascii="Times New Roman" w:hAnsi="Times New Roman"/>
          <w:color w:val="000000" w:themeColor="text1"/>
          <w:spacing w:val="-4"/>
          <w:sz w:val="28"/>
          <w:szCs w:val="28"/>
          <w:shd w:val="clear" w:color="auto" w:fill="FFFFFF"/>
          <w:lang w:val="nb-NO"/>
        </w:rPr>
        <w:t xml:space="preserve"> giáo viên nghiên cứu tài liệ</w:t>
      </w:r>
      <w:r w:rsidR="00F430B4" w:rsidRPr="002637CB">
        <w:rPr>
          <w:rFonts w:ascii="Times New Roman" w:hAnsi="Times New Roman"/>
          <w:color w:val="000000" w:themeColor="text1"/>
          <w:spacing w:val="-4"/>
          <w:sz w:val="28"/>
          <w:szCs w:val="28"/>
          <w:shd w:val="clear" w:color="auto" w:fill="FFFFFF"/>
          <w:lang w:val="nb-NO"/>
        </w:rPr>
        <w:t>u.</w:t>
      </w:r>
    </w:p>
    <w:p w14:paraId="21FE879C" w14:textId="7803F290" w:rsidR="00897C10" w:rsidRPr="002637CB" w:rsidRDefault="002F3281" w:rsidP="00897C10">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430B4" w:rsidRPr="002637CB">
        <w:rPr>
          <w:rFonts w:ascii="Times New Roman" w:hAnsi="Times New Roman"/>
          <w:color w:val="000000" w:themeColor="text1"/>
          <w:spacing w:val="-4"/>
          <w:sz w:val="28"/>
          <w:szCs w:val="28"/>
          <w:shd w:val="clear" w:color="auto" w:fill="FFFFFF"/>
          <w:lang w:val="nb-NO"/>
        </w:rPr>
        <w:t>Xây dựng t</w:t>
      </w:r>
      <w:r w:rsidR="005E762A" w:rsidRPr="002637CB">
        <w:rPr>
          <w:rFonts w:ascii="Times New Roman" w:hAnsi="Times New Roman"/>
          <w:color w:val="000000" w:themeColor="text1"/>
          <w:spacing w:val="-4"/>
          <w:sz w:val="28"/>
          <w:szCs w:val="28"/>
          <w:shd w:val="clear" w:color="auto" w:fill="FFFFFF"/>
          <w:lang w:val="nb-NO"/>
        </w:rPr>
        <w:t xml:space="preserve">hư viện </w:t>
      </w:r>
      <w:r w:rsidR="000E4698">
        <w:rPr>
          <w:rFonts w:ascii="Times New Roman" w:hAnsi="Times New Roman"/>
          <w:color w:val="000000" w:themeColor="text1"/>
          <w:spacing w:val="-4"/>
          <w:sz w:val="28"/>
          <w:szCs w:val="28"/>
          <w:shd w:val="clear" w:color="auto" w:fill="FFFFFF"/>
          <w:lang w:val="nb-NO"/>
        </w:rPr>
        <w:t xml:space="preserve">ở mỗi </w:t>
      </w:r>
      <w:r w:rsidR="00F430B4" w:rsidRPr="002637CB">
        <w:rPr>
          <w:rFonts w:ascii="Times New Roman" w:hAnsi="Times New Roman"/>
          <w:color w:val="000000" w:themeColor="text1"/>
          <w:spacing w:val="-4"/>
          <w:sz w:val="28"/>
          <w:szCs w:val="28"/>
          <w:shd w:val="clear" w:color="auto" w:fill="FFFFFF"/>
          <w:lang w:val="nb-NO"/>
        </w:rPr>
        <w:t xml:space="preserve">lớp học </w:t>
      </w:r>
      <w:r w:rsidR="005E762A" w:rsidRPr="002637CB">
        <w:rPr>
          <w:rFonts w:ascii="Times New Roman" w:hAnsi="Times New Roman"/>
          <w:color w:val="000000" w:themeColor="text1"/>
          <w:spacing w:val="-4"/>
          <w:sz w:val="28"/>
          <w:szCs w:val="28"/>
          <w:shd w:val="clear" w:color="auto" w:fill="FFFFFF"/>
          <w:lang w:val="nb-NO"/>
        </w:rPr>
        <w:t xml:space="preserve">để </w:t>
      </w:r>
      <w:r w:rsidR="00897C10">
        <w:rPr>
          <w:rFonts w:ascii="Times New Roman" w:hAnsi="Times New Roman"/>
          <w:color w:val="000000" w:themeColor="text1"/>
          <w:spacing w:val="-4"/>
          <w:sz w:val="28"/>
          <w:szCs w:val="28"/>
          <w:shd w:val="clear" w:color="auto" w:fill="FFFFFF"/>
          <w:lang w:val="nb-NO"/>
        </w:rPr>
        <w:t>học sinh dễ dàng tiếp cận với sách báo, xây dựng văn hóa đọc trong học sinh toàn trường; tổ chức ngày hội đọc sách</w:t>
      </w:r>
      <w:r w:rsidR="00CD326D">
        <w:rPr>
          <w:rFonts w:ascii="Times New Roman" w:hAnsi="Times New Roman"/>
          <w:color w:val="000000" w:themeColor="text1"/>
          <w:spacing w:val="-4"/>
          <w:sz w:val="28"/>
          <w:szCs w:val="28"/>
          <w:shd w:val="clear" w:color="auto" w:fill="FFFFFF"/>
          <w:lang w:val="nb-NO"/>
        </w:rPr>
        <w:t xml:space="preserve"> và văn hóa đọc năm 2022</w:t>
      </w:r>
      <w:r w:rsidR="00897C10">
        <w:rPr>
          <w:rFonts w:ascii="Times New Roman" w:hAnsi="Times New Roman"/>
          <w:color w:val="000000" w:themeColor="text1"/>
          <w:spacing w:val="-4"/>
          <w:sz w:val="28"/>
          <w:szCs w:val="28"/>
          <w:shd w:val="clear" w:color="auto" w:fill="FFFFFF"/>
          <w:lang w:val="nb-NO"/>
        </w:rPr>
        <w:t>.</w:t>
      </w:r>
    </w:p>
    <w:p w14:paraId="01F43C91" w14:textId="5089CC1F" w:rsidR="00F430B4"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430B4" w:rsidRPr="002637CB">
        <w:rPr>
          <w:rFonts w:ascii="Times New Roman" w:hAnsi="Times New Roman"/>
          <w:color w:val="000000" w:themeColor="text1"/>
          <w:spacing w:val="-4"/>
          <w:sz w:val="28"/>
          <w:szCs w:val="28"/>
          <w:shd w:val="clear" w:color="auto" w:fill="FFFFFF"/>
          <w:lang w:val="nb-NO"/>
        </w:rPr>
        <w:t>Huy động học sinh ủng hộ các đầu sách giáo khoa 6,7 theo chương trình GDPT mới để xây dựng tủ sách d</w:t>
      </w:r>
      <w:r w:rsidR="000D6301">
        <w:rPr>
          <w:rFonts w:ascii="Times New Roman" w:hAnsi="Times New Roman"/>
          <w:color w:val="000000" w:themeColor="text1"/>
          <w:spacing w:val="-4"/>
          <w:sz w:val="28"/>
          <w:szCs w:val="28"/>
          <w:shd w:val="clear" w:color="auto" w:fill="FFFFFF"/>
          <w:lang w:val="nb-NO"/>
        </w:rPr>
        <w:t>ù</w:t>
      </w:r>
      <w:r w:rsidR="00F430B4" w:rsidRPr="002637CB">
        <w:rPr>
          <w:rFonts w:ascii="Times New Roman" w:hAnsi="Times New Roman"/>
          <w:color w:val="000000" w:themeColor="text1"/>
          <w:spacing w:val="-4"/>
          <w:sz w:val="28"/>
          <w:szCs w:val="28"/>
          <w:shd w:val="clear" w:color="auto" w:fill="FFFFFF"/>
          <w:lang w:val="nb-NO"/>
        </w:rPr>
        <w:t>ng chung nhằm giúp các em học sinh nghèo, học sinh có hoàn cảnh khó khăn mượn sách của thư viện để học tập.</w:t>
      </w:r>
    </w:p>
    <w:p w14:paraId="4119E86D" w14:textId="7BEB621E" w:rsidR="00F45342" w:rsidRPr="002637CB" w:rsidRDefault="00F45342" w:rsidP="00F45342">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Mua bổ sung các đầu sách tham khảo, xây dựng tủ sách Pháp luật, tủ sách Hạt giống tâm hồn phục vụ công tác giảng dạy của giáo viên và học tập của học sinh.</w:t>
      </w:r>
    </w:p>
    <w:p w14:paraId="11C426F9" w14:textId="77777777" w:rsidR="004C4503"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6.</w:t>
      </w:r>
      <w:r w:rsidR="001F4FA1" w:rsidRPr="005863E3">
        <w:rPr>
          <w:rFonts w:ascii="Times New Roman" w:hAnsi="Times New Roman"/>
          <w:b/>
          <w:i/>
          <w:color w:val="000000" w:themeColor="text1"/>
          <w:spacing w:val="-4"/>
          <w:sz w:val="28"/>
          <w:szCs w:val="28"/>
          <w:shd w:val="clear" w:color="auto" w:fill="FFFFFF"/>
          <w:lang w:val="nb-NO"/>
        </w:rPr>
        <w:t>2</w:t>
      </w:r>
      <w:r w:rsidRPr="005863E3">
        <w:rPr>
          <w:rFonts w:ascii="Times New Roman" w:hAnsi="Times New Roman"/>
          <w:b/>
          <w:i/>
          <w:color w:val="000000" w:themeColor="text1"/>
          <w:spacing w:val="-4"/>
          <w:sz w:val="28"/>
          <w:szCs w:val="28"/>
          <w:shd w:val="clear" w:color="auto" w:fill="FFFFFF"/>
          <w:lang w:val="nb-NO"/>
        </w:rPr>
        <w:t xml:space="preserve">. </w:t>
      </w:r>
      <w:r w:rsidR="004C4503" w:rsidRPr="005863E3">
        <w:rPr>
          <w:rFonts w:ascii="Times New Roman" w:hAnsi="Times New Roman"/>
          <w:b/>
          <w:i/>
          <w:color w:val="000000" w:themeColor="text1"/>
          <w:spacing w:val="-4"/>
          <w:sz w:val="28"/>
          <w:szCs w:val="28"/>
          <w:shd w:val="clear" w:color="auto" w:fill="FFFFFF"/>
          <w:lang w:val="nb-NO"/>
        </w:rPr>
        <w:t>Thiết bị đồ dùng dạy học</w:t>
      </w:r>
    </w:p>
    <w:p w14:paraId="2D17DCF3" w14:textId="59FE7773" w:rsidR="005E762A"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w:t>
      </w:r>
      <w:r w:rsidR="00F430B4" w:rsidRPr="002637CB">
        <w:rPr>
          <w:rFonts w:ascii="Times New Roman" w:hAnsi="Times New Roman"/>
          <w:color w:val="000000" w:themeColor="text1"/>
          <w:spacing w:val="-4"/>
          <w:sz w:val="28"/>
          <w:szCs w:val="28"/>
          <w:shd w:val="clear" w:color="auto" w:fill="FFFFFF"/>
          <w:lang w:val="nb-NO"/>
        </w:rPr>
        <w:t xml:space="preserve">100% giáo viên </w:t>
      </w:r>
      <w:r w:rsidR="005E762A" w:rsidRPr="002637CB">
        <w:rPr>
          <w:rFonts w:ascii="Times New Roman" w:hAnsi="Times New Roman"/>
          <w:color w:val="000000" w:themeColor="text1"/>
          <w:spacing w:val="-4"/>
          <w:sz w:val="28"/>
          <w:szCs w:val="28"/>
          <w:shd w:val="clear" w:color="auto" w:fill="FFFFFF"/>
          <w:lang w:val="nb-NO"/>
        </w:rPr>
        <w:t xml:space="preserve">sử dụng thiết bị </w:t>
      </w:r>
      <w:r w:rsidR="00F430B4" w:rsidRPr="002637CB">
        <w:rPr>
          <w:rFonts w:ascii="Times New Roman" w:hAnsi="Times New Roman"/>
          <w:color w:val="000000" w:themeColor="text1"/>
          <w:spacing w:val="-4"/>
          <w:sz w:val="28"/>
          <w:szCs w:val="28"/>
          <w:shd w:val="clear" w:color="auto" w:fill="FFFFFF"/>
          <w:lang w:val="nb-NO"/>
        </w:rPr>
        <w:t xml:space="preserve">đồ dùng </w:t>
      </w:r>
      <w:r w:rsidR="005E762A" w:rsidRPr="002637CB">
        <w:rPr>
          <w:rFonts w:ascii="Times New Roman" w:hAnsi="Times New Roman"/>
          <w:color w:val="000000" w:themeColor="text1"/>
          <w:spacing w:val="-4"/>
          <w:sz w:val="28"/>
          <w:szCs w:val="28"/>
          <w:shd w:val="clear" w:color="auto" w:fill="FFFFFF"/>
          <w:lang w:val="nb-NO"/>
        </w:rPr>
        <w:t xml:space="preserve">dạy học trong các </w:t>
      </w:r>
      <w:r w:rsidR="00F45342">
        <w:rPr>
          <w:rFonts w:ascii="Times New Roman" w:hAnsi="Times New Roman"/>
          <w:color w:val="000000" w:themeColor="text1"/>
          <w:spacing w:val="-4"/>
          <w:sz w:val="28"/>
          <w:szCs w:val="28"/>
          <w:shd w:val="clear" w:color="auto" w:fill="FFFFFF"/>
          <w:lang w:val="nb-NO"/>
        </w:rPr>
        <w:t>tiết dạy</w:t>
      </w:r>
      <w:r w:rsidR="005E762A" w:rsidRPr="002637CB">
        <w:rPr>
          <w:rFonts w:ascii="Times New Roman" w:hAnsi="Times New Roman"/>
          <w:color w:val="000000" w:themeColor="text1"/>
          <w:spacing w:val="-4"/>
          <w:sz w:val="28"/>
          <w:szCs w:val="28"/>
          <w:shd w:val="clear" w:color="auto" w:fill="FFFFFF"/>
          <w:lang w:val="nb-NO"/>
        </w:rPr>
        <w:t>.</w:t>
      </w:r>
    </w:p>
    <w:p w14:paraId="0784337E" w14:textId="65611CEE" w:rsidR="00F430B4"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CD326D">
        <w:rPr>
          <w:rFonts w:ascii="Times New Roman" w:hAnsi="Times New Roman"/>
          <w:color w:val="000000" w:themeColor="text1"/>
          <w:spacing w:val="-4"/>
          <w:sz w:val="28"/>
          <w:szCs w:val="28"/>
          <w:shd w:val="clear" w:color="auto" w:fill="FFFFFF"/>
          <w:lang w:val="nb-NO"/>
        </w:rPr>
        <w:t>N</w:t>
      </w:r>
      <w:r w:rsidR="00424A13">
        <w:rPr>
          <w:rFonts w:ascii="Times New Roman" w:hAnsi="Times New Roman"/>
          <w:color w:val="000000" w:themeColor="text1"/>
          <w:spacing w:val="-4"/>
          <w:sz w:val="28"/>
          <w:szCs w:val="28"/>
          <w:shd w:val="clear" w:color="auto" w:fill="FFFFFF"/>
          <w:lang w:val="nb-NO"/>
        </w:rPr>
        <w:t>hân viên thiết bị có s</w:t>
      </w:r>
      <w:r w:rsidR="00F430B4" w:rsidRPr="002637CB">
        <w:rPr>
          <w:rFonts w:ascii="Times New Roman" w:hAnsi="Times New Roman"/>
          <w:color w:val="000000" w:themeColor="text1"/>
          <w:spacing w:val="-4"/>
          <w:sz w:val="28"/>
          <w:szCs w:val="28"/>
          <w:shd w:val="clear" w:color="auto" w:fill="FFFFFF"/>
          <w:lang w:val="nb-NO"/>
        </w:rPr>
        <w:t xml:space="preserve">ổ theo dõi việc </w:t>
      </w:r>
      <w:r w:rsidR="00424A13">
        <w:rPr>
          <w:rFonts w:ascii="Times New Roman" w:hAnsi="Times New Roman"/>
          <w:color w:val="000000" w:themeColor="text1"/>
          <w:spacing w:val="-4"/>
          <w:sz w:val="28"/>
          <w:szCs w:val="28"/>
          <w:shd w:val="clear" w:color="auto" w:fill="FFFFFF"/>
          <w:lang w:val="nb-NO"/>
        </w:rPr>
        <w:t xml:space="preserve">mượn trả </w:t>
      </w:r>
      <w:r w:rsidR="00F430B4" w:rsidRPr="002637CB">
        <w:rPr>
          <w:rFonts w:ascii="Times New Roman" w:hAnsi="Times New Roman"/>
          <w:color w:val="000000" w:themeColor="text1"/>
          <w:spacing w:val="-4"/>
          <w:sz w:val="28"/>
          <w:szCs w:val="28"/>
          <w:shd w:val="clear" w:color="auto" w:fill="FFFFFF"/>
          <w:lang w:val="nb-NO"/>
        </w:rPr>
        <w:t xml:space="preserve">thiết bị đồ dùng dạy học; </w:t>
      </w:r>
      <w:r w:rsidR="00424A13">
        <w:rPr>
          <w:rFonts w:ascii="Times New Roman" w:hAnsi="Times New Roman"/>
          <w:color w:val="000000" w:themeColor="text1"/>
          <w:spacing w:val="-4"/>
          <w:sz w:val="28"/>
          <w:szCs w:val="28"/>
          <w:shd w:val="clear" w:color="auto" w:fill="FFFFFF"/>
          <w:lang w:val="nb-NO"/>
        </w:rPr>
        <w:t>BG</w:t>
      </w:r>
      <w:r w:rsidR="00CD326D">
        <w:rPr>
          <w:rFonts w:ascii="Times New Roman" w:hAnsi="Times New Roman"/>
          <w:color w:val="000000" w:themeColor="text1"/>
          <w:spacing w:val="-4"/>
          <w:sz w:val="28"/>
          <w:szCs w:val="28"/>
          <w:shd w:val="clear" w:color="auto" w:fill="FFFFFF"/>
          <w:lang w:val="nb-NO"/>
        </w:rPr>
        <w:t>H</w:t>
      </w:r>
      <w:r w:rsidR="00424A13">
        <w:rPr>
          <w:rFonts w:ascii="Times New Roman" w:hAnsi="Times New Roman"/>
          <w:color w:val="000000" w:themeColor="text1"/>
          <w:spacing w:val="-4"/>
          <w:sz w:val="28"/>
          <w:szCs w:val="28"/>
          <w:shd w:val="clear" w:color="auto" w:fill="FFFFFF"/>
          <w:lang w:val="nb-NO"/>
        </w:rPr>
        <w:t xml:space="preserve"> kiểm tra đánh giá </w:t>
      </w:r>
      <w:r w:rsidR="00F430B4" w:rsidRPr="002637CB">
        <w:rPr>
          <w:rFonts w:ascii="Times New Roman" w:hAnsi="Times New Roman"/>
          <w:color w:val="000000" w:themeColor="text1"/>
          <w:spacing w:val="-4"/>
          <w:sz w:val="28"/>
          <w:szCs w:val="28"/>
          <w:shd w:val="clear" w:color="auto" w:fill="FFFFFF"/>
          <w:lang w:val="nb-NO"/>
        </w:rPr>
        <w:t xml:space="preserve">việc sử dụng thiết bị đồ dùng dạy học </w:t>
      </w:r>
      <w:r w:rsidR="00424A13">
        <w:rPr>
          <w:rFonts w:ascii="Times New Roman" w:hAnsi="Times New Roman"/>
          <w:color w:val="000000" w:themeColor="text1"/>
          <w:spacing w:val="-4"/>
          <w:sz w:val="28"/>
          <w:szCs w:val="28"/>
          <w:shd w:val="clear" w:color="auto" w:fill="FFFFFF"/>
          <w:lang w:val="nb-NO"/>
        </w:rPr>
        <w:t xml:space="preserve">của giáo viên </w:t>
      </w:r>
      <w:r w:rsidR="00F430B4" w:rsidRPr="002637CB">
        <w:rPr>
          <w:rFonts w:ascii="Times New Roman" w:hAnsi="Times New Roman"/>
          <w:color w:val="000000" w:themeColor="text1"/>
          <w:spacing w:val="-4"/>
          <w:sz w:val="28"/>
          <w:szCs w:val="28"/>
          <w:shd w:val="clear" w:color="auto" w:fill="FFFFFF"/>
          <w:lang w:val="nb-NO"/>
        </w:rPr>
        <w:t>qua các tiết học, các buổi sinh hoạt chuyên môn, chuyên đề.</w:t>
      </w:r>
    </w:p>
    <w:p w14:paraId="75B81ABF" w14:textId="60829202" w:rsidR="005E762A"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F430B4" w:rsidRPr="002637CB">
        <w:rPr>
          <w:rFonts w:ascii="Times New Roman" w:hAnsi="Times New Roman"/>
          <w:color w:val="000000" w:themeColor="text1"/>
          <w:spacing w:val="-4"/>
          <w:sz w:val="28"/>
          <w:szCs w:val="28"/>
          <w:shd w:val="clear" w:color="auto" w:fill="FFFFFF"/>
          <w:lang w:val="nb-NO"/>
        </w:rPr>
        <w:t>K</w:t>
      </w:r>
      <w:r w:rsidR="005E762A" w:rsidRPr="002637CB">
        <w:rPr>
          <w:rFonts w:ascii="Times New Roman" w:hAnsi="Times New Roman"/>
          <w:color w:val="000000" w:themeColor="text1"/>
          <w:spacing w:val="-4"/>
          <w:sz w:val="28"/>
          <w:szCs w:val="28"/>
          <w:shd w:val="clear" w:color="auto" w:fill="FFFFFF"/>
          <w:lang w:val="nb-NO"/>
        </w:rPr>
        <w:t>huyến khích giáo viên tự làm đồ</w:t>
      </w:r>
      <w:r w:rsidR="00E5496F">
        <w:rPr>
          <w:rFonts w:ascii="Times New Roman" w:hAnsi="Times New Roman"/>
          <w:color w:val="000000" w:themeColor="text1"/>
          <w:spacing w:val="-4"/>
          <w:sz w:val="28"/>
          <w:szCs w:val="28"/>
          <w:shd w:val="clear" w:color="auto" w:fill="FFFFFF"/>
          <w:lang w:val="nb-NO"/>
        </w:rPr>
        <w:t xml:space="preserve"> dù</w:t>
      </w:r>
      <w:r w:rsidR="005E762A" w:rsidRPr="002637CB">
        <w:rPr>
          <w:rFonts w:ascii="Times New Roman" w:hAnsi="Times New Roman"/>
          <w:color w:val="000000" w:themeColor="text1"/>
          <w:spacing w:val="-4"/>
          <w:sz w:val="28"/>
          <w:szCs w:val="28"/>
          <w:shd w:val="clear" w:color="auto" w:fill="FFFFFF"/>
          <w:lang w:val="nb-NO"/>
        </w:rPr>
        <w:t xml:space="preserve">ng dạy học, viết phần mềm học tập </w:t>
      </w:r>
      <w:r w:rsidR="00424A13">
        <w:rPr>
          <w:rFonts w:ascii="Times New Roman" w:hAnsi="Times New Roman"/>
          <w:color w:val="000000" w:themeColor="text1"/>
          <w:spacing w:val="-4"/>
          <w:sz w:val="28"/>
          <w:szCs w:val="28"/>
          <w:shd w:val="clear" w:color="auto" w:fill="FFFFFF"/>
          <w:lang w:val="nb-NO"/>
        </w:rPr>
        <w:t xml:space="preserve">theo </w:t>
      </w:r>
      <w:r w:rsidR="005E762A" w:rsidRPr="002637CB">
        <w:rPr>
          <w:rFonts w:ascii="Times New Roman" w:hAnsi="Times New Roman"/>
          <w:color w:val="000000" w:themeColor="text1"/>
          <w:spacing w:val="-4"/>
          <w:sz w:val="28"/>
          <w:szCs w:val="28"/>
          <w:shd w:val="clear" w:color="auto" w:fill="FFFFFF"/>
          <w:lang w:val="nb-NO"/>
        </w:rPr>
        <w:t>bộ môn.</w:t>
      </w:r>
    </w:p>
    <w:p w14:paraId="32E71782" w14:textId="77777777" w:rsidR="004C4503"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6.</w:t>
      </w:r>
      <w:r w:rsidR="001F4FA1" w:rsidRPr="005863E3">
        <w:rPr>
          <w:rFonts w:ascii="Times New Roman" w:hAnsi="Times New Roman"/>
          <w:b/>
          <w:i/>
          <w:color w:val="000000" w:themeColor="text1"/>
          <w:spacing w:val="-4"/>
          <w:sz w:val="28"/>
          <w:szCs w:val="28"/>
          <w:shd w:val="clear" w:color="auto" w:fill="FFFFFF"/>
          <w:lang w:val="nb-NO"/>
        </w:rPr>
        <w:t>3</w:t>
      </w:r>
      <w:r w:rsidRPr="005863E3">
        <w:rPr>
          <w:rFonts w:ascii="Times New Roman" w:hAnsi="Times New Roman"/>
          <w:b/>
          <w:i/>
          <w:color w:val="000000" w:themeColor="text1"/>
          <w:spacing w:val="-4"/>
          <w:sz w:val="28"/>
          <w:szCs w:val="28"/>
          <w:shd w:val="clear" w:color="auto" w:fill="FFFFFF"/>
          <w:lang w:val="nb-NO"/>
        </w:rPr>
        <w:t xml:space="preserve">. </w:t>
      </w:r>
      <w:r w:rsidR="004C4503" w:rsidRPr="005863E3">
        <w:rPr>
          <w:rFonts w:ascii="Times New Roman" w:hAnsi="Times New Roman"/>
          <w:b/>
          <w:i/>
          <w:color w:val="000000" w:themeColor="text1"/>
          <w:spacing w:val="-4"/>
          <w:sz w:val="28"/>
          <w:szCs w:val="28"/>
          <w:shd w:val="clear" w:color="auto" w:fill="FFFFFF"/>
          <w:lang w:val="nb-NO"/>
        </w:rPr>
        <w:t xml:space="preserve">Phòng học và các phòng </w:t>
      </w:r>
      <w:r w:rsidR="001F4FA1" w:rsidRPr="005863E3">
        <w:rPr>
          <w:rFonts w:ascii="Times New Roman" w:hAnsi="Times New Roman"/>
          <w:b/>
          <w:i/>
          <w:color w:val="000000" w:themeColor="text1"/>
          <w:spacing w:val="-4"/>
          <w:sz w:val="28"/>
          <w:szCs w:val="28"/>
          <w:shd w:val="clear" w:color="auto" w:fill="FFFFFF"/>
          <w:lang w:val="nb-NO"/>
        </w:rPr>
        <w:t xml:space="preserve">bộ môn, phòng </w:t>
      </w:r>
      <w:r w:rsidR="004C4503" w:rsidRPr="005863E3">
        <w:rPr>
          <w:rFonts w:ascii="Times New Roman" w:hAnsi="Times New Roman"/>
          <w:b/>
          <w:i/>
          <w:color w:val="000000" w:themeColor="text1"/>
          <w:spacing w:val="-4"/>
          <w:sz w:val="28"/>
          <w:szCs w:val="28"/>
          <w:shd w:val="clear" w:color="auto" w:fill="FFFFFF"/>
          <w:lang w:val="nb-NO"/>
        </w:rPr>
        <w:t>chức năng</w:t>
      </w:r>
    </w:p>
    <w:p w14:paraId="667DB575" w14:textId="77777777" w:rsidR="00F430B4" w:rsidRPr="002637CB" w:rsidRDefault="00F430B4"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w:t>
      </w:r>
      <w:r w:rsidR="000E4698">
        <w:rPr>
          <w:rFonts w:ascii="Times New Roman" w:hAnsi="Times New Roman"/>
          <w:color w:val="000000" w:themeColor="text1"/>
          <w:spacing w:val="-4"/>
          <w:sz w:val="28"/>
          <w:szCs w:val="28"/>
          <w:shd w:val="clear" w:color="auto" w:fill="FFFFFF"/>
          <w:lang w:val="nb-NO"/>
        </w:rPr>
        <w:t>V</w:t>
      </w:r>
      <w:r w:rsidRPr="002637CB">
        <w:rPr>
          <w:rFonts w:ascii="Times New Roman" w:hAnsi="Times New Roman"/>
          <w:color w:val="000000" w:themeColor="text1"/>
          <w:spacing w:val="-4"/>
          <w:sz w:val="28"/>
          <w:szCs w:val="28"/>
          <w:shd w:val="clear" w:color="auto" w:fill="FFFFFF"/>
          <w:lang w:val="nb-NO"/>
        </w:rPr>
        <w:t>ệ sinh</w:t>
      </w:r>
      <w:r w:rsidR="000E4698">
        <w:rPr>
          <w:rFonts w:ascii="Times New Roman" w:hAnsi="Times New Roman"/>
          <w:color w:val="000000" w:themeColor="text1"/>
          <w:spacing w:val="-4"/>
          <w:sz w:val="28"/>
          <w:szCs w:val="28"/>
          <w:shd w:val="clear" w:color="auto" w:fill="FFFFFF"/>
          <w:lang w:val="nb-NO"/>
        </w:rPr>
        <w:t xml:space="preserve"> sạch sẽ</w:t>
      </w:r>
      <w:r w:rsidRPr="002637CB">
        <w:rPr>
          <w:rFonts w:ascii="Times New Roman" w:hAnsi="Times New Roman"/>
          <w:color w:val="000000" w:themeColor="text1"/>
          <w:spacing w:val="-4"/>
          <w:sz w:val="28"/>
          <w:szCs w:val="28"/>
          <w:shd w:val="clear" w:color="auto" w:fill="FFFFFF"/>
          <w:lang w:val="nb-NO"/>
        </w:rPr>
        <w:t xml:space="preserve">, đủ ánh sáng, quạt mát, các thiết bị điện an toàn.  </w:t>
      </w:r>
    </w:p>
    <w:p w14:paraId="7FA74488" w14:textId="77777777" w:rsidR="001F4FA1" w:rsidRPr="002637CB" w:rsidRDefault="001F4FA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- 100% các tiết thực hành được thực hiện ở phòng bộ môn của môn học.</w:t>
      </w:r>
    </w:p>
    <w:p w14:paraId="4EFD1F59" w14:textId="77777777" w:rsidR="005E762A" w:rsidRPr="002637CB" w:rsidRDefault="00F430B4"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T</w:t>
      </w:r>
      <w:r w:rsidR="00127571" w:rsidRPr="002637CB">
        <w:rPr>
          <w:rFonts w:ascii="Times New Roman" w:hAnsi="Times New Roman"/>
          <w:color w:val="000000" w:themeColor="text1"/>
          <w:spacing w:val="-4"/>
          <w:sz w:val="28"/>
          <w:szCs w:val="28"/>
          <w:shd w:val="clear" w:color="auto" w:fill="FFFFFF"/>
          <w:lang w:val="nb-NO"/>
        </w:rPr>
        <w:t>hường xuyên kiểm tra rà soát để sửa chữa kịp thời các thiết bị trong phòng học và phòng chức năng đáp ứng yêu cầu giảng dạy của giáo viên.</w:t>
      </w:r>
    </w:p>
    <w:p w14:paraId="5FA8829B" w14:textId="5C4BE49D" w:rsidR="001F4FA1" w:rsidRDefault="001F4FA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lastRenderedPageBreak/>
        <w:t>- Có đủ hóa chất phục vụ thí nghiệm, giáo viên quản lý, sử dụng an toàn trong các tiết thực hành bộ môn, xử lý hóa chất sau tiết học đúng qui trình.</w:t>
      </w:r>
    </w:p>
    <w:p w14:paraId="668E3EFD" w14:textId="2CF68FB0" w:rsidR="009642BD" w:rsidRPr="002637CB" w:rsidRDefault="009642BD"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Có sổ theo dõi sử dụng phòng bộ môn của giáo viên.</w:t>
      </w:r>
    </w:p>
    <w:p w14:paraId="5EA75603" w14:textId="77777777" w:rsidR="004C4503" w:rsidRPr="002637CB" w:rsidRDefault="00AB543C" w:rsidP="00B97D2B">
      <w:pPr>
        <w:spacing w:after="0" w:line="360" w:lineRule="exact"/>
        <w:ind w:firstLine="567"/>
        <w:jc w:val="both"/>
        <w:rPr>
          <w:rFonts w:ascii="Times New Roman" w:hAnsi="Times New Roman"/>
          <w:b/>
          <w:color w:val="000000" w:themeColor="text1"/>
          <w:sz w:val="28"/>
          <w:szCs w:val="28"/>
        </w:rPr>
      </w:pPr>
      <w:r w:rsidRPr="002637CB">
        <w:rPr>
          <w:rFonts w:ascii="Times New Roman" w:hAnsi="Times New Roman"/>
          <w:b/>
          <w:color w:val="000000" w:themeColor="text1"/>
          <w:sz w:val="28"/>
          <w:szCs w:val="28"/>
        </w:rPr>
        <w:t>7</w:t>
      </w:r>
      <w:r w:rsidR="004C4503" w:rsidRPr="002637CB">
        <w:rPr>
          <w:rFonts w:ascii="Times New Roman" w:hAnsi="Times New Roman"/>
          <w:b/>
          <w:color w:val="000000" w:themeColor="text1"/>
          <w:sz w:val="28"/>
          <w:szCs w:val="28"/>
        </w:rPr>
        <w:t>. C</w:t>
      </w:r>
      <w:r w:rsidR="00F077E7">
        <w:rPr>
          <w:rFonts w:ascii="Times New Roman" w:hAnsi="Times New Roman"/>
          <w:b/>
          <w:color w:val="000000" w:themeColor="text1"/>
          <w:sz w:val="28"/>
          <w:szCs w:val="28"/>
        </w:rPr>
        <w:t>hỉ tiêu đảm bảo an ninh an toàn trường học</w:t>
      </w:r>
    </w:p>
    <w:p w14:paraId="549BABE5" w14:textId="77777777" w:rsidR="004C4503"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7.</w:t>
      </w:r>
      <w:r w:rsidR="004C4503" w:rsidRPr="005863E3">
        <w:rPr>
          <w:rFonts w:ascii="Times New Roman" w:hAnsi="Times New Roman"/>
          <w:b/>
          <w:i/>
          <w:color w:val="000000" w:themeColor="text1"/>
          <w:spacing w:val="-4"/>
          <w:sz w:val="28"/>
          <w:szCs w:val="28"/>
          <w:shd w:val="clear" w:color="auto" w:fill="FFFFFF"/>
          <w:lang w:val="nb-NO"/>
        </w:rPr>
        <w:t>1. Giữ gìn tài sản củ</w:t>
      </w:r>
      <w:r w:rsidR="00245D95">
        <w:rPr>
          <w:rFonts w:ascii="Times New Roman" w:hAnsi="Times New Roman"/>
          <w:b/>
          <w:i/>
          <w:color w:val="000000" w:themeColor="text1"/>
          <w:spacing w:val="-4"/>
          <w:sz w:val="28"/>
          <w:szCs w:val="28"/>
          <w:shd w:val="clear" w:color="auto" w:fill="FFFFFF"/>
          <w:lang w:val="nb-NO"/>
        </w:rPr>
        <w:t>a CB</w:t>
      </w:r>
      <w:r w:rsidR="004C4503" w:rsidRPr="005863E3">
        <w:rPr>
          <w:rFonts w:ascii="Times New Roman" w:hAnsi="Times New Roman"/>
          <w:b/>
          <w:i/>
          <w:color w:val="000000" w:themeColor="text1"/>
          <w:spacing w:val="-4"/>
          <w:sz w:val="28"/>
          <w:szCs w:val="28"/>
          <w:shd w:val="clear" w:color="auto" w:fill="FFFFFF"/>
          <w:lang w:val="nb-NO"/>
        </w:rPr>
        <w:t>GV, NV và HS</w:t>
      </w:r>
    </w:p>
    <w:p w14:paraId="731E653A" w14:textId="4CB43519" w:rsidR="00127571" w:rsidRPr="002637CB" w:rsidRDefault="0012757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Làm tốt công tác an ninh trường học, không để xảy ra mất m</w:t>
      </w:r>
      <w:r w:rsidR="000D6301">
        <w:rPr>
          <w:rFonts w:ascii="Times New Roman" w:hAnsi="Times New Roman"/>
          <w:color w:val="000000" w:themeColor="text1"/>
          <w:spacing w:val="-4"/>
          <w:sz w:val="28"/>
          <w:szCs w:val="28"/>
          <w:shd w:val="clear" w:color="auto" w:fill="FFFFFF"/>
          <w:lang w:val="nb-NO"/>
        </w:rPr>
        <w:t>á</w:t>
      </w:r>
      <w:r w:rsidRPr="002637CB">
        <w:rPr>
          <w:rFonts w:ascii="Times New Roman" w:hAnsi="Times New Roman"/>
          <w:color w:val="000000" w:themeColor="text1"/>
          <w:spacing w:val="-4"/>
          <w:sz w:val="28"/>
          <w:szCs w:val="28"/>
          <w:shd w:val="clear" w:color="auto" w:fill="FFFFFF"/>
          <w:lang w:val="nb-NO"/>
        </w:rPr>
        <w:t>t đồ d</w:t>
      </w:r>
      <w:r w:rsidR="009642BD">
        <w:rPr>
          <w:rFonts w:ascii="Times New Roman" w:hAnsi="Times New Roman"/>
          <w:color w:val="000000" w:themeColor="text1"/>
          <w:spacing w:val="-4"/>
          <w:sz w:val="28"/>
          <w:szCs w:val="28"/>
          <w:shd w:val="clear" w:color="auto" w:fill="FFFFFF"/>
          <w:lang w:val="nb-NO"/>
        </w:rPr>
        <w:t>ù</w:t>
      </w:r>
      <w:r w:rsidRPr="002637CB">
        <w:rPr>
          <w:rFonts w:ascii="Times New Roman" w:hAnsi="Times New Roman"/>
          <w:color w:val="000000" w:themeColor="text1"/>
          <w:spacing w:val="-4"/>
          <w:sz w:val="28"/>
          <w:szCs w:val="28"/>
          <w:shd w:val="clear" w:color="auto" w:fill="FFFFFF"/>
          <w:lang w:val="nb-NO"/>
        </w:rPr>
        <w:t>ng, phương tiện của CBGV, NV và học sinh trong nhà trường.</w:t>
      </w:r>
    </w:p>
    <w:p w14:paraId="701E57A1" w14:textId="77777777" w:rsidR="00A32138"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7.2. </w:t>
      </w:r>
      <w:r w:rsidR="004C4503" w:rsidRPr="005863E3">
        <w:rPr>
          <w:rFonts w:ascii="Times New Roman" w:hAnsi="Times New Roman"/>
          <w:b/>
          <w:i/>
          <w:color w:val="000000" w:themeColor="text1"/>
          <w:spacing w:val="-4"/>
          <w:sz w:val="28"/>
          <w:szCs w:val="28"/>
          <w:shd w:val="clear" w:color="auto" w:fill="FFFFFF"/>
          <w:lang w:val="nb-NO"/>
        </w:rPr>
        <w:t>Đảm bả</w:t>
      </w:r>
      <w:r w:rsidR="009F5244">
        <w:rPr>
          <w:rFonts w:ascii="Times New Roman" w:hAnsi="Times New Roman"/>
          <w:b/>
          <w:i/>
          <w:color w:val="000000" w:themeColor="text1"/>
          <w:spacing w:val="-4"/>
          <w:sz w:val="28"/>
          <w:szCs w:val="28"/>
          <w:shd w:val="clear" w:color="auto" w:fill="FFFFFF"/>
          <w:lang w:val="nb-NO"/>
        </w:rPr>
        <w:t>o an toàn CB</w:t>
      </w:r>
      <w:r w:rsidR="004C4503" w:rsidRPr="005863E3">
        <w:rPr>
          <w:rFonts w:ascii="Times New Roman" w:hAnsi="Times New Roman"/>
          <w:b/>
          <w:i/>
          <w:color w:val="000000" w:themeColor="text1"/>
          <w:spacing w:val="-4"/>
          <w:sz w:val="28"/>
          <w:szCs w:val="28"/>
          <w:shd w:val="clear" w:color="auto" w:fill="FFFFFF"/>
          <w:lang w:val="nb-NO"/>
        </w:rPr>
        <w:t>GV, NV và HS</w:t>
      </w:r>
    </w:p>
    <w:p w14:paraId="5714BB8A" w14:textId="0344DA54" w:rsidR="00127571" w:rsidRPr="002637CB" w:rsidRDefault="000E4698"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27571" w:rsidRPr="002637CB">
        <w:rPr>
          <w:rFonts w:ascii="Times New Roman" w:hAnsi="Times New Roman"/>
          <w:color w:val="000000" w:themeColor="text1"/>
          <w:spacing w:val="-4"/>
          <w:sz w:val="28"/>
          <w:szCs w:val="28"/>
          <w:shd w:val="clear" w:color="auto" w:fill="FFFFFF"/>
          <w:lang w:val="nb-NO"/>
        </w:rPr>
        <w:t>Thường xuyên kiểm tra cơ sở vật chất, cắt tỉa cây xanh, rà soát các hạng mục công trình lớp học như cửa, lan can, quạt tr</w:t>
      </w:r>
      <w:r w:rsidR="009642BD">
        <w:rPr>
          <w:rFonts w:ascii="Times New Roman" w:hAnsi="Times New Roman"/>
          <w:color w:val="000000" w:themeColor="text1"/>
          <w:spacing w:val="-4"/>
          <w:sz w:val="28"/>
          <w:szCs w:val="28"/>
          <w:shd w:val="clear" w:color="auto" w:fill="FFFFFF"/>
          <w:lang w:val="nb-NO"/>
        </w:rPr>
        <w:t>ầ</w:t>
      </w:r>
      <w:r w:rsidR="00127571" w:rsidRPr="002637CB">
        <w:rPr>
          <w:rFonts w:ascii="Times New Roman" w:hAnsi="Times New Roman"/>
          <w:color w:val="000000" w:themeColor="text1"/>
          <w:spacing w:val="-4"/>
          <w:sz w:val="28"/>
          <w:szCs w:val="28"/>
          <w:shd w:val="clear" w:color="auto" w:fill="FFFFFF"/>
          <w:lang w:val="nb-NO"/>
        </w:rPr>
        <w:t>n, bóng đèn, các thiết bị điện khác để đảm bảo an toàn cho học sinh và CBGV, NV</w:t>
      </w:r>
      <w:r w:rsidR="00F430B4" w:rsidRPr="002637CB">
        <w:rPr>
          <w:rFonts w:ascii="Times New Roman" w:hAnsi="Times New Roman"/>
          <w:color w:val="000000" w:themeColor="text1"/>
          <w:spacing w:val="-4"/>
          <w:sz w:val="28"/>
          <w:szCs w:val="28"/>
          <w:shd w:val="clear" w:color="auto" w:fill="FFFFFF"/>
          <w:lang w:val="nb-NO"/>
        </w:rPr>
        <w:t>.</w:t>
      </w:r>
    </w:p>
    <w:p w14:paraId="516B874E" w14:textId="77777777" w:rsidR="00A32138" w:rsidRPr="002637CB" w:rsidRDefault="00A32138"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- 100 % CBGV, NV và học sinh được tuyên truyền đầy đủ về phòng chống dịch bệnh trong trường học</w:t>
      </w:r>
    </w:p>
    <w:p w14:paraId="2532A3F0" w14:textId="77777777" w:rsidR="00A32138" w:rsidRPr="002637CB" w:rsidRDefault="00A32138"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Không để xảy ra dịch bệnh trong trường học.</w:t>
      </w:r>
    </w:p>
    <w:p w14:paraId="22C7F78B" w14:textId="77777777" w:rsidR="00A32138" w:rsidRPr="002637CB" w:rsidRDefault="00A32138"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 Khám sức khỏe định kì cho </w:t>
      </w:r>
      <w:r w:rsidR="00F430B4" w:rsidRPr="002637CB">
        <w:rPr>
          <w:rFonts w:ascii="Times New Roman" w:hAnsi="Times New Roman"/>
          <w:color w:val="000000" w:themeColor="text1"/>
          <w:spacing w:val="-4"/>
          <w:sz w:val="28"/>
          <w:szCs w:val="28"/>
          <w:shd w:val="clear" w:color="auto" w:fill="FFFFFF"/>
          <w:lang w:val="nb-NO"/>
        </w:rPr>
        <w:t>CBGV, NV và học</w:t>
      </w:r>
      <w:r w:rsidRPr="002637CB">
        <w:rPr>
          <w:rFonts w:ascii="Times New Roman" w:hAnsi="Times New Roman"/>
          <w:color w:val="000000" w:themeColor="text1"/>
          <w:spacing w:val="-4"/>
          <w:sz w:val="28"/>
          <w:szCs w:val="28"/>
          <w:shd w:val="clear" w:color="auto" w:fill="FFFFFF"/>
          <w:lang w:val="nb-NO"/>
        </w:rPr>
        <w:t xml:space="preserve"> sinh 1 lần/năm</w:t>
      </w:r>
    </w:p>
    <w:p w14:paraId="6C7062AA" w14:textId="77777777" w:rsidR="004C4503"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7.3. </w:t>
      </w:r>
      <w:r w:rsidR="004C4503" w:rsidRPr="005863E3">
        <w:rPr>
          <w:rFonts w:ascii="Times New Roman" w:hAnsi="Times New Roman"/>
          <w:b/>
          <w:i/>
          <w:color w:val="000000" w:themeColor="text1"/>
          <w:spacing w:val="-4"/>
          <w:sz w:val="28"/>
          <w:szCs w:val="28"/>
          <w:shd w:val="clear" w:color="auto" w:fill="FFFFFF"/>
          <w:lang w:val="nb-NO"/>
        </w:rPr>
        <w:t>Phòng chống tệ nạn xã hội xâm nhập vào học đường</w:t>
      </w:r>
    </w:p>
    <w:p w14:paraId="2E86056D" w14:textId="26369128" w:rsidR="00127571" w:rsidRPr="002637CB"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27571" w:rsidRPr="002637CB">
        <w:rPr>
          <w:rFonts w:ascii="Times New Roman" w:hAnsi="Times New Roman"/>
          <w:color w:val="000000" w:themeColor="text1"/>
          <w:spacing w:val="-4"/>
          <w:sz w:val="28"/>
          <w:szCs w:val="28"/>
          <w:shd w:val="clear" w:color="auto" w:fill="FFFFFF"/>
          <w:lang w:val="nb-NO"/>
        </w:rPr>
        <w:t>T</w:t>
      </w:r>
      <w:r w:rsidR="009642BD">
        <w:rPr>
          <w:rFonts w:ascii="Times New Roman" w:hAnsi="Times New Roman"/>
          <w:color w:val="000000" w:themeColor="text1"/>
          <w:spacing w:val="-4"/>
          <w:sz w:val="28"/>
          <w:szCs w:val="28"/>
          <w:shd w:val="clear" w:color="auto" w:fill="FFFFFF"/>
          <w:lang w:val="nb-NO"/>
        </w:rPr>
        <w:t xml:space="preserve">ổ chức tốt </w:t>
      </w:r>
      <w:r w:rsidR="00127571" w:rsidRPr="002637CB">
        <w:rPr>
          <w:rFonts w:ascii="Times New Roman" w:hAnsi="Times New Roman"/>
          <w:color w:val="000000" w:themeColor="text1"/>
          <w:spacing w:val="-4"/>
          <w:sz w:val="28"/>
          <w:szCs w:val="28"/>
          <w:shd w:val="clear" w:color="auto" w:fill="FFFFFF"/>
          <w:lang w:val="nb-NO"/>
        </w:rPr>
        <w:t xml:space="preserve">công tác tuyên truyền phòng chống các </w:t>
      </w:r>
      <w:r w:rsidR="000A1DE1" w:rsidRPr="002637CB">
        <w:rPr>
          <w:rFonts w:ascii="Times New Roman" w:hAnsi="Times New Roman"/>
          <w:color w:val="000000" w:themeColor="text1"/>
          <w:spacing w:val="-4"/>
          <w:sz w:val="28"/>
          <w:szCs w:val="28"/>
          <w:shd w:val="clear" w:color="auto" w:fill="FFFFFF"/>
          <w:lang w:val="nb-NO"/>
        </w:rPr>
        <w:t>TNXH</w:t>
      </w:r>
      <w:r w:rsidR="00F430B4" w:rsidRPr="002637CB">
        <w:rPr>
          <w:rFonts w:ascii="Times New Roman" w:hAnsi="Times New Roman"/>
          <w:color w:val="000000" w:themeColor="text1"/>
          <w:spacing w:val="-4"/>
          <w:sz w:val="28"/>
          <w:szCs w:val="28"/>
          <w:shd w:val="clear" w:color="auto" w:fill="FFFFFF"/>
          <w:lang w:val="nb-NO"/>
        </w:rPr>
        <w:t>.</w:t>
      </w:r>
    </w:p>
    <w:p w14:paraId="668AEF33" w14:textId="6E4611AD" w:rsidR="00127571"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27571" w:rsidRPr="002637CB">
        <w:rPr>
          <w:rFonts w:ascii="Times New Roman" w:hAnsi="Times New Roman"/>
          <w:color w:val="000000" w:themeColor="text1"/>
          <w:spacing w:val="-4"/>
          <w:sz w:val="28"/>
          <w:szCs w:val="28"/>
          <w:shd w:val="clear" w:color="auto" w:fill="FFFFFF"/>
          <w:lang w:val="nb-NO"/>
        </w:rPr>
        <w:t>Tích hợp giáo dục tuyên truyề</w:t>
      </w:r>
      <w:r w:rsidR="00F430B4" w:rsidRPr="002637CB">
        <w:rPr>
          <w:rFonts w:ascii="Times New Roman" w:hAnsi="Times New Roman"/>
          <w:color w:val="000000" w:themeColor="text1"/>
          <w:spacing w:val="-4"/>
          <w:sz w:val="28"/>
          <w:szCs w:val="28"/>
          <w:shd w:val="clear" w:color="auto" w:fill="FFFFFF"/>
          <w:lang w:val="nb-NO"/>
        </w:rPr>
        <w:t>n P</w:t>
      </w:r>
      <w:r w:rsidR="00127571" w:rsidRPr="002637CB">
        <w:rPr>
          <w:rFonts w:ascii="Times New Roman" w:hAnsi="Times New Roman"/>
          <w:color w:val="000000" w:themeColor="text1"/>
          <w:spacing w:val="-4"/>
          <w:sz w:val="28"/>
          <w:szCs w:val="28"/>
          <w:shd w:val="clear" w:color="auto" w:fill="FFFFFF"/>
          <w:lang w:val="nb-NO"/>
        </w:rPr>
        <w:t xml:space="preserve">háp luật qua các môn học như Ngữ văn, giáo dục công dân, </w:t>
      </w:r>
      <w:r w:rsidR="00CD326D">
        <w:rPr>
          <w:rFonts w:ascii="Times New Roman" w:hAnsi="Times New Roman"/>
          <w:color w:val="000000" w:themeColor="text1"/>
          <w:spacing w:val="-4"/>
          <w:sz w:val="28"/>
          <w:szCs w:val="28"/>
          <w:shd w:val="clear" w:color="auto" w:fill="FFFFFF"/>
          <w:lang w:val="nb-NO"/>
        </w:rPr>
        <w:t>giáo dục</w:t>
      </w:r>
      <w:r w:rsidR="00127571" w:rsidRPr="002637CB">
        <w:rPr>
          <w:rFonts w:ascii="Times New Roman" w:hAnsi="Times New Roman"/>
          <w:color w:val="000000" w:themeColor="text1"/>
          <w:spacing w:val="-4"/>
          <w:sz w:val="28"/>
          <w:szCs w:val="28"/>
          <w:shd w:val="clear" w:color="auto" w:fill="FFFFFF"/>
          <w:lang w:val="nb-NO"/>
        </w:rPr>
        <w:t xml:space="preserve"> địa phương, Hoạt động trải nghiệm </w:t>
      </w:r>
      <w:r w:rsidR="00F430B4" w:rsidRPr="002637CB">
        <w:rPr>
          <w:rFonts w:ascii="Times New Roman" w:hAnsi="Times New Roman"/>
          <w:color w:val="000000" w:themeColor="text1"/>
          <w:spacing w:val="-4"/>
          <w:sz w:val="28"/>
          <w:szCs w:val="28"/>
          <w:shd w:val="clear" w:color="auto" w:fill="FFFFFF"/>
          <w:lang w:val="nb-NO"/>
        </w:rPr>
        <w:t>-</w:t>
      </w:r>
      <w:r w:rsidR="00127571" w:rsidRPr="002637CB">
        <w:rPr>
          <w:rFonts w:ascii="Times New Roman" w:hAnsi="Times New Roman"/>
          <w:color w:val="000000" w:themeColor="text1"/>
          <w:spacing w:val="-4"/>
          <w:sz w:val="28"/>
          <w:szCs w:val="28"/>
          <w:shd w:val="clear" w:color="auto" w:fill="FFFFFF"/>
          <w:lang w:val="nb-NO"/>
        </w:rPr>
        <w:t xml:space="preserve"> hướng nghiệp</w:t>
      </w:r>
      <w:r w:rsidR="00CD326D">
        <w:rPr>
          <w:rFonts w:ascii="Times New Roman" w:hAnsi="Times New Roman"/>
          <w:color w:val="000000" w:themeColor="text1"/>
          <w:spacing w:val="-4"/>
          <w:sz w:val="28"/>
          <w:szCs w:val="28"/>
          <w:shd w:val="clear" w:color="auto" w:fill="FFFFFF"/>
          <w:lang w:val="nb-NO"/>
        </w:rPr>
        <w:t xml:space="preserve"> và các chuyên đề giáo dục NGLL</w:t>
      </w:r>
      <w:r w:rsidR="00F430B4" w:rsidRPr="002637CB">
        <w:rPr>
          <w:rFonts w:ascii="Times New Roman" w:hAnsi="Times New Roman"/>
          <w:color w:val="000000" w:themeColor="text1"/>
          <w:spacing w:val="-4"/>
          <w:sz w:val="28"/>
          <w:szCs w:val="28"/>
          <w:shd w:val="clear" w:color="auto" w:fill="FFFFFF"/>
          <w:lang w:val="nb-NO"/>
        </w:rPr>
        <w:t>.</w:t>
      </w:r>
    </w:p>
    <w:p w14:paraId="343652B6" w14:textId="724CFBD7" w:rsidR="009642BD" w:rsidRPr="002637CB" w:rsidRDefault="009642BD"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Phối hợp với Trung tâm trợ giúp pháp lý Hà nội và phòng </w:t>
      </w:r>
      <w:r w:rsidR="000D6301">
        <w:rPr>
          <w:rFonts w:ascii="Times New Roman" w:hAnsi="Times New Roman"/>
          <w:color w:val="000000" w:themeColor="text1"/>
          <w:spacing w:val="-4"/>
          <w:sz w:val="28"/>
          <w:szCs w:val="28"/>
          <w:shd w:val="clear" w:color="auto" w:fill="FFFFFF"/>
          <w:lang w:val="nb-NO"/>
        </w:rPr>
        <w:t>Tư</w:t>
      </w:r>
      <w:r>
        <w:rPr>
          <w:rFonts w:ascii="Times New Roman" w:hAnsi="Times New Roman"/>
          <w:color w:val="000000" w:themeColor="text1"/>
          <w:spacing w:val="-4"/>
          <w:sz w:val="28"/>
          <w:szCs w:val="28"/>
          <w:shd w:val="clear" w:color="auto" w:fill="FFFFFF"/>
          <w:lang w:val="nb-NO"/>
        </w:rPr>
        <w:t xml:space="preserve"> pháp huyện Thanh trì để tư vấn pháp luật </w:t>
      </w:r>
      <w:r w:rsidR="00CD326D">
        <w:rPr>
          <w:rFonts w:ascii="Times New Roman" w:hAnsi="Times New Roman"/>
          <w:color w:val="000000" w:themeColor="text1"/>
          <w:spacing w:val="-4"/>
          <w:sz w:val="28"/>
          <w:szCs w:val="28"/>
          <w:shd w:val="clear" w:color="auto" w:fill="FFFFFF"/>
          <w:lang w:val="nb-NO"/>
        </w:rPr>
        <w:t>cho học sinh</w:t>
      </w:r>
      <w:r>
        <w:rPr>
          <w:rFonts w:ascii="Times New Roman" w:hAnsi="Times New Roman"/>
          <w:color w:val="000000" w:themeColor="text1"/>
          <w:spacing w:val="-4"/>
          <w:sz w:val="28"/>
          <w:szCs w:val="28"/>
          <w:shd w:val="clear" w:color="auto" w:fill="FFFFFF"/>
          <w:lang w:val="nb-NO"/>
        </w:rPr>
        <w:t>.</w:t>
      </w:r>
    </w:p>
    <w:p w14:paraId="76F0619F" w14:textId="77777777" w:rsidR="000D6301" w:rsidRDefault="002F328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27571" w:rsidRPr="002637CB">
        <w:rPr>
          <w:rFonts w:ascii="Times New Roman" w:hAnsi="Times New Roman"/>
          <w:color w:val="000000" w:themeColor="text1"/>
          <w:spacing w:val="-4"/>
          <w:sz w:val="28"/>
          <w:szCs w:val="28"/>
          <w:shd w:val="clear" w:color="auto" w:fill="FFFFFF"/>
          <w:lang w:val="nb-NO"/>
        </w:rPr>
        <w:t>Tổ chức các hoạt động NGLL, các cuộc thi tìm hiểu về pháp luật, phòng chống các tệ nạn xã hội</w:t>
      </w:r>
      <w:r w:rsidR="000D6301">
        <w:rPr>
          <w:rFonts w:ascii="Times New Roman" w:hAnsi="Times New Roman"/>
          <w:color w:val="000000" w:themeColor="text1"/>
          <w:spacing w:val="-4"/>
          <w:sz w:val="28"/>
          <w:szCs w:val="28"/>
          <w:shd w:val="clear" w:color="auto" w:fill="FFFFFF"/>
          <w:lang w:val="nb-NO"/>
        </w:rPr>
        <w:t>.</w:t>
      </w:r>
    </w:p>
    <w:p w14:paraId="7B07781A" w14:textId="557227CA" w:rsidR="00127571" w:rsidRPr="002637CB" w:rsidRDefault="000D630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- 100% CNGV, NV và học sinh tham gia các cuộc thi tìm hiểu pháp luật do các cấp tổ chức.</w:t>
      </w:r>
    </w:p>
    <w:p w14:paraId="78BD6039" w14:textId="41D25529" w:rsidR="001115BF" w:rsidRPr="002637CB" w:rsidRDefault="002F3281" w:rsidP="00CD326D">
      <w:pPr>
        <w:spacing w:after="0" w:line="360" w:lineRule="exact"/>
        <w:ind w:firstLine="567"/>
        <w:jc w:val="both"/>
        <w:rPr>
          <w:rFonts w:ascii="Times New Roman" w:hAnsi="Times New Roman"/>
          <w:color w:val="000000" w:themeColor="text1"/>
          <w:spacing w:val="-4"/>
          <w:sz w:val="28"/>
          <w:szCs w:val="28"/>
          <w:shd w:val="clear" w:color="auto" w:fill="FFFFFF"/>
          <w:lang w:val="nb-NO"/>
        </w:rPr>
      </w:pPr>
      <w:r>
        <w:rPr>
          <w:rFonts w:ascii="Times New Roman" w:hAnsi="Times New Roman"/>
          <w:color w:val="000000" w:themeColor="text1"/>
          <w:spacing w:val="-4"/>
          <w:sz w:val="28"/>
          <w:szCs w:val="28"/>
          <w:shd w:val="clear" w:color="auto" w:fill="FFFFFF"/>
          <w:lang w:val="nb-NO"/>
        </w:rPr>
        <w:t xml:space="preserve">- </w:t>
      </w:r>
      <w:r w:rsidR="00127571" w:rsidRPr="002637CB">
        <w:rPr>
          <w:rFonts w:ascii="Times New Roman" w:hAnsi="Times New Roman"/>
          <w:color w:val="000000" w:themeColor="text1"/>
          <w:spacing w:val="-4"/>
          <w:sz w:val="28"/>
          <w:szCs w:val="28"/>
          <w:shd w:val="clear" w:color="auto" w:fill="FFFFFF"/>
          <w:lang w:val="nb-NO"/>
        </w:rPr>
        <w:t>Phối hợp với các đoàn thể, chính quyền địa phương để làm công tác tuyên truyề</w:t>
      </w:r>
      <w:r w:rsidR="009F5244">
        <w:rPr>
          <w:rFonts w:ascii="Times New Roman" w:hAnsi="Times New Roman"/>
          <w:color w:val="000000" w:themeColor="text1"/>
          <w:spacing w:val="-4"/>
          <w:sz w:val="28"/>
          <w:szCs w:val="28"/>
          <w:shd w:val="clear" w:color="auto" w:fill="FFFFFF"/>
          <w:lang w:val="nb-NO"/>
        </w:rPr>
        <w:t>n toàn dân.</w:t>
      </w:r>
    </w:p>
    <w:p w14:paraId="14FBAF3B" w14:textId="77777777" w:rsidR="004C4503"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 xml:space="preserve">7.4. </w:t>
      </w:r>
      <w:r w:rsidR="004C4503" w:rsidRPr="005863E3">
        <w:rPr>
          <w:rFonts w:ascii="Times New Roman" w:hAnsi="Times New Roman"/>
          <w:b/>
          <w:i/>
          <w:color w:val="000000" w:themeColor="text1"/>
          <w:spacing w:val="-4"/>
          <w:sz w:val="28"/>
          <w:szCs w:val="28"/>
          <w:shd w:val="clear" w:color="auto" w:fill="FFFFFF"/>
          <w:lang w:val="nb-NO"/>
        </w:rPr>
        <w:t>Tổ chức phòng tư vấn tâm lý học sinh</w:t>
      </w:r>
    </w:p>
    <w:p w14:paraId="167E1B24" w14:textId="77777777" w:rsidR="00127571" w:rsidRPr="002637CB" w:rsidRDefault="00127571"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Tổ chức các hoạt động tư vấn tâm lý học</w:t>
      </w:r>
      <w:r w:rsidR="00F430B4" w:rsidRPr="002637CB">
        <w:rPr>
          <w:rFonts w:ascii="Times New Roman" w:hAnsi="Times New Roman"/>
          <w:color w:val="000000" w:themeColor="text1"/>
          <w:spacing w:val="-4"/>
          <w:sz w:val="28"/>
          <w:szCs w:val="28"/>
          <w:shd w:val="clear" w:color="auto" w:fill="FFFFFF"/>
          <w:lang w:val="nb-NO"/>
        </w:rPr>
        <w:t xml:space="preserve"> </w:t>
      </w:r>
      <w:r w:rsidRPr="002637CB">
        <w:rPr>
          <w:rFonts w:ascii="Times New Roman" w:hAnsi="Times New Roman"/>
          <w:color w:val="000000" w:themeColor="text1"/>
          <w:spacing w:val="-4"/>
          <w:sz w:val="28"/>
          <w:szCs w:val="28"/>
          <w:shd w:val="clear" w:color="auto" w:fill="FFFFFF"/>
          <w:lang w:val="nb-NO"/>
        </w:rPr>
        <w:t>đường cho học sinh</w:t>
      </w:r>
    </w:p>
    <w:p w14:paraId="7EE3EA19" w14:textId="77777777" w:rsidR="00127571" w:rsidRPr="002637CB" w:rsidRDefault="00F430B4" w:rsidP="002637CB">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 xml:space="preserve">Cán bộ làm công tác tư vấn tâm lý trực và giải đáp, tư vấn </w:t>
      </w:r>
      <w:r w:rsidR="00127571" w:rsidRPr="002637CB">
        <w:rPr>
          <w:rFonts w:ascii="Times New Roman" w:hAnsi="Times New Roman"/>
          <w:color w:val="000000" w:themeColor="text1"/>
          <w:spacing w:val="-4"/>
          <w:sz w:val="28"/>
          <w:szCs w:val="28"/>
          <w:shd w:val="clear" w:color="auto" w:fill="FFFFFF"/>
          <w:lang w:val="nb-NO"/>
        </w:rPr>
        <w:t>giúp các em những thắc mắc, băn khoăn, những điều khó xử trong quan hệ bạn bè, thầ</w:t>
      </w:r>
      <w:r w:rsidRPr="002637CB">
        <w:rPr>
          <w:rFonts w:ascii="Times New Roman" w:hAnsi="Times New Roman"/>
          <w:color w:val="000000" w:themeColor="text1"/>
          <w:spacing w:val="-4"/>
          <w:sz w:val="28"/>
          <w:szCs w:val="28"/>
          <w:shd w:val="clear" w:color="auto" w:fill="FFFFFF"/>
          <w:lang w:val="nb-NO"/>
        </w:rPr>
        <w:t>y cô, gia đình; p</w:t>
      </w:r>
      <w:r w:rsidR="00127571" w:rsidRPr="002637CB">
        <w:rPr>
          <w:rFonts w:ascii="Times New Roman" w:hAnsi="Times New Roman"/>
          <w:color w:val="000000" w:themeColor="text1"/>
          <w:spacing w:val="-4"/>
          <w:sz w:val="28"/>
          <w:szCs w:val="28"/>
          <w:shd w:val="clear" w:color="auto" w:fill="FFFFFF"/>
          <w:lang w:val="nb-NO"/>
        </w:rPr>
        <w:t>hát hiện sớm, phòng ngừa các suy nghĩ, hành động tiêu cực của học sinh.</w:t>
      </w:r>
    </w:p>
    <w:p w14:paraId="0898BFDD" w14:textId="77777777" w:rsidR="00822587" w:rsidRPr="002637CB" w:rsidRDefault="00AB543C" w:rsidP="009F5244">
      <w:pPr>
        <w:spacing w:after="0" w:line="360" w:lineRule="exact"/>
        <w:ind w:firstLine="567"/>
        <w:jc w:val="both"/>
        <w:rPr>
          <w:rFonts w:ascii="Times New Roman" w:hAnsi="Times New Roman"/>
          <w:b/>
          <w:color w:val="000000" w:themeColor="text1"/>
          <w:sz w:val="28"/>
          <w:szCs w:val="28"/>
        </w:rPr>
      </w:pPr>
      <w:r w:rsidRPr="002637CB">
        <w:rPr>
          <w:rFonts w:ascii="Times New Roman" w:hAnsi="Times New Roman"/>
          <w:b/>
          <w:color w:val="000000" w:themeColor="text1"/>
          <w:sz w:val="28"/>
          <w:szCs w:val="28"/>
        </w:rPr>
        <w:t>8</w:t>
      </w:r>
      <w:r w:rsidR="004C4503" w:rsidRPr="002637CB">
        <w:rPr>
          <w:rFonts w:ascii="Times New Roman" w:hAnsi="Times New Roman"/>
          <w:b/>
          <w:color w:val="000000" w:themeColor="text1"/>
          <w:sz w:val="28"/>
          <w:szCs w:val="28"/>
        </w:rPr>
        <w:t>. C</w:t>
      </w:r>
      <w:r w:rsidR="00F077E7">
        <w:rPr>
          <w:rFonts w:ascii="Times New Roman" w:hAnsi="Times New Roman"/>
          <w:b/>
          <w:color w:val="000000" w:themeColor="text1"/>
          <w:sz w:val="28"/>
          <w:szCs w:val="28"/>
        </w:rPr>
        <w:t>hỉ tiêu thi đua khen thưởng</w:t>
      </w:r>
    </w:p>
    <w:p w14:paraId="670541A6" w14:textId="77777777" w:rsidR="004C4503"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t>8.</w:t>
      </w:r>
      <w:r w:rsidR="004C4503" w:rsidRPr="005863E3">
        <w:rPr>
          <w:rFonts w:ascii="Times New Roman" w:hAnsi="Times New Roman"/>
          <w:b/>
          <w:i/>
          <w:color w:val="000000" w:themeColor="text1"/>
          <w:spacing w:val="-4"/>
          <w:sz w:val="28"/>
          <w:szCs w:val="28"/>
          <w:shd w:val="clear" w:color="auto" w:fill="FFFFFF"/>
          <w:lang w:val="nb-NO"/>
        </w:rPr>
        <w:t>1. Danh hiệu thi đua tập thể</w:t>
      </w:r>
      <w:r w:rsidR="00A32138" w:rsidRPr="005863E3">
        <w:rPr>
          <w:rFonts w:ascii="Times New Roman" w:hAnsi="Times New Roman"/>
          <w:b/>
          <w:i/>
          <w:color w:val="000000" w:themeColor="text1"/>
          <w:spacing w:val="-4"/>
          <w:sz w:val="28"/>
          <w:szCs w:val="28"/>
          <w:shd w:val="clear" w:color="auto" w:fill="FFFFFF"/>
          <w:lang w:val="nb-NO"/>
        </w:rPr>
        <w:t xml:space="preserve">, cá nhân </w:t>
      </w:r>
    </w:p>
    <w:p w14:paraId="4FB45844" w14:textId="77777777" w:rsidR="00127571" w:rsidRPr="002637CB" w:rsidRDefault="00127571" w:rsidP="000A1DE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Chi bộ hoàn thành tốt nhiệm vụ</w:t>
      </w:r>
    </w:p>
    <w:p w14:paraId="54AB162C" w14:textId="77777777" w:rsidR="00127571" w:rsidRPr="002637CB" w:rsidRDefault="00127571" w:rsidP="000A1DE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Công đoàn hoàn thành xuất sắc nhiệm vụ</w:t>
      </w:r>
    </w:p>
    <w:p w14:paraId="427E7E49" w14:textId="77777777" w:rsidR="00127571" w:rsidRPr="002637CB" w:rsidRDefault="00127571" w:rsidP="000A1DE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Trường đạt danh hiệu Tập thể hoàn thành xuất sắc nhiệm vụ</w:t>
      </w:r>
    </w:p>
    <w:p w14:paraId="09BF8A5E" w14:textId="79DE6467" w:rsidR="00127571" w:rsidRPr="002637CB" w:rsidRDefault="00127571" w:rsidP="000A1DE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Trường tiên tiến về thể dục thể thao cấp huyện</w:t>
      </w:r>
    </w:p>
    <w:p w14:paraId="142BF571" w14:textId="77777777" w:rsidR="00127571" w:rsidRPr="002637CB" w:rsidRDefault="00127571" w:rsidP="000A1DE1">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Liên đội mạnh cấp huyện</w:t>
      </w:r>
    </w:p>
    <w:p w14:paraId="7573B9DA" w14:textId="42CDE382" w:rsidR="000A1DE1" w:rsidRDefault="00127571" w:rsidP="00C53E09">
      <w:pPr>
        <w:spacing w:after="0" w:line="360" w:lineRule="exact"/>
        <w:ind w:firstLine="567"/>
        <w:jc w:val="both"/>
        <w:rPr>
          <w:rFonts w:ascii="Times New Roman" w:hAnsi="Times New Roman"/>
          <w:color w:val="000000" w:themeColor="text1"/>
          <w:spacing w:val="-4"/>
          <w:sz w:val="28"/>
          <w:szCs w:val="28"/>
          <w:shd w:val="clear" w:color="auto" w:fill="FFFFFF"/>
          <w:lang w:val="nb-NO"/>
        </w:rPr>
      </w:pPr>
      <w:r w:rsidRPr="002637CB">
        <w:rPr>
          <w:rFonts w:ascii="Times New Roman" w:hAnsi="Times New Roman"/>
          <w:color w:val="000000" w:themeColor="text1"/>
          <w:spacing w:val="-4"/>
          <w:sz w:val="28"/>
          <w:szCs w:val="28"/>
          <w:shd w:val="clear" w:color="auto" w:fill="FFFFFF"/>
          <w:lang w:val="nb-NO"/>
        </w:rPr>
        <w:t>Chi đoàn tiến tiến xuất sắ</w:t>
      </w:r>
      <w:r w:rsidR="00C53E09" w:rsidRPr="002637CB">
        <w:rPr>
          <w:rFonts w:ascii="Times New Roman" w:hAnsi="Times New Roman"/>
          <w:color w:val="000000" w:themeColor="text1"/>
          <w:spacing w:val="-4"/>
          <w:sz w:val="28"/>
          <w:szCs w:val="28"/>
          <w:shd w:val="clear" w:color="auto" w:fill="FFFFFF"/>
          <w:lang w:val="nb-NO"/>
        </w:rPr>
        <w:t>c</w:t>
      </w:r>
    </w:p>
    <w:p w14:paraId="6F9DBBBB" w14:textId="77777777" w:rsidR="00CD326D" w:rsidRPr="002637CB" w:rsidRDefault="00CD326D" w:rsidP="00C53E09">
      <w:pPr>
        <w:spacing w:after="0" w:line="360" w:lineRule="exact"/>
        <w:ind w:firstLine="567"/>
        <w:jc w:val="both"/>
        <w:rPr>
          <w:rFonts w:ascii="Times New Roman" w:hAnsi="Times New Roman"/>
          <w:color w:val="000000" w:themeColor="text1"/>
          <w:spacing w:val="-4"/>
          <w:sz w:val="28"/>
          <w:szCs w:val="28"/>
          <w:shd w:val="clear" w:color="auto" w:fill="FFFFFF"/>
          <w:lang w:val="nb-NO"/>
        </w:rPr>
      </w:pPr>
    </w:p>
    <w:p w14:paraId="73ADDD2C" w14:textId="77777777" w:rsidR="00127571" w:rsidRPr="005863E3" w:rsidRDefault="00AB543C" w:rsidP="005863E3">
      <w:pPr>
        <w:spacing w:after="0" w:line="360" w:lineRule="exact"/>
        <w:ind w:firstLine="567"/>
        <w:jc w:val="both"/>
        <w:rPr>
          <w:rFonts w:ascii="Times New Roman" w:hAnsi="Times New Roman"/>
          <w:b/>
          <w:i/>
          <w:color w:val="000000" w:themeColor="text1"/>
          <w:spacing w:val="-4"/>
          <w:sz w:val="28"/>
          <w:szCs w:val="28"/>
          <w:shd w:val="clear" w:color="auto" w:fill="FFFFFF"/>
          <w:lang w:val="nb-NO"/>
        </w:rPr>
      </w:pPr>
      <w:r w:rsidRPr="005863E3">
        <w:rPr>
          <w:rFonts w:ascii="Times New Roman" w:hAnsi="Times New Roman"/>
          <w:b/>
          <w:i/>
          <w:color w:val="000000" w:themeColor="text1"/>
          <w:spacing w:val="-4"/>
          <w:sz w:val="28"/>
          <w:szCs w:val="28"/>
          <w:shd w:val="clear" w:color="auto" w:fill="FFFFFF"/>
          <w:lang w:val="nb-NO"/>
        </w:rPr>
        <w:lastRenderedPageBreak/>
        <w:t>8.</w:t>
      </w:r>
      <w:r w:rsidR="00127571" w:rsidRPr="005863E3">
        <w:rPr>
          <w:rFonts w:ascii="Times New Roman" w:hAnsi="Times New Roman"/>
          <w:b/>
          <w:i/>
          <w:color w:val="000000" w:themeColor="text1"/>
          <w:spacing w:val="-4"/>
          <w:sz w:val="28"/>
          <w:szCs w:val="28"/>
          <w:shd w:val="clear" w:color="auto" w:fill="FFFFFF"/>
          <w:lang w:val="nb-NO"/>
        </w:rPr>
        <w:t xml:space="preserve">2. </w:t>
      </w:r>
      <w:r w:rsidR="00A32138" w:rsidRPr="005863E3">
        <w:rPr>
          <w:rFonts w:ascii="Times New Roman" w:hAnsi="Times New Roman"/>
          <w:b/>
          <w:i/>
          <w:color w:val="000000" w:themeColor="text1"/>
          <w:spacing w:val="-4"/>
          <w:sz w:val="28"/>
          <w:szCs w:val="28"/>
          <w:shd w:val="clear" w:color="auto" w:fill="FFFFFF"/>
          <w:lang w:val="nb-NO"/>
        </w:rPr>
        <w:t xml:space="preserve">Danh hiệu thi đua </w:t>
      </w:r>
      <w:r w:rsidR="00127571" w:rsidRPr="005863E3">
        <w:rPr>
          <w:rFonts w:ascii="Times New Roman" w:hAnsi="Times New Roman"/>
          <w:b/>
          <w:i/>
          <w:color w:val="000000" w:themeColor="text1"/>
          <w:spacing w:val="-4"/>
          <w:sz w:val="28"/>
          <w:szCs w:val="28"/>
          <w:shd w:val="clear" w:color="auto" w:fill="FFFFFF"/>
          <w:lang w:val="nb-NO"/>
        </w:rPr>
        <w:t>cá nhân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214"/>
        <w:gridCol w:w="2228"/>
        <w:gridCol w:w="1843"/>
        <w:gridCol w:w="1559"/>
      </w:tblGrid>
      <w:tr w:rsidR="000A1DE1" w:rsidRPr="002637CB" w14:paraId="3F246E8F" w14:textId="77777777" w:rsidTr="00B97D2B">
        <w:tc>
          <w:tcPr>
            <w:tcW w:w="620" w:type="dxa"/>
            <w:vAlign w:val="center"/>
          </w:tcPr>
          <w:p w14:paraId="700AE049" w14:textId="77777777" w:rsidR="00127571" w:rsidRPr="002637CB" w:rsidRDefault="00127571" w:rsidP="00FF781F">
            <w:pPr>
              <w:spacing w:after="120" w:line="240" w:lineRule="auto"/>
              <w:jc w:val="center"/>
              <w:rPr>
                <w:rFonts w:ascii="Times New Roman" w:hAnsi="Times New Roman"/>
                <w:b/>
                <w:color w:val="000000" w:themeColor="text1"/>
                <w:sz w:val="28"/>
                <w:szCs w:val="28"/>
                <w:lang w:val="fr-FR"/>
              </w:rPr>
            </w:pPr>
            <w:r w:rsidRPr="002637CB">
              <w:rPr>
                <w:rFonts w:ascii="Times New Roman" w:hAnsi="Times New Roman"/>
                <w:b/>
                <w:color w:val="000000" w:themeColor="text1"/>
                <w:sz w:val="28"/>
                <w:szCs w:val="28"/>
                <w:lang w:val="fr-FR"/>
              </w:rPr>
              <w:t>TT</w:t>
            </w:r>
          </w:p>
        </w:tc>
        <w:tc>
          <w:tcPr>
            <w:tcW w:w="3214" w:type="dxa"/>
            <w:vAlign w:val="center"/>
          </w:tcPr>
          <w:p w14:paraId="6C4B41BC" w14:textId="77777777" w:rsidR="00127571" w:rsidRPr="002637CB" w:rsidRDefault="00127571" w:rsidP="00FF781F">
            <w:pPr>
              <w:spacing w:after="120" w:line="240" w:lineRule="auto"/>
              <w:jc w:val="center"/>
              <w:rPr>
                <w:rFonts w:ascii="Times New Roman" w:hAnsi="Times New Roman"/>
                <w:b/>
                <w:color w:val="000000" w:themeColor="text1"/>
                <w:sz w:val="28"/>
                <w:szCs w:val="28"/>
                <w:lang w:val="fr-FR"/>
              </w:rPr>
            </w:pPr>
            <w:r w:rsidRPr="002637CB">
              <w:rPr>
                <w:rFonts w:ascii="Times New Roman" w:hAnsi="Times New Roman"/>
                <w:b/>
                <w:color w:val="000000" w:themeColor="text1"/>
                <w:sz w:val="28"/>
                <w:szCs w:val="28"/>
                <w:lang w:val="fr-FR"/>
              </w:rPr>
              <w:t>Họ tên</w:t>
            </w:r>
          </w:p>
        </w:tc>
        <w:tc>
          <w:tcPr>
            <w:tcW w:w="2228" w:type="dxa"/>
            <w:vAlign w:val="center"/>
          </w:tcPr>
          <w:p w14:paraId="1E25B4D2" w14:textId="77777777" w:rsidR="00127571" w:rsidRPr="002637CB" w:rsidRDefault="00127571" w:rsidP="00FF781F">
            <w:pPr>
              <w:spacing w:after="120" w:line="240" w:lineRule="auto"/>
              <w:jc w:val="center"/>
              <w:rPr>
                <w:rFonts w:ascii="Times New Roman" w:hAnsi="Times New Roman"/>
                <w:b/>
                <w:color w:val="000000" w:themeColor="text1"/>
                <w:sz w:val="28"/>
                <w:szCs w:val="28"/>
                <w:lang w:val="fr-FR"/>
              </w:rPr>
            </w:pPr>
            <w:r w:rsidRPr="002637CB">
              <w:rPr>
                <w:rFonts w:ascii="Times New Roman" w:hAnsi="Times New Roman"/>
                <w:b/>
                <w:color w:val="000000" w:themeColor="text1"/>
                <w:sz w:val="28"/>
                <w:szCs w:val="28"/>
                <w:lang w:val="fr-FR"/>
              </w:rPr>
              <w:t>Chức vụ</w:t>
            </w:r>
          </w:p>
        </w:tc>
        <w:tc>
          <w:tcPr>
            <w:tcW w:w="1843" w:type="dxa"/>
            <w:vAlign w:val="center"/>
          </w:tcPr>
          <w:p w14:paraId="2796A8F1" w14:textId="77777777" w:rsidR="00127571" w:rsidRPr="002637CB" w:rsidRDefault="00127571" w:rsidP="00FF781F">
            <w:pPr>
              <w:spacing w:after="120" w:line="240" w:lineRule="auto"/>
              <w:jc w:val="center"/>
              <w:rPr>
                <w:rFonts w:ascii="Times New Roman" w:hAnsi="Times New Roman"/>
                <w:b/>
                <w:color w:val="000000" w:themeColor="text1"/>
                <w:sz w:val="28"/>
                <w:szCs w:val="28"/>
                <w:lang w:val="fr-FR"/>
              </w:rPr>
            </w:pPr>
            <w:r w:rsidRPr="002637CB">
              <w:rPr>
                <w:rFonts w:ascii="Times New Roman" w:hAnsi="Times New Roman"/>
                <w:b/>
                <w:color w:val="000000" w:themeColor="text1"/>
                <w:sz w:val="28"/>
                <w:szCs w:val="28"/>
                <w:lang w:val="fr-FR"/>
              </w:rPr>
              <w:t>Hình thức</w:t>
            </w:r>
          </w:p>
          <w:p w14:paraId="59DBF86C" w14:textId="77777777" w:rsidR="00127571" w:rsidRPr="002637CB" w:rsidRDefault="00127571" w:rsidP="00FF781F">
            <w:pPr>
              <w:spacing w:after="120" w:line="240" w:lineRule="auto"/>
              <w:jc w:val="center"/>
              <w:rPr>
                <w:rFonts w:ascii="Times New Roman" w:hAnsi="Times New Roman"/>
                <w:b/>
                <w:color w:val="000000" w:themeColor="text1"/>
                <w:sz w:val="28"/>
                <w:szCs w:val="28"/>
                <w:lang w:val="fr-FR"/>
              </w:rPr>
            </w:pPr>
            <w:r w:rsidRPr="002637CB">
              <w:rPr>
                <w:rFonts w:ascii="Times New Roman" w:hAnsi="Times New Roman"/>
                <w:b/>
                <w:color w:val="000000" w:themeColor="text1"/>
                <w:sz w:val="28"/>
                <w:szCs w:val="28"/>
                <w:lang w:val="fr-FR"/>
              </w:rPr>
              <w:t>khen thưởng</w:t>
            </w:r>
          </w:p>
        </w:tc>
        <w:tc>
          <w:tcPr>
            <w:tcW w:w="1559" w:type="dxa"/>
            <w:vAlign w:val="center"/>
          </w:tcPr>
          <w:p w14:paraId="4484E6F2" w14:textId="77777777" w:rsidR="00127571" w:rsidRDefault="00127571" w:rsidP="00FF781F">
            <w:pPr>
              <w:spacing w:after="120" w:line="240" w:lineRule="auto"/>
              <w:jc w:val="center"/>
              <w:rPr>
                <w:rFonts w:ascii="Times New Roman" w:hAnsi="Times New Roman"/>
                <w:b/>
                <w:color w:val="000000" w:themeColor="text1"/>
                <w:sz w:val="28"/>
                <w:szCs w:val="28"/>
                <w:lang w:val="fr-FR"/>
              </w:rPr>
            </w:pPr>
            <w:r w:rsidRPr="002637CB">
              <w:rPr>
                <w:rFonts w:ascii="Times New Roman" w:hAnsi="Times New Roman"/>
                <w:b/>
                <w:color w:val="000000" w:themeColor="text1"/>
                <w:sz w:val="28"/>
                <w:szCs w:val="28"/>
                <w:lang w:val="fr-FR"/>
              </w:rPr>
              <w:t>Lĩnh vực</w:t>
            </w:r>
          </w:p>
          <w:p w14:paraId="66D61D06" w14:textId="5C305049" w:rsidR="000D6301" w:rsidRPr="002637CB" w:rsidRDefault="000D6301" w:rsidP="00FF781F">
            <w:pPr>
              <w:spacing w:after="120" w:line="240" w:lineRule="auto"/>
              <w:jc w:val="center"/>
              <w:rPr>
                <w:rFonts w:ascii="Times New Roman" w:hAnsi="Times New Roman"/>
                <w:b/>
                <w:color w:val="000000" w:themeColor="text1"/>
                <w:sz w:val="28"/>
                <w:szCs w:val="28"/>
                <w:lang w:val="fr-FR"/>
              </w:rPr>
            </w:pPr>
          </w:p>
        </w:tc>
      </w:tr>
      <w:tr w:rsidR="000A1DE1" w:rsidRPr="002637CB" w14:paraId="237FE786" w14:textId="77777777" w:rsidTr="00B97D2B">
        <w:trPr>
          <w:trHeight w:val="455"/>
        </w:trPr>
        <w:tc>
          <w:tcPr>
            <w:tcW w:w="620" w:type="dxa"/>
          </w:tcPr>
          <w:p w14:paraId="73B235B1" w14:textId="77777777" w:rsidR="00127571" w:rsidRPr="002637CB" w:rsidRDefault="00127571" w:rsidP="000D6301">
            <w:pPr>
              <w:spacing w:line="360" w:lineRule="auto"/>
              <w:jc w:val="center"/>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1</w:t>
            </w:r>
          </w:p>
        </w:tc>
        <w:tc>
          <w:tcPr>
            <w:tcW w:w="3214" w:type="dxa"/>
          </w:tcPr>
          <w:p w14:paraId="16C2CE06" w14:textId="77777777" w:rsidR="00127571" w:rsidRPr="002637CB" w:rsidRDefault="00C85757" w:rsidP="000D6301">
            <w:pPr>
              <w:tabs>
                <w:tab w:val="right" w:pos="2879"/>
              </w:tabs>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Phạm Thị Bích Hạnh</w:t>
            </w:r>
          </w:p>
        </w:tc>
        <w:tc>
          <w:tcPr>
            <w:tcW w:w="2228" w:type="dxa"/>
          </w:tcPr>
          <w:p w14:paraId="4A66866F"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Hiệu trưởng</w:t>
            </w:r>
          </w:p>
        </w:tc>
        <w:tc>
          <w:tcPr>
            <w:tcW w:w="1843" w:type="dxa"/>
          </w:tcPr>
          <w:p w14:paraId="5A402A63" w14:textId="77777777" w:rsidR="00127571" w:rsidRPr="002637CB" w:rsidRDefault="00C85757" w:rsidP="000D630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Giấy khen</w:t>
            </w:r>
          </w:p>
        </w:tc>
        <w:tc>
          <w:tcPr>
            <w:tcW w:w="1559" w:type="dxa"/>
          </w:tcPr>
          <w:p w14:paraId="6AA6FE8A"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Quản lý</w:t>
            </w:r>
          </w:p>
        </w:tc>
      </w:tr>
      <w:tr w:rsidR="000A1DE1" w:rsidRPr="002637CB" w14:paraId="508874AD" w14:textId="77777777" w:rsidTr="00B97D2B">
        <w:tc>
          <w:tcPr>
            <w:tcW w:w="620" w:type="dxa"/>
          </w:tcPr>
          <w:p w14:paraId="7CE1CF06" w14:textId="77777777" w:rsidR="00127571" w:rsidRPr="002637CB" w:rsidRDefault="00127571" w:rsidP="000D6301">
            <w:pPr>
              <w:spacing w:line="360" w:lineRule="auto"/>
              <w:jc w:val="center"/>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2</w:t>
            </w:r>
          </w:p>
        </w:tc>
        <w:tc>
          <w:tcPr>
            <w:tcW w:w="3214" w:type="dxa"/>
          </w:tcPr>
          <w:p w14:paraId="7DD02717"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Trần Thị Thanh Hoa</w:t>
            </w:r>
          </w:p>
        </w:tc>
        <w:tc>
          <w:tcPr>
            <w:tcW w:w="2228" w:type="dxa"/>
          </w:tcPr>
          <w:p w14:paraId="35789EC2"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Phó Hiệu trưởng</w:t>
            </w:r>
          </w:p>
        </w:tc>
        <w:tc>
          <w:tcPr>
            <w:tcW w:w="1843" w:type="dxa"/>
          </w:tcPr>
          <w:p w14:paraId="6F6F46A0" w14:textId="77777777" w:rsidR="00127571" w:rsidRPr="002637CB" w:rsidRDefault="00C85757" w:rsidP="000D630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CSTĐ</w:t>
            </w:r>
          </w:p>
        </w:tc>
        <w:tc>
          <w:tcPr>
            <w:tcW w:w="1559" w:type="dxa"/>
          </w:tcPr>
          <w:p w14:paraId="1AF55346"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Quản lý</w:t>
            </w:r>
          </w:p>
        </w:tc>
      </w:tr>
      <w:tr w:rsidR="000A1DE1" w:rsidRPr="002637CB" w14:paraId="7B385936" w14:textId="77777777" w:rsidTr="00B97D2B">
        <w:tc>
          <w:tcPr>
            <w:tcW w:w="620" w:type="dxa"/>
          </w:tcPr>
          <w:p w14:paraId="1DF0FF4B" w14:textId="77777777" w:rsidR="00127571" w:rsidRPr="002637CB" w:rsidRDefault="00127571" w:rsidP="000D6301">
            <w:pPr>
              <w:spacing w:line="360" w:lineRule="auto"/>
              <w:jc w:val="center"/>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3</w:t>
            </w:r>
          </w:p>
        </w:tc>
        <w:tc>
          <w:tcPr>
            <w:tcW w:w="3214" w:type="dxa"/>
          </w:tcPr>
          <w:p w14:paraId="417EB00C"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Hoàng Hương Lan</w:t>
            </w:r>
          </w:p>
        </w:tc>
        <w:tc>
          <w:tcPr>
            <w:tcW w:w="2228" w:type="dxa"/>
          </w:tcPr>
          <w:p w14:paraId="343480FF"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TTCM</w:t>
            </w:r>
          </w:p>
        </w:tc>
        <w:tc>
          <w:tcPr>
            <w:tcW w:w="1843" w:type="dxa"/>
          </w:tcPr>
          <w:p w14:paraId="5D4578CC" w14:textId="77777777" w:rsidR="00127571" w:rsidRPr="002637CB" w:rsidRDefault="00C85757" w:rsidP="000D630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CSTĐ</w:t>
            </w:r>
          </w:p>
        </w:tc>
        <w:tc>
          <w:tcPr>
            <w:tcW w:w="1559" w:type="dxa"/>
          </w:tcPr>
          <w:p w14:paraId="4D3812DC"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Hóa học</w:t>
            </w:r>
          </w:p>
        </w:tc>
      </w:tr>
      <w:tr w:rsidR="000A1DE1" w:rsidRPr="002637CB" w14:paraId="366FE90A" w14:textId="77777777" w:rsidTr="00B97D2B">
        <w:trPr>
          <w:trHeight w:val="377"/>
        </w:trPr>
        <w:tc>
          <w:tcPr>
            <w:tcW w:w="620" w:type="dxa"/>
          </w:tcPr>
          <w:p w14:paraId="3BC35DE9" w14:textId="77777777" w:rsidR="00127571" w:rsidRPr="002637CB" w:rsidRDefault="00127571" w:rsidP="000D6301">
            <w:pPr>
              <w:spacing w:line="360" w:lineRule="auto"/>
              <w:jc w:val="center"/>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4</w:t>
            </w:r>
          </w:p>
        </w:tc>
        <w:tc>
          <w:tcPr>
            <w:tcW w:w="3214" w:type="dxa"/>
          </w:tcPr>
          <w:p w14:paraId="50F67FB2"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Nguyễn Thị Huyền Trang</w:t>
            </w:r>
          </w:p>
        </w:tc>
        <w:tc>
          <w:tcPr>
            <w:tcW w:w="2228" w:type="dxa"/>
          </w:tcPr>
          <w:p w14:paraId="1B8DB784"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 xml:space="preserve">Giáo viên </w:t>
            </w:r>
          </w:p>
        </w:tc>
        <w:tc>
          <w:tcPr>
            <w:tcW w:w="1843" w:type="dxa"/>
          </w:tcPr>
          <w:p w14:paraId="26C6135A" w14:textId="77777777" w:rsidR="00127571" w:rsidRPr="002637CB" w:rsidRDefault="00C85757" w:rsidP="000D630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CSTĐ</w:t>
            </w:r>
          </w:p>
        </w:tc>
        <w:tc>
          <w:tcPr>
            <w:tcW w:w="1559" w:type="dxa"/>
          </w:tcPr>
          <w:p w14:paraId="17E139B7" w14:textId="77777777" w:rsidR="00127571" w:rsidRPr="002637CB" w:rsidRDefault="00C85757"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Tiếng Anh</w:t>
            </w:r>
          </w:p>
        </w:tc>
      </w:tr>
      <w:tr w:rsidR="00997D53" w:rsidRPr="002637CB" w14:paraId="16145DC6" w14:textId="77777777" w:rsidTr="00EE2F58">
        <w:tc>
          <w:tcPr>
            <w:tcW w:w="620" w:type="dxa"/>
            <w:vAlign w:val="center"/>
          </w:tcPr>
          <w:p w14:paraId="7E4BEA03" w14:textId="77777777" w:rsidR="00997D53" w:rsidRPr="002637CB" w:rsidRDefault="00997D53" w:rsidP="000D6301">
            <w:pPr>
              <w:spacing w:line="360"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5</w:t>
            </w:r>
          </w:p>
        </w:tc>
        <w:tc>
          <w:tcPr>
            <w:tcW w:w="3214" w:type="dxa"/>
          </w:tcPr>
          <w:p w14:paraId="415D7CEF" w14:textId="77777777" w:rsidR="00997D53" w:rsidRPr="002637CB" w:rsidRDefault="00997D53"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 xml:space="preserve">Trương Thị Xuân </w:t>
            </w:r>
          </w:p>
        </w:tc>
        <w:tc>
          <w:tcPr>
            <w:tcW w:w="2228" w:type="dxa"/>
          </w:tcPr>
          <w:p w14:paraId="3A8EC2CD" w14:textId="77777777" w:rsidR="00997D53" w:rsidRPr="002637CB" w:rsidRDefault="00997D53" w:rsidP="000D6301">
            <w:pPr>
              <w:spacing w:line="360" w:lineRule="auto"/>
              <w:rPr>
                <w:rFonts w:ascii="Times New Roman" w:hAnsi="Times New Roman"/>
                <w:sz w:val="28"/>
                <w:szCs w:val="28"/>
              </w:rPr>
            </w:pPr>
            <w:r w:rsidRPr="002637CB">
              <w:rPr>
                <w:rFonts w:ascii="Times New Roman" w:hAnsi="Times New Roman"/>
                <w:color w:val="000000" w:themeColor="text1"/>
                <w:sz w:val="28"/>
                <w:szCs w:val="28"/>
                <w:lang w:val="fr-FR"/>
              </w:rPr>
              <w:t xml:space="preserve">Giáo viên </w:t>
            </w:r>
          </w:p>
        </w:tc>
        <w:tc>
          <w:tcPr>
            <w:tcW w:w="1843" w:type="dxa"/>
          </w:tcPr>
          <w:p w14:paraId="11D4147B" w14:textId="77777777" w:rsidR="00997D53" w:rsidRPr="002637CB" w:rsidRDefault="00997D53" w:rsidP="000D630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CSTĐ</w:t>
            </w:r>
          </w:p>
        </w:tc>
        <w:tc>
          <w:tcPr>
            <w:tcW w:w="1559" w:type="dxa"/>
          </w:tcPr>
          <w:p w14:paraId="10227CA4" w14:textId="77777777" w:rsidR="00997D53" w:rsidRPr="002637CB" w:rsidRDefault="00997D53"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Toán</w:t>
            </w:r>
          </w:p>
        </w:tc>
      </w:tr>
      <w:tr w:rsidR="00997D53" w:rsidRPr="002637CB" w14:paraId="6627DAB3" w14:textId="77777777" w:rsidTr="00B97D2B">
        <w:tc>
          <w:tcPr>
            <w:tcW w:w="620" w:type="dxa"/>
          </w:tcPr>
          <w:p w14:paraId="265E1F44" w14:textId="77777777" w:rsidR="00997D53" w:rsidRPr="002637CB" w:rsidRDefault="00997D53" w:rsidP="000D6301">
            <w:pPr>
              <w:spacing w:line="360" w:lineRule="auto"/>
              <w:jc w:val="center"/>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6</w:t>
            </w:r>
          </w:p>
        </w:tc>
        <w:tc>
          <w:tcPr>
            <w:tcW w:w="3214" w:type="dxa"/>
          </w:tcPr>
          <w:p w14:paraId="03E23F3C" w14:textId="77777777" w:rsidR="00997D53" w:rsidRPr="002637CB" w:rsidRDefault="00997D53"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Nguyễn Thu Hà</w:t>
            </w:r>
          </w:p>
        </w:tc>
        <w:tc>
          <w:tcPr>
            <w:tcW w:w="2228" w:type="dxa"/>
          </w:tcPr>
          <w:p w14:paraId="19A097DF" w14:textId="77777777" w:rsidR="00997D53" w:rsidRPr="002637CB" w:rsidRDefault="00997D53"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 xml:space="preserve">Giáo viên </w:t>
            </w:r>
          </w:p>
        </w:tc>
        <w:tc>
          <w:tcPr>
            <w:tcW w:w="1843" w:type="dxa"/>
          </w:tcPr>
          <w:p w14:paraId="40EF0CE5" w14:textId="77777777" w:rsidR="00997D53" w:rsidRPr="002637CB" w:rsidRDefault="00997D53"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rPr>
              <w:t>CSTĐ</w:t>
            </w:r>
          </w:p>
        </w:tc>
        <w:tc>
          <w:tcPr>
            <w:tcW w:w="1559" w:type="dxa"/>
          </w:tcPr>
          <w:p w14:paraId="2DCE8097" w14:textId="77777777" w:rsidR="00997D53" w:rsidRPr="002637CB" w:rsidRDefault="00997D53" w:rsidP="000D630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Lịch sử</w:t>
            </w:r>
          </w:p>
        </w:tc>
      </w:tr>
      <w:tr w:rsidR="00DF5AF1" w:rsidRPr="002637CB" w14:paraId="6C48A1BF" w14:textId="77777777" w:rsidTr="00B97D2B">
        <w:trPr>
          <w:trHeight w:val="377"/>
        </w:trPr>
        <w:tc>
          <w:tcPr>
            <w:tcW w:w="620" w:type="dxa"/>
          </w:tcPr>
          <w:p w14:paraId="21FDE78F" w14:textId="21F043D3" w:rsidR="00DF5AF1" w:rsidRPr="002637CB" w:rsidRDefault="00DF5AF1" w:rsidP="00DF5AF1">
            <w:pPr>
              <w:spacing w:line="360" w:lineRule="auto"/>
              <w:jc w:val="center"/>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7</w:t>
            </w:r>
          </w:p>
        </w:tc>
        <w:tc>
          <w:tcPr>
            <w:tcW w:w="3214" w:type="dxa"/>
          </w:tcPr>
          <w:p w14:paraId="24A92D52" w14:textId="1DFD076F" w:rsidR="00DF5AF1" w:rsidRPr="002637CB" w:rsidRDefault="00DF5AF1" w:rsidP="00DF5AF1">
            <w:pPr>
              <w:spacing w:line="360" w:lineRule="auto"/>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Hán Thị Minh Hà</w:t>
            </w:r>
          </w:p>
        </w:tc>
        <w:tc>
          <w:tcPr>
            <w:tcW w:w="2228" w:type="dxa"/>
          </w:tcPr>
          <w:p w14:paraId="093C6A80" w14:textId="4CE1821A"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 xml:space="preserve">Giáo viên - </w:t>
            </w:r>
            <w:r>
              <w:rPr>
                <w:rFonts w:ascii="Times New Roman" w:hAnsi="Times New Roman"/>
                <w:color w:val="000000" w:themeColor="text1"/>
                <w:sz w:val="28"/>
                <w:szCs w:val="28"/>
                <w:lang w:val="fr-FR"/>
              </w:rPr>
              <w:t>CTC</w:t>
            </w:r>
            <w:r w:rsidRPr="002637CB">
              <w:rPr>
                <w:rFonts w:ascii="Times New Roman" w:hAnsi="Times New Roman"/>
                <w:color w:val="000000" w:themeColor="text1"/>
                <w:sz w:val="28"/>
                <w:szCs w:val="28"/>
                <w:lang w:val="fr-FR"/>
              </w:rPr>
              <w:t>Đ</w:t>
            </w:r>
          </w:p>
        </w:tc>
        <w:tc>
          <w:tcPr>
            <w:tcW w:w="1843" w:type="dxa"/>
          </w:tcPr>
          <w:p w14:paraId="6DCE5D74" w14:textId="5FD6BEA7"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rPr>
              <w:t>Giấy khen</w:t>
            </w:r>
          </w:p>
        </w:tc>
        <w:tc>
          <w:tcPr>
            <w:tcW w:w="1559" w:type="dxa"/>
          </w:tcPr>
          <w:p w14:paraId="20E42ABF" w14:textId="2BA88DB3" w:rsidR="00DF5AF1" w:rsidRPr="002637CB" w:rsidRDefault="00DF5AF1" w:rsidP="00DF5AF1">
            <w:pPr>
              <w:spacing w:line="360" w:lineRule="auto"/>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Công đoàn</w:t>
            </w:r>
          </w:p>
        </w:tc>
      </w:tr>
      <w:tr w:rsidR="00DF5AF1" w:rsidRPr="002637CB" w14:paraId="69E3CB00" w14:textId="77777777" w:rsidTr="00B97D2B">
        <w:tc>
          <w:tcPr>
            <w:tcW w:w="620" w:type="dxa"/>
          </w:tcPr>
          <w:p w14:paraId="39721DB7" w14:textId="1966A828" w:rsidR="00DF5AF1" w:rsidRPr="002637CB" w:rsidRDefault="00DF5AF1" w:rsidP="00DF5AF1">
            <w:pPr>
              <w:spacing w:line="360" w:lineRule="auto"/>
              <w:jc w:val="center"/>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8</w:t>
            </w:r>
          </w:p>
        </w:tc>
        <w:tc>
          <w:tcPr>
            <w:tcW w:w="3214" w:type="dxa"/>
          </w:tcPr>
          <w:p w14:paraId="69EABCBC" w14:textId="74D05673"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Phạm Kiều Mi</w:t>
            </w:r>
          </w:p>
        </w:tc>
        <w:tc>
          <w:tcPr>
            <w:tcW w:w="2228" w:type="dxa"/>
          </w:tcPr>
          <w:p w14:paraId="6D576E88" w14:textId="537B7427" w:rsidR="00DF5AF1" w:rsidRPr="002637CB" w:rsidRDefault="00DF5AF1" w:rsidP="00DF5AF1">
            <w:pPr>
              <w:spacing w:line="360" w:lineRule="auto"/>
              <w:rPr>
                <w:rFonts w:ascii="Times New Roman" w:hAnsi="Times New Roman"/>
                <w:sz w:val="28"/>
                <w:szCs w:val="28"/>
              </w:rPr>
            </w:pPr>
            <w:r w:rsidRPr="002637CB">
              <w:rPr>
                <w:rFonts w:ascii="Times New Roman" w:hAnsi="Times New Roman"/>
                <w:color w:val="000000" w:themeColor="text1"/>
                <w:sz w:val="28"/>
                <w:szCs w:val="28"/>
                <w:lang w:val="fr-FR"/>
              </w:rPr>
              <w:t>Giáo viên - BTĐ</w:t>
            </w:r>
          </w:p>
        </w:tc>
        <w:tc>
          <w:tcPr>
            <w:tcW w:w="1843" w:type="dxa"/>
          </w:tcPr>
          <w:p w14:paraId="4E38495F" w14:textId="1FBCE97E" w:rsidR="00DF5AF1" w:rsidRPr="002637CB" w:rsidRDefault="00DF5AF1" w:rsidP="00DF5AF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Giấy khen</w:t>
            </w:r>
          </w:p>
        </w:tc>
        <w:tc>
          <w:tcPr>
            <w:tcW w:w="1559" w:type="dxa"/>
          </w:tcPr>
          <w:p w14:paraId="6063A5FD" w14:textId="2D5643D7"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Ngữ văn</w:t>
            </w:r>
          </w:p>
        </w:tc>
      </w:tr>
      <w:tr w:rsidR="00DF5AF1" w:rsidRPr="002637CB" w14:paraId="38BE9CDF" w14:textId="77777777" w:rsidTr="005A640D">
        <w:tc>
          <w:tcPr>
            <w:tcW w:w="620" w:type="dxa"/>
            <w:vAlign w:val="center"/>
          </w:tcPr>
          <w:p w14:paraId="62EFB503" w14:textId="124DCA58" w:rsidR="00DF5AF1" w:rsidRPr="002637CB" w:rsidRDefault="00DF5AF1" w:rsidP="00DF5AF1">
            <w:pPr>
              <w:spacing w:line="360" w:lineRule="auto"/>
              <w:jc w:val="center"/>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9</w:t>
            </w:r>
          </w:p>
        </w:tc>
        <w:tc>
          <w:tcPr>
            <w:tcW w:w="3214" w:type="dxa"/>
          </w:tcPr>
          <w:p w14:paraId="21001127" w14:textId="707E7B20"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 xml:space="preserve">Trần Thị Huệ </w:t>
            </w:r>
          </w:p>
        </w:tc>
        <w:tc>
          <w:tcPr>
            <w:tcW w:w="2228" w:type="dxa"/>
          </w:tcPr>
          <w:p w14:paraId="1A9ECF93" w14:textId="3F4678CE" w:rsidR="00DF5AF1" w:rsidRPr="002637CB" w:rsidRDefault="00DF5AF1" w:rsidP="00DF5AF1">
            <w:pPr>
              <w:spacing w:line="360" w:lineRule="auto"/>
              <w:rPr>
                <w:rFonts w:ascii="Times New Roman" w:hAnsi="Times New Roman"/>
                <w:sz w:val="28"/>
                <w:szCs w:val="28"/>
              </w:rPr>
            </w:pPr>
            <w:r w:rsidRPr="002637CB">
              <w:rPr>
                <w:rFonts w:ascii="Times New Roman" w:hAnsi="Times New Roman"/>
                <w:color w:val="000000" w:themeColor="text1"/>
                <w:sz w:val="28"/>
                <w:szCs w:val="28"/>
                <w:lang w:val="fr-FR"/>
              </w:rPr>
              <w:t xml:space="preserve">Giáo viên </w:t>
            </w:r>
          </w:p>
        </w:tc>
        <w:tc>
          <w:tcPr>
            <w:tcW w:w="1843" w:type="dxa"/>
          </w:tcPr>
          <w:p w14:paraId="598DFC0A" w14:textId="0D954C2F" w:rsidR="00DF5AF1" w:rsidRPr="002637CB" w:rsidRDefault="00DF5AF1" w:rsidP="00DF5AF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Giấy khen</w:t>
            </w:r>
          </w:p>
        </w:tc>
        <w:tc>
          <w:tcPr>
            <w:tcW w:w="1559" w:type="dxa"/>
          </w:tcPr>
          <w:p w14:paraId="370AE9F8" w14:textId="33985648"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 xml:space="preserve">Ngữ văn </w:t>
            </w:r>
          </w:p>
        </w:tc>
      </w:tr>
      <w:tr w:rsidR="00DF5AF1" w:rsidRPr="002637CB" w14:paraId="7189AB14" w14:textId="77777777" w:rsidTr="00B97D2B">
        <w:tc>
          <w:tcPr>
            <w:tcW w:w="620" w:type="dxa"/>
            <w:vAlign w:val="center"/>
          </w:tcPr>
          <w:p w14:paraId="0394DF52" w14:textId="4D585434" w:rsidR="00DF5AF1" w:rsidRPr="002637CB" w:rsidRDefault="00DF5AF1" w:rsidP="00DF5AF1">
            <w:pPr>
              <w:spacing w:line="360"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10</w:t>
            </w:r>
          </w:p>
        </w:tc>
        <w:tc>
          <w:tcPr>
            <w:tcW w:w="3214" w:type="dxa"/>
          </w:tcPr>
          <w:p w14:paraId="01480B22" w14:textId="15D32AD1"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 xml:space="preserve">Vương Kim Huệ </w:t>
            </w:r>
          </w:p>
        </w:tc>
        <w:tc>
          <w:tcPr>
            <w:tcW w:w="2228" w:type="dxa"/>
          </w:tcPr>
          <w:p w14:paraId="43DFCF9F" w14:textId="611E4CCB" w:rsidR="00DF5AF1" w:rsidRPr="002637CB" w:rsidRDefault="00DF5AF1" w:rsidP="00DF5AF1">
            <w:pPr>
              <w:spacing w:line="360" w:lineRule="auto"/>
              <w:rPr>
                <w:rFonts w:ascii="Times New Roman" w:hAnsi="Times New Roman"/>
                <w:sz w:val="28"/>
                <w:szCs w:val="28"/>
              </w:rPr>
            </w:pPr>
            <w:r w:rsidRPr="002637CB">
              <w:rPr>
                <w:rFonts w:ascii="Times New Roman" w:hAnsi="Times New Roman"/>
                <w:color w:val="000000" w:themeColor="text1"/>
                <w:sz w:val="28"/>
                <w:szCs w:val="28"/>
                <w:lang w:val="fr-FR"/>
              </w:rPr>
              <w:t xml:space="preserve">Giáo viên </w:t>
            </w:r>
          </w:p>
        </w:tc>
        <w:tc>
          <w:tcPr>
            <w:tcW w:w="1843" w:type="dxa"/>
          </w:tcPr>
          <w:p w14:paraId="7C2CF069" w14:textId="627502C7" w:rsidR="00DF5AF1" w:rsidRPr="002637CB" w:rsidRDefault="00DF5AF1" w:rsidP="00DF5AF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Giấy khen</w:t>
            </w:r>
          </w:p>
        </w:tc>
        <w:tc>
          <w:tcPr>
            <w:tcW w:w="1559" w:type="dxa"/>
          </w:tcPr>
          <w:p w14:paraId="630FD5CB" w14:textId="3DF86FE0"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Âm nhạc</w:t>
            </w:r>
          </w:p>
        </w:tc>
      </w:tr>
      <w:tr w:rsidR="00DF5AF1" w:rsidRPr="002637CB" w14:paraId="70EF3929" w14:textId="77777777" w:rsidTr="00B97D2B">
        <w:tc>
          <w:tcPr>
            <w:tcW w:w="620" w:type="dxa"/>
            <w:vAlign w:val="center"/>
          </w:tcPr>
          <w:p w14:paraId="19C4A6B1" w14:textId="7C7FFE76" w:rsidR="00DF5AF1" w:rsidRDefault="00DF5AF1" w:rsidP="00DF5AF1">
            <w:pPr>
              <w:spacing w:line="360" w:lineRule="auto"/>
              <w:jc w:val="cente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11</w:t>
            </w:r>
          </w:p>
        </w:tc>
        <w:tc>
          <w:tcPr>
            <w:tcW w:w="3214" w:type="dxa"/>
          </w:tcPr>
          <w:p w14:paraId="283B87C7" w14:textId="3E639D5B" w:rsidR="00DF5AF1" w:rsidRDefault="00DF5AF1" w:rsidP="00DF5AF1">
            <w:pPr>
              <w:spacing w:line="360" w:lineRule="auto"/>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Đàm Thùy Linh</w:t>
            </w:r>
          </w:p>
        </w:tc>
        <w:tc>
          <w:tcPr>
            <w:tcW w:w="2228" w:type="dxa"/>
          </w:tcPr>
          <w:p w14:paraId="0ED4AEF8" w14:textId="0E9884B4" w:rsidR="00DF5AF1" w:rsidRPr="002637CB" w:rsidRDefault="00DF5AF1" w:rsidP="00DF5AF1">
            <w:pPr>
              <w:spacing w:line="360" w:lineRule="auto"/>
              <w:rPr>
                <w:rFonts w:ascii="Times New Roman" w:hAnsi="Times New Roman"/>
                <w:color w:val="000000" w:themeColor="text1"/>
                <w:sz w:val="28"/>
                <w:szCs w:val="28"/>
                <w:lang w:val="fr-FR"/>
              </w:rPr>
            </w:pPr>
            <w:r w:rsidRPr="002637CB">
              <w:rPr>
                <w:rFonts w:ascii="Times New Roman" w:hAnsi="Times New Roman"/>
                <w:color w:val="000000" w:themeColor="text1"/>
                <w:sz w:val="28"/>
                <w:szCs w:val="28"/>
                <w:lang w:val="fr-FR"/>
              </w:rPr>
              <w:t>Giáo viên</w:t>
            </w:r>
          </w:p>
        </w:tc>
        <w:tc>
          <w:tcPr>
            <w:tcW w:w="1843" w:type="dxa"/>
          </w:tcPr>
          <w:p w14:paraId="10491320" w14:textId="0C279C4D" w:rsidR="00DF5AF1" w:rsidRPr="002637CB" w:rsidRDefault="00DF5AF1" w:rsidP="00DF5AF1">
            <w:pPr>
              <w:spacing w:line="360" w:lineRule="auto"/>
              <w:rPr>
                <w:rFonts w:ascii="Times New Roman" w:hAnsi="Times New Roman"/>
                <w:color w:val="000000" w:themeColor="text1"/>
                <w:sz w:val="28"/>
                <w:szCs w:val="28"/>
              </w:rPr>
            </w:pPr>
            <w:r w:rsidRPr="002637CB">
              <w:rPr>
                <w:rFonts w:ascii="Times New Roman" w:hAnsi="Times New Roman"/>
                <w:color w:val="000000" w:themeColor="text1"/>
                <w:sz w:val="28"/>
                <w:szCs w:val="28"/>
              </w:rPr>
              <w:t>Giấy khen</w:t>
            </w:r>
          </w:p>
        </w:tc>
        <w:tc>
          <w:tcPr>
            <w:tcW w:w="1559" w:type="dxa"/>
          </w:tcPr>
          <w:p w14:paraId="5E6F5A7C" w14:textId="66A3DE35" w:rsidR="00DF5AF1" w:rsidRDefault="00DF5AF1" w:rsidP="00DF5AF1">
            <w:pPr>
              <w:spacing w:line="360" w:lineRule="auto"/>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Toán</w:t>
            </w:r>
          </w:p>
        </w:tc>
      </w:tr>
    </w:tbl>
    <w:p w14:paraId="338D3870" w14:textId="50159890" w:rsidR="004C4503" w:rsidRPr="000F7482" w:rsidRDefault="00976998" w:rsidP="000F7482">
      <w:pPr>
        <w:spacing w:after="0" w:line="360" w:lineRule="exact"/>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VI</w:t>
      </w:r>
      <w:r w:rsidR="004C4503" w:rsidRPr="00976998">
        <w:rPr>
          <w:rFonts w:ascii="Times New Roman" w:hAnsi="Times New Roman"/>
          <w:b/>
          <w:color w:val="000000" w:themeColor="text1"/>
          <w:sz w:val="28"/>
          <w:szCs w:val="28"/>
        </w:rPr>
        <w:t>. LỊCH TRÌNH KẾ HOẠCH</w:t>
      </w:r>
    </w:p>
    <w:tbl>
      <w:tblPr>
        <w:tblStyle w:val="TableGrid"/>
        <w:tblW w:w="9464" w:type="dxa"/>
        <w:tblLook w:val="04A0" w:firstRow="1" w:lastRow="0" w:firstColumn="1" w:lastColumn="0" w:noHBand="0" w:noVBand="1"/>
      </w:tblPr>
      <w:tblGrid>
        <w:gridCol w:w="673"/>
        <w:gridCol w:w="5590"/>
        <w:gridCol w:w="2533"/>
        <w:gridCol w:w="668"/>
      </w:tblGrid>
      <w:tr w:rsidR="000A1DE1" w:rsidRPr="002637CB" w14:paraId="3A4074F1" w14:textId="77777777" w:rsidTr="00CD326D">
        <w:tc>
          <w:tcPr>
            <w:tcW w:w="673" w:type="dxa"/>
          </w:tcPr>
          <w:p w14:paraId="4BBAF714" w14:textId="77777777" w:rsidR="004C4503" w:rsidRPr="002637CB" w:rsidRDefault="004C4503" w:rsidP="00075CB7">
            <w:pPr>
              <w:pStyle w:val="Heading1"/>
              <w:spacing w:line="360" w:lineRule="exact"/>
              <w:ind w:left="0" w:firstLine="0"/>
              <w:jc w:val="center"/>
              <w:outlineLvl w:val="0"/>
              <w:rPr>
                <w:color w:val="000000" w:themeColor="text1"/>
                <w:sz w:val="28"/>
                <w:szCs w:val="28"/>
                <w:lang w:val="en-US"/>
              </w:rPr>
            </w:pPr>
            <w:r w:rsidRPr="002637CB">
              <w:rPr>
                <w:color w:val="000000" w:themeColor="text1"/>
                <w:sz w:val="28"/>
                <w:szCs w:val="28"/>
                <w:lang w:val="en-US"/>
              </w:rPr>
              <w:t>TT</w:t>
            </w:r>
          </w:p>
        </w:tc>
        <w:tc>
          <w:tcPr>
            <w:tcW w:w="5590" w:type="dxa"/>
          </w:tcPr>
          <w:p w14:paraId="5EA5A4AA" w14:textId="77777777" w:rsidR="004C4503" w:rsidRPr="002637CB" w:rsidRDefault="002637CB" w:rsidP="00075CB7">
            <w:pPr>
              <w:pStyle w:val="Heading1"/>
              <w:spacing w:line="360" w:lineRule="exact"/>
              <w:ind w:left="0" w:firstLine="0"/>
              <w:jc w:val="center"/>
              <w:outlineLvl w:val="0"/>
              <w:rPr>
                <w:color w:val="000000" w:themeColor="text1"/>
                <w:sz w:val="28"/>
                <w:szCs w:val="28"/>
                <w:lang w:val="en-US"/>
              </w:rPr>
            </w:pPr>
            <w:r w:rsidRPr="002637CB">
              <w:rPr>
                <w:color w:val="000000" w:themeColor="text1"/>
                <w:sz w:val="28"/>
                <w:szCs w:val="28"/>
                <w:lang w:val="en-US"/>
              </w:rPr>
              <w:t>Nội dung kế hoạch</w:t>
            </w:r>
          </w:p>
        </w:tc>
        <w:tc>
          <w:tcPr>
            <w:tcW w:w="2533" w:type="dxa"/>
          </w:tcPr>
          <w:p w14:paraId="13AAE4E7" w14:textId="77777777" w:rsidR="004C4503" w:rsidRPr="002637CB" w:rsidRDefault="002637CB" w:rsidP="00075CB7">
            <w:pPr>
              <w:pStyle w:val="Heading1"/>
              <w:spacing w:line="360" w:lineRule="exact"/>
              <w:ind w:left="0" w:firstLine="0"/>
              <w:jc w:val="center"/>
              <w:outlineLvl w:val="0"/>
              <w:rPr>
                <w:color w:val="000000" w:themeColor="text1"/>
                <w:sz w:val="28"/>
                <w:szCs w:val="28"/>
                <w:lang w:val="en-US"/>
              </w:rPr>
            </w:pPr>
            <w:r w:rsidRPr="002637CB">
              <w:rPr>
                <w:color w:val="000000" w:themeColor="text1"/>
                <w:sz w:val="28"/>
                <w:szCs w:val="28"/>
                <w:lang w:val="en-US"/>
              </w:rPr>
              <w:t>Phụ trách</w:t>
            </w:r>
          </w:p>
        </w:tc>
        <w:tc>
          <w:tcPr>
            <w:tcW w:w="668" w:type="dxa"/>
          </w:tcPr>
          <w:p w14:paraId="1E1C2EE9" w14:textId="77777777" w:rsidR="004C4503" w:rsidRPr="002637CB" w:rsidRDefault="002637CB" w:rsidP="00075CB7">
            <w:pPr>
              <w:pStyle w:val="Heading1"/>
              <w:spacing w:line="360" w:lineRule="exact"/>
              <w:ind w:left="0" w:firstLine="0"/>
              <w:jc w:val="center"/>
              <w:outlineLvl w:val="0"/>
              <w:rPr>
                <w:color w:val="000000" w:themeColor="text1"/>
                <w:sz w:val="28"/>
                <w:szCs w:val="28"/>
                <w:lang w:val="en-US"/>
              </w:rPr>
            </w:pPr>
            <w:r w:rsidRPr="002637CB">
              <w:rPr>
                <w:color w:val="000000" w:themeColor="text1"/>
                <w:sz w:val="28"/>
                <w:szCs w:val="28"/>
                <w:lang w:val="en-US"/>
              </w:rPr>
              <w:t>Ghi chú</w:t>
            </w:r>
          </w:p>
        </w:tc>
      </w:tr>
      <w:tr w:rsidR="00904909" w:rsidRPr="002637CB" w14:paraId="29455105" w14:textId="77777777" w:rsidTr="002637CB">
        <w:tc>
          <w:tcPr>
            <w:tcW w:w="9464" w:type="dxa"/>
            <w:gridSpan w:val="4"/>
          </w:tcPr>
          <w:p w14:paraId="1B0BA854" w14:textId="0AC04C8E" w:rsidR="00904909" w:rsidRPr="002637CB" w:rsidRDefault="00CD326D" w:rsidP="00CD326D">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8 NĂM 2022</w:t>
            </w:r>
          </w:p>
        </w:tc>
      </w:tr>
      <w:tr w:rsidR="000A1DE1" w:rsidRPr="002637CB" w14:paraId="0634DF3E" w14:textId="77777777" w:rsidTr="00CD326D">
        <w:tc>
          <w:tcPr>
            <w:tcW w:w="673" w:type="dxa"/>
          </w:tcPr>
          <w:p w14:paraId="6341F0A0"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73B912B9" w14:textId="77777777" w:rsidR="004C4503" w:rsidRPr="002637CB" w:rsidRDefault="00C85757" w:rsidP="00904909">
            <w:pPr>
              <w:pStyle w:val="Heading1"/>
              <w:spacing w:line="360" w:lineRule="exact"/>
              <w:ind w:left="0" w:firstLine="0"/>
              <w:outlineLvl w:val="0"/>
              <w:rPr>
                <w:b w:val="0"/>
                <w:color w:val="000000" w:themeColor="text1"/>
                <w:sz w:val="28"/>
                <w:szCs w:val="28"/>
                <w:lang w:val="en-US"/>
              </w:rPr>
            </w:pPr>
            <w:r w:rsidRPr="002637CB">
              <w:rPr>
                <w:b w:val="0"/>
                <w:color w:val="000000"/>
                <w:sz w:val="28"/>
                <w:szCs w:val="28"/>
                <w:lang w:val="vi-VN"/>
              </w:rPr>
              <w:t xml:space="preserve">Tập huấn, bồi dưỡng </w:t>
            </w:r>
            <w:r w:rsidR="00904909" w:rsidRPr="002637CB">
              <w:rPr>
                <w:b w:val="0"/>
                <w:color w:val="000000"/>
                <w:sz w:val="28"/>
                <w:szCs w:val="28"/>
                <w:lang w:val="en-US"/>
              </w:rPr>
              <w:t>chuyên môn</w:t>
            </w:r>
          </w:p>
        </w:tc>
        <w:tc>
          <w:tcPr>
            <w:tcW w:w="2533" w:type="dxa"/>
          </w:tcPr>
          <w:p w14:paraId="1E1032ED" w14:textId="77777777" w:rsidR="004C4503"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4C4503" w:rsidRPr="002637CB">
              <w:rPr>
                <w:b w:val="0"/>
                <w:color w:val="000000" w:themeColor="text1"/>
                <w:sz w:val="28"/>
                <w:szCs w:val="28"/>
                <w:lang w:val="en-US"/>
              </w:rPr>
              <w:t xml:space="preserve">/c </w:t>
            </w:r>
            <w:r w:rsidR="00904909" w:rsidRPr="002637CB">
              <w:rPr>
                <w:b w:val="0"/>
                <w:color w:val="000000" w:themeColor="text1"/>
                <w:sz w:val="28"/>
                <w:szCs w:val="28"/>
                <w:lang w:val="en-US"/>
              </w:rPr>
              <w:t xml:space="preserve">Hạnh, </w:t>
            </w:r>
            <w:r w:rsidR="00C85757" w:rsidRPr="002637CB">
              <w:rPr>
                <w:b w:val="0"/>
                <w:color w:val="000000" w:themeColor="text1"/>
                <w:sz w:val="28"/>
                <w:szCs w:val="28"/>
                <w:lang w:val="en-US"/>
              </w:rPr>
              <w:t>Hoa</w:t>
            </w:r>
          </w:p>
        </w:tc>
        <w:tc>
          <w:tcPr>
            <w:tcW w:w="668" w:type="dxa"/>
          </w:tcPr>
          <w:p w14:paraId="6E7E8157"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p>
        </w:tc>
      </w:tr>
      <w:tr w:rsidR="000A1DE1" w:rsidRPr="002637CB" w14:paraId="6270FB4B" w14:textId="77777777" w:rsidTr="00CD326D">
        <w:tc>
          <w:tcPr>
            <w:tcW w:w="673" w:type="dxa"/>
          </w:tcPr>
          <w:p w14:paraId="35651215"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01739131" w14:textId="77777777" w:rsidR="004C4503" w:rsidRPr="002637CB" w:rsidRDefault="00C85757" w:rsidP="00904909">
            <w:pPr>
              <w:pStyle w:val="Heading1"/>
              <w:spacing w:line="360" w:lineRule="exact"/>
              <w:ind w:left="0" w:firstLine="0"/>
              <w:outlineLvl w:val="0"/>
              <w:rPr>
                <w:b w:val="0"/>
                <w:color w:val="000000" w:themeColor="text1"/>
                <w:sz w:val="28"/>
                <w:szCs w:val="28"/>
                <w:lang w:val="en-US"/>
              </w:rPr>
            </w:pPr>
            <w:r w:rsidRPr="002637CB">
              <w:rPr>
                <w:b w:val="0"/>
                <w:color w:val="000000"/>
                <w:sz w:val="28"/>
                <w:szCs w:val="28"/>
                <w:lang w:val="vi-VN"/>
              </w:rPr>
              <w:t>Sửa chữa CSVC phục vụ năm học mới</w:t>
            </w:r>
          </w:p>
        </w:tc>
        <w:tc>
          <w:tcPr>
            <w:tcW w:w="2533" w:type="dxa"/>
          </w:tcPr>
          <w:p w14:paraId="4995A4F2" w14:textId="77777777" w:rsidR="004C4503"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4C4503" w:rsidRPr="002637CB">
              <w:rPr>
                <w:b w:val="0"/>
                <w:color w:val="000000" w:themeColor="text1"/>
                <w:sz w:val="28"/>
                <w:szCs w:val="28"/>
                <w:lang w:val="en-US"/>
              </w:rPr>
              <w:t xml:space="preserve">/c </w:t>
            </w:r>
            <w:r w:rsidR="00904909" w:rsidRPr="002637CB">
              <w:rPr>
                <w:b w:val="0"/>
                <w:color w:val="000000" w:themeColor="text1"/>
                <w:sz w:val="28"/>
                <w:szCs w:val="28"/>
                <w:lang w:val="en-US"/>
              </w:rPr>
              <w:t>P. Hà, Thông</w:t>
            </w:r>
          </w:p>
        </w:tc>
        <w:tc>
          <w:tcPr>
            <w:tcW w:w="668" w:type="dxa"/>
          </w:tcPr>
          <w:p w14:paraId="0CE5AED6"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p>
        </w:tc>
      </w:tr>
      <w:tr w:rsidR="000A1DE1" w:rsidRPr="002637CB" w14:paraId="38EACAA0" w14:textId="77777777" w:rsidTr="00CD326D">
        <w:tc>
          <w:tcPr>
            <w:tcW w:w="673" w:type="dxa"/>
          </w:tcPr>
          <w:p w14:paraId="236544E3"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7F108DBB" w14:textId="77777777" w:rsidR="004C4503" w:rsidRPr="002637CB" w:rsidRDefault="00C85757" w:rsidP="00FF781F">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Tổ chức học QCCM, phân công chuyên môn, xây dựng kế hoạch dạy họ</w:t>
            </w:r>
            <w:r w:rsidR="00FF781F" w:rsidRPr="002637CB">
              <w:rPr>
                <w:rFonts w:ascii="Times New Roman" w:hAnsi="Times New Roman"/>
                <w:color w:val="000000"/>
                <w:sz w:val="28"/>
                <w:szCs w:val="28"/>
                <w:lang w:val="vi-VN"/>
              </w:rPr>
              <w:t>c.</w:t>
            </w:r>
          </w:p>
        </w:tc>
        <w:tc>
          <w:tcPr>
            <w:tcW w:w="2533" w:type="dxa"/>
          </w:tcPr>
          <w:p w14:paraId="391A33E6" w14:textId="77777777" w:rsidR="004C4503"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904909" w:rsidRPr="002637CB">
              <w:rPr>
                <w:b w:val="0"/>
                <w:color w:val="000000" w:themeColor="text1"/>
                <w:sz w:val="28"/>
                <w:szCs w:val="28"/>
                <w:lang w:val="en-US"/>
              </w:rPr>
              <w:t>/c Hạnh, Hoa, TTCM</w:t>
            </w:r>
          </w:p>
        </w:tc>
        <w:tc>
          <w:tcPr>
            <w:tcW w:w="668" w:type="dxa"/>
          </w:tcPr>
          <w:p w14:paraId="3D45C6DC"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p>
        </w:tc>
      </w:tr>
      <w:tr w:rsidR="000A1DE1" w:rsidRPr="002637CB" w14:paraId="319E08C3" w14:textId="77777777" w:rsidTr="00CD326D">
        <w:tc>
          <w:tcPr>
            <w:tcW w:w="673" w:type="dxa"/>
          </w:tcPr>
          <w:p w14:paraId="226C3AC3"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2D170E20" w14:textId="14F867C5" w:rsidR="004C4503" w:rsidRPr="002637CB" w:rsidRDefault="00CD326D" w:rsidP="00CD326D">
            <w:pPr>
              <w:spacing w:line="360" w:lineRule="exact"/>
              <w:jc w:val="both"/>
              <w:rPr>
                <w:rFonts w:ascii="Times New Roman" w:hAnsi="Times New Roman"/>
                <w:color w:val="000000"/>
                <w:sz w:val="28"/>
                <w:szCs w:val="28"/>
                <w:lang w:val="vi-VN"/>
              </w:rPr>
            </w:pPr>
            <w:r>
              <w:rPr>
                <w:rFonts w:ascii="Times New Roman" w:hAnsi="Times New Roman"/>
                <w:color w:val="000000"/>
                <w:sz w:val="28"/>
                <w:szCs w:val="28"/>
              </w:rPr>
              <w:t>V</w:t>
            </w:r>
            <w:r w:rsidR="00C85757" w:rsidRPr="002637CB">
              <w:rPr>
                <w:rFonts w:ascii="Times New Roman" w:hAnsi="Times New Roman"/>
                <w:color w:val="000000"/>
                <w:sz w:val="28"/>
                <w:szCs w:val="28"/>
                <w:lang w:val="vi-VN"/>
              </w:rPr>
              <w:t>ệ sinh trường lớp đón học sinh tựu trườ</w:t>
            </w:r>
            <w:r w:rsidR="00FF781F" w:rsidRPr="002637CB">
              <w:rPr>
                <w:rFonts w:ascii="Times New Roman" w:hAnsi="Times New Roman"/>
                <w:color w:val="000000"/>
                <w:sz w:val="28"/>
                <w:szCs w:val="28"/>
                <w:lang w:val="vi-VN"/>
              </w:rPr>
              <w:t>ng.</w:t>
            </w:r>
          </w:p>
        </w:tc>
        <w:tc>
          <w:tcPr>
            <w:tcW w:w="2533" w:type="dxa"/>
          </w:tcPr>
          <w:p w14:paraId="6E1C4E66" w14:textId="75280B42" w:rsidR="004C4503" w:rsidRPr="002637CB" w:rsidRDefault="00216B35" w:rsidP="00CD326D">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FF781F" w:rsidRPr="002637CB">
              <w:rPr>
                <w:b w:val="0"/>
                <w:color w:val="000000" w:themeColor="text1"/>
                <w:sz w:val="28"/>
                <w:szCs w:val="28"/>
                <w:lang w:val="en-US"/>
              </w:rPr>
              <w:t xml:space="preserve">/c </w:t>
            </w:r>
            <w:r w:rsidR="00904909" w:rsidRPr="002637CB">
              <w:rPr>
                <w:b w:val="0"/>
                <w:color w:val="000000" w:themeColor="text1"/>
                <w:sz w:val="28"/>
                <w:szCs w:val="28"/>
                <w:lang w:val="en-US"/>
              </w:rPr>
              <w:t xml:space="preserve">Hoa, </w:t>
            </w:r>
            <w:r w:rsidR="00FF781F" w:rsidRPr="002637CB">
              <w:rPr>
                <w:b w:val="0"/>
                <w:color w:val="000000" w:themeColor="text1"/>
                <w:sz w:val="28"/>
                <w:szCs w:val="28"/>
                <w:lang w:val="en-US"/>
              </w:rPr>
              <w:t>Mi</w:t>
            </w:r>
            <w:r w:rsidR="00CD326D">
              <w:rPr>
                <w:b w:val="0"/>
                <w:color w:val="000000" w:themeColor="text1"/>
                <w:sz w:val="28"/>
                <w:szCs w:val="28"/>
                <w:lang w:val="en-US"/>
              </w:rPr>
              <w:t xml:space="preserve">, </w:t>
            </w:r>
            <w:r w:rsidR="00904909" w:rsidRPr="002637CB">
              <w:rPr>
                <w:b w:val="0"/>
                <w:color w:val="000000" w:themeColor="text1"/>
                <w:sz w:val="28"/>
                <w:szCs w:val="28"/>
                <w:lang w:val="en-US"/>
              </w:rPr>
              <w:t>H</w:t>
            </w:r>
            <w:r w:rsidR="00CD326D">
              <w:rPr>
                <w:b w:val="0"/>
                <w:color w:val="000000" w:themeColor="text1"/>
                <w:sz w:val="28"/>
                <w:szCs w:val="28"/>
                <w:lang w:val="en-US"/>
              </w:rPr>
              <w:t xml:space="preserve">. </w:t>
            </w:r>
            <w:r w:rsidR="00904909" w:rsidRPr="002637CB">
              <w:rPr>
                <w:b w:val="0"/>
                <w:color w:val="000000" w:themeColor="text1"/>
                <w:sz w:val="28"/>
                <w:szCs w:val="28"/>
                <w:lang w:val="en-US"/>
              </w:rPr>
              <w:t>Anh</w:t>
            </w:r>
          </w:p>
        </w:tc>
        <w:tc>
          <w:tcPr>
            <w:tcW w:w="668" w:type="dxa"/>
          </w:tcPr>
          <w:p w14:paraId="4EF895F7"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p>
        </w:tc>
      </w:tr>
      <w:tr w:rsidR="000A1DE1" w:rsidRPr="002637CB" w14:paraId="63236571" w14:textId="77777777" w:rsidTr="00CD326D">
        <w:tc>
          <w:tcPr>
            <w:tcW w:w="673" w:type="dxa"/>
          </w:tcPr>
          <w:p w14:paraId="16C2E720"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4E2978A3" w14:textId="77777777" w:rsidR="004C4503" w:rsidRPr="002637CB" w:rsidRDefault="00C85757" w:rsidP="00FF781F">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Tổ chức ôn tập, thi lại cho học sinh các khố</w:t>
            </w:r>
            <w:r w:rsidR="00FF781F" w:rsidRPr="002637CB">
              <w:rPr>
                <w:rFonts w:ascii="Times New Roman" w:hAnsi="Times New Roman"/>
                <w:color w:val="000000"/>
                <w:sz w:val="28"/>
                <w:szCs w:val="28"/>
                <w:lang w:val="vi-VN"/>
              </w:rPr>
              <w:t xml:space="preserve">i. </w:t>
            </w:r>
          </w:p>
        </w:tc>
        <w:tc>
          <w:tcPr>
            <w:tcW w:w="2533" w:type="dxa"/>
          </w:tcPr>
          <w:p w14:paraId="2805E008" w14:textId="77777777" w:rsidR="004C4503"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FF781F" w:rsidRPr="002637CB">
              <w:rPr>
                <w:b w:val="0"/>
                <w:color w:val="000000" w:themeColor="text1"/>
                <w:sz w:val="28"/>
                <w:szCs w:val="28"/>
                <w:lang w:val="en-US"/>
              </w:rPr>
              <w:t>/c Hoa</w:t>
            </w:r>
          </w:p>
        </w:tc>
        <w:tc>
          <w:tcPr>
            <w:tcW w:w="668" w:type="dxa"/>
          </w:tcPr>
          <w:p w14:paraId="04704C15"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p>
        </w:tc>
      </w:tr>
      <w:tr w:rsidR="00C85757" w:rsidRPr="002637CB" w14:paraId="070C938F" w14:textId="77777777" w:rsidTr="00CD326D">
        <w:trPr>
          <w:trHeight w:val="70"/>
        </w:trPr>
        <w:tc>
          <w:tcPr>
            <w:tcW w:w="673" w:type="dxa"/>
          </w:tcPr>
          <w:p w14:paraId="5FF79982" w14:textId="77777777" w:rsidR="00C85757" w:rsidRPr="002637CB" w:rsidRDefault="00904909"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38C8FAED" w14:textId="77777777" w:rsidR="00C85757" w:rsidRPr="002637CB" w:rsidRDefault="00C85757" w:rsidP="00FF781F">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Hoàn thành biên chế lớp học trướ</w:t>
            </w:r>
            <w:r w:rsidR="00FF781F" w:rsidRPr="002637CB">
              <w:rPr>
                <w:rFonts w:ascii="Times New Roman" w:hAnsi="Times New Roman"/>
                <w:color w:val="000000"/>
                <w:sz w:val="28"/>
                <w:szCs w:val="28"/>
                <w:lang w:val="vi-VN"/>
              </w:rPr>
              <w:t>c 31/8/2022.</w:t>
            </w:r>
          </w:p>
        </w:tc>
        <w:tc>
          <w:tcPr>
            <w:tcW w:w="2533" w:type="dxa"/>
          </w:tcPr>
          <w:p w14:paraId="114F22C1" w14:textId="77777777" w:rsidR="00C85757"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FF781F" w:rsidRPr="002637CB">
              <w:rPr>
                <w:b w:val="0"/>
                <w:color w:val="000000" w:themeColor="text1"/>
                <w:sz w:val="28"/>
                <w:szCs w:val="28"/>
                <w:lang w:val="en-US"/>
              </w:rPr>
              <w:t>/c Hạnh</w:t>
            </w:r>
          </w:p>
        </w:tc>
        <w:tc>
          <w:tcPr>
            <w:tcW w:w="668" w:type="dxa"/>
          </w:tcPr>
          <w:p w14:paraId="23F4F29F" w14:textId="77777777" w:rsidR="00C85757" w:rsidRPr="002637CB" w:rsidRDefault="00C85757" w:rsidP="00075CB7">
            <w:pPr>
              <w:pStyle w:val="Heading1"/>
              <w:spacing w:line="360" w:lineRule="exact"/>
              <w:ind w:left="0" w:firstLine="0"/>
              <w:jc w:val="center"/>
              <w:outlineLvl w:val="0"/>
              <w:rPr>
                <w:b w:val="0"/>
                <w:color w:val="000000" w:themeColor="text1"/>
                <w:sz w:val="28"/>
                <w:szCs w:val="28"/>
                <w:lang w:val="en-US"/>
              </w:rPr>
            </w:pPr>
          </w:p>
        </w:tc>
      </w:tr>
      <w:tr w:rsidR="00C85757" w:rsidRPr="002637CB" w14:paraId="027349A2" w14:textId="77777777" w:rsidTr="00CD326D">
        <w:tc>
          <w:tcPr>
            <w:tcW w:w="673" w:type="dxa"/>
          </w:tcPr>
          <w:p w14:paraId="0885879B" w14:textId="77777777" w:rsidR="00C85757" w:rsidRPr="002637CB" w:rsidRDefault="00904909"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7</w:t>
            </w:r>
          </w:p>
        </w:tc>
        <w:tc>
          <w:tcPr>
            <w:tcW w:w="5590" w:type="dxa"/>
          </w:tcPr>
          <w:p w14:paraId="05AFF0B2" w14:textId="5AF5966D" w:rsidR="00C85757" w:rsidRPr="002637CB" w:rsidRDefault="00CD326D" w:rsidP="00CD326D">
            <w:pPr>
              <w:spacing w:line="360" w:lineRule="exact"/>
              <w:jc w:val="both"/>
              <w:rPr>
                <w:rFonts w:ascii="Times New Roman" w:hAnsi="Times New Roman"/>
                <w:color w:val="000000"/>
                <w:sz w:val="28"/>
                <w:szCs w:val="28"/>
              </w:rPr>
            </w:pPr>
            <w:r>
              <w:rPr>
                <w:rFonts w:ascii="Times New Roman" w:hAnsi="Times New Roman"/>
                <w:color w:val="000000"/>
                <w:sz w:val="28"/>
                <w:szCs w:val="28"/>
              </w:rPr>
              <w:t>K</w:t>
            </w:r>
            <w:r w:rsidR="00FF781F" w:rsidRPr="002637CB">
              <w:rPr>
                <w:rFonts w:ascii="Times New Roman" w:hAnsi="Times New Roman"/>
                <w:color w:val="000000"/>
                <w:sz w:val="28"/>
                <w:szCs w:val="28"/>
                <w:lang w:val="vi-VN"/>
              </w:rPr>
              <w:t xml:space="preserve">hai giảng năm học 2022 </w:t>
            </w:r>
            <w:r>
              <w:rPr>
                <w:rFonts w:ascii="Times New Roman" w:hAnsi="Times New Roman"/>
                <w:color w:val="000000"/>
                <w:sz w:val="28"/>
                <w:szCs w:val="28"/>
              </w:rPr>
              <w:t>-</w:t>
            </w:r>
            <w:r w:rsidR="00FF781F" w:rsidRPr="002637CB">
              <w:rPr>
                <w:rFonts w:ascii="Times New Roman" w:hAnsi="Times New Roman"/>
                <w:color w:val="000000"/>
                <w:sz w:val="28"/>
                <w:szCs w:val="28"/>
                <w:lang w:val="vi-VN"/>
              </w:rPr>
              <w:t xml:space="preserve"> 202</w:t>
            </w:r>
            <w:r w:rsidR="00FF781F" w:rsidRPr="002637CB">
              <w:rPr>
                <w:rFonts w:ascii="Times New Roman" w:hAnsi="Times New Roman"/>
                <w:color w:val="000000"/>
                <w:sz w:val="28"/>
                <w:szCs w:val="28"/>
              </w:rPr>
              <w:t>3</w:t>
            </w:r>
          </w:p>
        </w:tc>
        <w:tc>
          <w:tcPr>
            <w:tcW w:w="2533" w:type="dxa"/>
          </w:tcPr>
          <w:p w14:paraId="49B196A9" w14:textId="77777777" w:rsidR="00C85757"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FF781F" w:rsidRPr="002637CB">
              <w:rPr>
                <w:b w:val="0"/>
                <w:color w:val="000000" w:themeColor="text1"/>
                <w:sz w:val="28"/>
                <w:szCs w:val="28"/>
                <w:lang w:val="en-US"/>
              </w:rPr>
              <w:t>/c Hoa</w:t>
            </w:r>
          </w:p>
        </w:tc>
        <w:tc>
          <w:tcPr>
            <w:tcW w:w="668" w:type="dxa"/>
          </w:tcPr>
          <w:p w14:paraId="3CED9B80" w14:textId="77777777" w:rsidR="00C85757" w:rsidRPr="002637CB" w:rsidRDefault="00C85757" w:rsidP="00075CB7">
            <w:pPr>
              <w:pStyle w:val="Heading1"/>
              <w:spacing w:line="360" w:lineRule="exact"/>
              <w:ind w:left="0" w:firstLine="0"/>
              <w:jc w:val="center"/>
              <w:outlineLvl w:val="0"/>
              <w:rPr>
                <w:b w:val="0"/>
                <w:color w:val="000000" w:themeColor="text1"/>
                <w:sz w:val="28"/>
                <w:szCs w:val="28"/>
                <w:lang w:val="en-US"/>
              </w:rPr>
            </w:pPr>
          </w:p>
        </w:tc>
      </w:tr>
      <w:tr w:rsidR="00C85757" w:rsidRPr="002637CB" w14:paraId="47C0DD1A" w14:textId="77777777" w:rsidTr="00CD326D">
        <w:tc>
          <w:tcPr>
            <w:tcW w:w="673" w:type="dxa"/>
          </w:tcPr>
          <w:p w14:paraId="1BDC6DF2" w14:textId="77777777" w:rsidR="00C85757" w:rsidRPr="002637CB" w:rsidRDefault="00904909"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8</w:t>
            </w:r>
          </w:p>
        </w:tc>
        <w:tc>
          <w:tcPr>
            <w:tcW w:w="5590" w:type="dxa"/>
          </w:tcPr>
          <w:p w14:paraId="7272A931" w14:textId="77777777" w:rsidR="00C85757" w:rsidRPr="002637CB" w:rsidRDefault="00FF781F" w:rsidP="00FF781F">
            <w:pPr>
              <w:pStyle w:val="Heading1"/>
              <w:spacing w:line="360" w:lineRule="exact"/>
              <w:ind w:left="0" w:firstLine="0"/>
              <w:outlineLvl w:val="0"/>
              <w:rPr>
                <w:b w:val="0"/>
                <w:color w:val="000000" w:themeColor="text1"/>
                <w:sz w:val="28"/>
                <w:szCs w:val="28"/>
                <w:lang w:val="en-US"/>
              </w:rPr>
            </w:pPr>
            <w:r w:rsidRPr="002637CB">
              <w:rPr>
                <w:b w:val="0"/>
                <w:color w:val="000000"/>
                <w:sz w:val="28"/>
                <w:szCs w:val="28"/>
                <w:lang w:val="en-US"/>
              </w:rPr>
              <w:t>Xâ</w:t>
            </w:r>
            <w:r w:rsidRPr="002637CB">
              <w:rPr>
                <w:b w:val="0"/>
                <w:color w:val="000000"/>
                <w:sz w:val="28"/>
                <w:szCs w:val="28"/>
                <w:lang w:val="vi-VN"/>
              </w:rPr>
              <w:t>y dựng kế hoạch dạy học của bộ môn</w:t>
            </w:r>
          </w:p>
        </w:tc>
        <w:tc>
          <w:tcPr>
            <w:tcW w:w="2533" w:type="dxa"/>
          </w:tcPr>
          <w:p w14:paraId="33D1AA32" w14:textId="77777777" w:rsidR="00C85757" w:rsidRPr="002637CB" w:rsidRDefault="00FF781F"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4 TTCM</w:t>
            </w:r>
          </w:p>
        </w:tc>
        <w:tc>
          <w:tcPr>
            <w:tcW w:w="668" w:type="dxa"/>
          </w:tcPr>
          <w:p w14:paraId="0D7B2180" w14:textId="77777777" w:rsidR="00C85757" w:rsidRPr="002637CB" w:rsidRDefault="00C85757" w:rsidP="00075CB7">
            <w:pPr>
              <w:pStyle w:val="Heading1"/>
              <w:spacing w:line="360" w:lineRule="exact"/>
              <w:ind w:left="0" w:firstLine="0"/>
              <w:jc w:val="center"/>
              <w:outlineLvl w:val="0"/>
              <w:rPr>
                <w:b w:val="0"/>
                <w:color w:val="000000" w:themeColor="text1"/>
                <w:sz w:val="28"/>
                <w:szCs w:val="28"/>
                <w:lang w:val="en-US"/>
              </w:rPr>
            </w:pPr>
          </w:p>
        </w:tc>
      </w:tr>
      <w:tr w:rsidR="00C85757" w:rsidRPr="002637CB" w14:paraId="649971C9" w14:textId="77777777" w:rsidTr="00CD326D">
        <w:tc>
          <w:tcPr>
            <w:tcW w:w="673" w:type="dxa"/>
          </w:tcPr>
          <w:p w14:paraId="4CEF11BA" w14:textId="77777777" w:rsidR="00C85757" w:rsidRPr="002637CB" w:rsidRDefault="00904909"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9</w:t>
            </w:r>
          </w:p>
        </w:tc>
        <w:tc>
          <w:tcPr>
            <w:tcW w:w="5590" w:type="dxa"/>
          </w:tcPr>
          <w:p w14:paraId="0A87D9E6" w14:textId="77777777" w:rsidR="00C85757" w:rsidRPr="002637CB" w:rsidRDefault="00FF781F" w:rsidP="00904909">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Khảo sát đội tuyển HSG lớ</w:t>
            </w:r>
            <w:r w:rsidR="00904909" w:rsidRPr="002637CB">
              <w:rPr>
                <w:rFonts w:ascii="Times New Roman" w:hAnsi="Times New Roman"/>
                <w:color w:val="000000"/>
                <w:sz w:val="28"/>
                <w:szCs w:val="28"/>
              </w:rPr>
              <w:t>p 9</w:t>
            </w:r>
          </w:p>
        </w:tc>
        <w:tc>
          <w:tcPr>
            <w:tcW w:w="2533" w:type="dxa"/>
          </w:tcPr>
          <w:p w14:paraId="18BF116B" w14:textId="35AE469C" w:rsidR="00C85757" w:rsidRPr="002637CB" w:rsidRDefault="00CD326D"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Đ/c Hoa</w:t>
            </w:r>
          </w:p>
        </w:tc>
        <w:tc>
          <w:tcPr>
            <w:tcW w:w="668" w:type="dxa"/>
          </w:tcPr>
          <w:p w14:paraId="750BE692" w14:textId="77777777" w:rsidR="00C85757" w:rsidRPr="002637CB" w:rsidRDefault="00C85757" w:rsidP="00075CB7">
            <w:pPr>
              <w:pStyle w:val="Heading1"/>
              <w:spacing w:line="360" w:lineRule="exact"/>
              <w:ind w:left="0" w:firstLine="0"/>
              <w:jc w:val="center"/>
              <w:outlineLvl w:val="0"/>
              <w:rPr>
                <w:b w:val="0"/>
                <w:color w:val="000000" w:themeColor="text1"/>
                <w:sz w:val="28"/>
                <w:szCs w:val="28"/>
                <w:lang w:val="en-US"/>
              </w:rPr>
            </w:pPr>
          </w:p>
        </w:tc>
      </w:tr>
      <w:tr w:rsidR="00C85757" w:rsidRPr="002637CB" w14:paraId="2B761377" w14:textId="77777777" w:rsidTr="00CD326D">
        <w:tc>
          <w:tcPr>
            <w:tcW w:w="673" w:type="dxa"/>
          </w:tcPr>
          <w:p w14:paraId="6DAF2ADF" w14:textId="77777777" w:rsidR="00C85757" w:rsidRPr="002637CB" w:rsidRDefault="00904909"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lastRenderedPageBreak/>
              <w:t>10</w:t>
            </w:r>
          </w:p>
        </w:tc>
        <w:tc>
          <w:tcPr>
            <w:tcW w:w="5590" w:type="dxa"/>
          </w:tcPr>
          <w:p w14:paraId="740C9AB4" w14:textId="2151F3EC" w:rsidR="00C85757" w:rsidRPr="002637CB" w:rsidRDefault="00FF781F" w:rsidP="00FF781F">
            <w:pPr>
              <w:spacing w:line="360" w:lineRule="exact"/>
              <w:jc w:val="both"/>
              <w:rPr>
                <w:rFonts w:ascii="Times New Roman" w:hAnsi="Times New Roman"/>
                <w:color w:val="000000"/>
                <w:spacing w:val="-8"/>
                <w:sz w:val="28"/>
                <w:szCs w:val="28"/>
              </w:rPr>
            </w:pPr>
            <w:r w:rsidRPr="002637CB">
              <w:rPr>
                <w:rFonts w:ascii="Times New Roman" w:hAnsi="Times New Roman"/>
                <w:color w:val="000000"/>
                <w:spacing w:val="-8"/>
                <w:sz w:val="28"/>
                <w:szCs w:val="28"/>
                <w:lang w:val="vi-VN"/>
              </w:rPr>
              <w:t>Tham gia tổng kết năm học 202</w:t>
            </w:r>
            <w:r w:rsidRPr="002637CB">
              <w:rPr>
                <w:rFonts w:ascii="Times New Roman" w:hAnsi="Times New Roman"/>
                <w:color w:val="000000"/>
                <w:spacing w:val="-8"/>
                <w:sz w:val="28"/>
                <w:szCs w:val="28"/>
              </w:rPr>
              <w:t>1</w:t>
            </w:r>
            <w:r w:rsidRPr="002637CB">
              <w:rPr>
                <w:rFonts w:ascii="Times New Roman" w:hAnsi="Times New Roman"/>
                <w:color w:val="000000"/>
                <w:spacing w:val="-8"/>
                <w:sz w:val="28"/>
                <w:szCs w:val="28"/>
                <w:lang w:val="vi-VN"/>
              </w:rPr>
              <w:t xml:space="preserve"> - 202</w:t>
            </w:r>
            <w:r w:rsidRPr="002637CB">
              <w:rPr>
                <w:rFonts w:ascii="Times New Roman" w:hAnsi="Times New Roman"/>
                <w:color w:val="000000"/>
                <w:spacing w:val="-8"/>
                <w:sz w:val="28"/>
                <w:szCs w:val="28"/>
              </w:rPr>
              <w:t>2</w:t>
            </w:r>
            <w:r w:rsidRPr="002637CB">
              <w:rPr>
                <w:rFonts w:ascii="Times New Roman" w:hAnsi="Times New Roman"/>
                <w:color w:val="000000"/>
                <w:spacing w:val="-8"/>
                <w:sz w:val="28"/>
                <w:szCs w:val="28"/>
                <w:lang w:val="vi-VN"/>
              </w:rPr>
              <w:t xml:space="preserve"> và hướng dẫn nhiệm vụ năm học 202</w:t>
            </w:r>
            <w:r w:rsidRPr="002637CB">
              <w:rPr>
                <w:rFonts w:ascii="Times New Roman" w:hAnsi="Times New Roman"/>
                <w:color w:val="000000"/>
                <w:spacing w:val="-8"/>
                <w:sz w:val="28"/>
                <w:szCs w:val="28"/>
              </w:rPr>
              <w:t>2</w:t>
            </w:r>
            <w:r w:rsidRPr="002637CB">
              <w:rPr>
                <w:rFonts w:ascii="Times New Roman" w:hAnsi="Times New Roman"/>
                <w:color w:val="000000"/>
                <w:spacing w:val="-8"/>
                <w:sz w:val="28"/>
                <w:szCs w:val="28"/>
                <w:lang w:val="vi-VN"/>
              </w:rPr>
              <w:t xml:space="preserve"> </w:t>
            </w:r>
            <w:r w:rsidR="000D6301">
              <w:rPr>
                <w:rFonts w:ascii="Times New Roman" w:hAnsi="Times New Roman"/>
                <w:color w:val="000000"/>
                <w:spacing w:val="-8"/>
                <w:sz w:val="28"/>
                <w:szCs w:val="28"/>
                <w:lang w:val="vi-VN"/>
              </w:rPr>
              <w:t>–</w:t>
            </w:r>
            <w:r w:rsidRPr="002637CB">
              <w:rPr>
                <w:rFonts w:ascii="Times New Roman" w:hAnsi="Times New Roman"/>
                <w:color w:val="000000"/>
                <w:spacing w:val="-8"/>
                <w:sz w:val="28"/>
                <w:szCs w:val="28"/>
                <w:lang w:val="vi-VN"/>
              </w:rPr>
              <w:t xml:space="preserve"> 202</w:t>
            </w:r>
            <w:r w:rsidRPr="002637CB">
              <w:rPr>
                <w:rFonts w:ascii="Times New Roman" w:hAnsi="Times New Roman"/>
                <w:color w:val="000000"/>
                <w:spacing w:val="-8"/>
                <w:sz w:val="28"/>
                <w:szCs w:val="28"/>
              </w:rPr>
              <w:t>3</w:t>
            </w:r>
          </w:p>
        </w:tc>
        <w:tc>
          <w:tcPr>
            <w:tcW w:w="2533" w:type="dxa"/>
          </w:tcPr>
          <w:p w14:paraId="2297E899" w14:textId="77777777" w:rsidR="00C85757" w:rsidRPr="002637CB" w:rsidRDefault="00FF781F"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Hạnh, Hoa</w:t>
            </w:r>
          </w:p>
        </w:tc>
        <w:tc>
          <w:tcPr>
            <w:tcW w:w="668" w:type="dxa"/>
          </w:tcPr>
          <w:p w14:paraId="38C2FD24" w14:textId="77777777" w:rsidR="00C85757" w:rsidRPr="002637CB" w:rsidRDefault="00C85757" w:rsidP="00075CB7">
            <w:pPr>
              <w:pStyle w:val="Heading1"/>
              <w:spacing w:line="360" w:lineRule="exact"/>
              <w:ind w:left="0" w:firstLine="0"/>
              <w:jc w:val="center"/>
              <w:outlineLvl w:val="0"/>
              <w:rPr>
                <w:b w:val="0"/>
                <w:color w:val="000000" w:themeColor="text1"/>
                <w:sz w:val="28"/>
                <w:szCs w:val="28"/>
                <w:lang w:val="en-US"/>
              </w:rPr>
            </w:pPr>
          </w:p>
        </w:tc>
      </w:tr>
      <w:tr w:rsidR="00904909" w:rsidRPr="002637CB" w14:paraId="64FB13D5" w14:textId="77777777" w:rsidTr="002637CB">
        <w:tc>
          <w:tcPr>
            <w:tcW w:w="9464" w:type="dxa"/>
            <w:gridSpan w:val="4"/>
          </w:tcPr>
          <w:p w14:paraId="7750773B" w14:textId="192EEF6D" w:rsidR="00904909" w:rsidRPr="00D27DE5" w:rsidRDefault="00904909" w:rsidP="00DF5AF1">
            <w:pPr>
              <w:pStyle w:val="Heading1"/>
              <w:spacing w:line="360" w:lineRule="exact"/>
              <w:ind w:left="0" w:firstLine="0"/>
              <w:jc w:val="center"/>
              <w:outlineLvl w:val="0"/>
              <w:rPr>
                <w:color w:val="000000" w:themeColor="text1"/>
                <w:sz w:val="28"/>
                <w:szCs w:val="28"/>
                <w:lang w:val="en-US"/>
              </w:rPr>
            </w:pPr>
            <w:r w:rsidRPr="002637CB">
              <w:rPr>
                <w:color w:val="000000" w:themeColor="text1"/>
                <w:sz w:val="28"/>
                <w:szCs w:val="28"/>
                <w:lang w:val="en-US"/>
              </w:rPr>
              <w:t>THÁNG 9 NĂM 2022</w:t>
            </w:r>
          </w:p>
        </w:tc>
      </w:tr>
      <w:tr w:rsidR="000A1DE1" w:rsidRPr="002637CB" w14:paraId="564DCFA6" w14:textId="77777777" w:rsidTr="00CD326D">
        <w:tc>
          <w:tcPr>
            <w:tcW w:w="673" w:type="dxa"/>
          </w:tcPr>
          <w:p w14:paraId="0F34C6E5"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76BF03F9" w14:textId="40B14A71" w:rsidR="004C4503" w:rsidRPr="002637CB" w:rsidRDefault="00FF781F" w:rsidP="00DF5AF1">
            <w:pPr>
              <w:pStyle w:val="Heading7"/>
              <w:spacing w:line="360" w:lineRule="exact"/>
              <w:outlineLvl w:val="6"/>
              <w:rPr>
                <w:rFonts w:ascii="Times New Roman" w:hAnsi="Times New Roman" w:cs="Times New Roman"/>
                <w:i w:val="0"/>
                <w:color w:val="000000"/>
                <w:sz w:val="28"/>
                <w:szCs w:val="28"/>
              </w:rPr>
            </w:pPr>
            <w:r w:rsidRPr="002637CB">
              <w:rPr>
                <w:rFonts w:ascii="Times New Roman" w:hAnsi="Times New Roman" w:cs="Times New Roman"/>
                <w:i w:val="0"/>
                <w:color w:val="000000"/>
                <w:sz w:val="28"/>
                <w:szCs w:val="28"/>
                <w:lang w:val="vi-VN"/>
              </w:rPr>
              <w:t xml:space="preserve">Tổ chức khai giảng năm học 2022 </w:t>
            </w:r>
            <w:r w:rsidR="00DF5AF1">
              <w:rPr>
                <w:rFonts w:ascii="Times New Roman" w:hAnsi="Times New Roman" w:cs="Times New Roman"/>
                <w:i w:val="0"/>
                <w:color w:val="000000"/>
                <w:sz w:val="28"/>
                <w:szCs w:val="28"/>
              </w:rPr>
              <w:t>-</w:t>
            </w:r>
            <w:r w:rsidRPr="002637CB">
              <w:rPr>
                <w:rFonts w:ascii="Times New Roman" w:hAnsi="Times New Roman" w:cs="Times New Roman"/>
                <w:i w:val="0"/>
                <w:color w:val="000000"/>
                <w:sz w:val="28"/>
                <w:szCs w:val="28"/>
                <w:lang w:val="vi-VN"/>
              </w:rPr>
              <w:t xml:space="preserve"> 202</w:t>
            </w:r>
            <w:r w:rsidRPr="002637CB">
              <w:rPr>
                <w:rFonts w:ascii="Times New Roman" w:hAnsi="Times New Roman" w:cs="Times New Roman"/>
                <w:i w:val="0"/>
                <w:color w:val="000000"/>
                <w:sz w:val="28"/>
                <w:szCs w:val="28"/>
              </w:rPr>
              <w:t>3</w:t>
            </w:r>
          </w:p>
        </w:tc>
        <w:tc>
          <w:tcPr>
            <w:tcW w:w="2533" w:type="dxa"/>
          </w:tcPr>
          <w:p w14:paraId="19085DEC" w14:textId="77777777" w:rsidR="004C4503" w:rsidRPr="002637CB" w:rsidRDefault="00904909"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BGH, Đoàn Đội</w:t>
            </w:r>
          </w:p>
        </w:tc>
        <w:tc>
          <w:tcPr>
            <w:tcW w:w="668" w:type="dxa"/>
          </w:tcPr>
          <w:p w14:paraId="7107E0F3" w14:textId="77777777" w:rsidR="004C4503" w:rsidRPr="002637CB" w:rsidRDefault="004C4503" w:rsidP="00075CB7">
            <w:pPr>
              <w:pStyle w:val="Heading1"/>
              <w:spacing w:line="360" w:lineRule="exact"/>
              <w:ind w:left="0" w:firstLine="0"/>
              <w:jc w:val="center"/>
              <w:outlineLvl w:val="0"/>
              <w:rPr>
                <w:b w:val="0"/>
                <w:color w:val="000000" w:themeColor="text1"/>
                <w:sz w:val="28"/>
                <w:szCs w:val="28"/>
                <w:lang w:val="en-US"/>
              </w:rPr>
            </w:pPr>
          </w:p>
        </w:tc>
      </w:tr>
      <w:tr w:rsidR="002637CB" w:rsidRPr="002637CB" w14:paraId="45AF3DB8" w14:textId="77777777" w:rsidTr="00CD326D">
        <w:trPr>
          <w:trHeight w:val="70"/>
        </w:trPr>
        <w:tc>
          <w:tcPr>
            <w:tcW w:w="673" w:type="dxa"/>
          </w:tcPr>
          <w:p w14:paraId="0223F97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3924E0E8"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Tổ chức Hội nghị cán bộ, giáo viên, nhân viên</w:t>
            </w:r>
          </w:p>
        </w:tc>
        <w:tc>
          <w:tcPr>
            <w:tcW w:w="2533" w:type="dxa"/>
          </w:tcPr>
          <w:p w14:paraId="56D4E5FF"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Hạnh, H. Hà</w:t>
            </w:r>
          </w:p>
        </w:tc>
        <w:tc>
          <w:tcPr>
            <w:tcW w:w="668" w:type="dxa"/>
          </w:tcPr>
          <w:p w14:paraId="40883D9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A7F8520" w14:textId="77777777" w:rsidTr="00CD326D">
        <w:tc>
          <w:tcPr>
            <w:tcW w:w="673" w:type="dxa"/>
          </w:tcPr>
          <w:p w14:paraId="6EDF855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100B8871"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Triển khai thực hiện tuần sinh hoạt tập thể, tuần công dân đầu năm học</w:t>
            </w:r>
          </w:p>
        </w:tc>
        <w:tc>
          <w:tcPr>
            <w:tcW w:w="2533" w:type="dxa"/>
          </w:tcPr>
          <w:p w14:paraId="257E1A1D"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Hà Anh</w:t>
            </w:r>
          </w:p>
        </w:tc>
        <w:tc>
          <w:tcPr>
            <w:tcW w:w="668" w:type="dxa"/>
          </w:tcPr>
          <w:p w14:paraId="71BC93D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8640ADB" w14:textId="77777777" w:rsidTr="00CD326D">
        <w:tc>
          <w:tcPr>
            <w:tcW w:w="673" w:type="dxa"/>
          </w:tcPr>
          <w:p w14:paraId="3923127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1189148A"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Phát động thi đua đợt 1.</w:t>
            </w:r>
          </w:p>
        </w:tc>
        <w:tc>
          <w:tcPr>
            <w:tcW w:w="2533" w:type="dxa"/>
          </w:tcPr>
          <w:p w14:paraId="52E59E6A"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Hán Hà</w:t>
            </w:r>
          </w:p>
        </w:tc>
        <w:tc>
          <w:tcPr>
            <w:tcW w:w="668" w:type="dxa"/>
          </w:tcPr>
          <w:p w14:paraId="4DFB2FC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747787A" w14:textId="77777777" w:rsidTr="00CD326D">
        <w:tc>
          <w:tcPr>
            <w:tcW w:w="673" w:type="dxa"/>
          </w:tcPr>
          <w:p w14:paraId="7101442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58A183A2"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Triển khai kế hoạch tháng ATGT năm 202</w:t>
            </w:r>
            <w:r w:rsidRPr="002637CB">
              <w:rPr>
                <w:rFonts w:ascii="Times New Roman" w:hAnsi="Times New Roman"/>
                <w:color w:val="000000"/>
                <w:sz w:val="28"/>
                <w:szCs w:val="28"/>
              </w:rPr>
              <w:t>2</w:t>
            </w:r>
            <w:r w:rsidRPr="002637CB">
              <w:rPr>
                <w:rFonts w:ascii="Times New Roman" w:hAnsi="Times New Roman"/>
                <w:color w:val="000000"/>
                <w:sz w:val="28"/>
                <w:szCs w:val="28"/>
                <w:lang w:val="vi-VN"/>
              </w:rPr>
              <w:t>; Tổ chức cho học sinh và CBGV ký cam kết về thực hiện ATGT, phòng chống bạo lực học đường, PCMT, PCTP, phòng chống dịch bệnh.</w:t>
            </w:r>
          </w:p>
        </w:tc>
        <w:tc>
          <w:tcPr>
            <w:tcW w:w="2533" w:type="dxa"/>
          </w:tcPr>
          <w:p w14:paraId="4743BF7C"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Mi, Hà Anh</w:t>
            </w:r>
          </w:p>
        </w:tc>
        <w:tc>
          <w:tcPr>
            <w:tcW w:w="668" w:type="dxa"/>
          </w:tcPr>
          <w:p w14:paraId="0D15C58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3E4FDB8" w14:textId="77777777" w:rsidTr="00CD326D">
        <w:tc>
          <w:tcPr>
            <w:tcW w:w="673" w:type="dxa"/>
          </w:tcPr>
          <w:p w14:paraId="2BE5AF2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257CFB94"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lang w:val="vi-VN"/>
              </w:rPr>
              <w:t xml:space="preserve">Xây dựng các </w:t>
            </w:r>
            <w:r w:rsidRPr="002637CB">
              <w:rPr>
                <w:rFonts w:ascii="Times New Roman" w:hAnsi="Times New Roman"/>
                <w:color w:val="000000"/>
                <w:sz w:val="28"/>
                <w:szCs w:val="28"/>
              </w:rPr>
              <w:t>k</w:t>
            </w:r>
            <w:r w:rsidRPr="002637CB">
              <w:rPr>
                <w:rFonts w:ascii="Times New Roman" w:hAnsi="Times New Roman"/>
                <w:color w:val="000000"/>
                <w:sz w:val="28"/>
                <w:szCs w:val="28"/>
                <w:lang w:val="vi-VN"/>
              </w:rPr>
              <w:t xml:space="preserve">ế hoạch năm học 2022 </w:t>
            </w:r>
            <w:r w:rsidRPr="002637CB">
              <w:rPr>
                <w:rFonts w:ascii="Times New Roman" w:hAnsi="Times New Roman"/>
                <w:color w:val="000000"/>
                <w:sz w:val="28"/>
                <w:szCs w:val="28"/>
              </w:rPr>
              <w:t>-</w:t>
            </w:r>
            <w:r w:rsidRPr="002637CB">
              <w:rPr>
                <w:rFonts w:ascii="Times New Roman" w:hAnsi="Times New Roman"/>
                <w:color w:val="000000"/>
                <w:sz w:val="28"/>
                <w:szCs w:val="28"/>
                <w:lang w:val="vi-VN"/>
              </w:rPr>
              <w:t xml:space="preserve"> 202</w:t>
            </w:r>
            <w:r w:rsidRPr="002637CB">
              <w:rPr>
                <w:rFonts w:ascii="Times New Roman" w:hAnsi="Times New Roman"/>
                <w:color w:val="000000"/>
                <w:sz w:val="28"/>
                <w:szCs w:val="28"/>
              </w:rPr>
              <w:t>3</w:t>
            </w:r>
          </w:p>
        </w:tc>
        <w:tc>
          <w:tcPr>
            <w:tcW w:w="2533" w:type="dxa"/>
          </w:tcPr>
          <w:p w14:paraId="46CC2E23"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BGH, TTCM,</w:t>
            </w:r>
          </w:p>
          <w:p w14:paraId="2212D899"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các đoàn thể</w:t>
            </w:r>
          </w:p>
        </w:tc>
        <w:tc>
          <w:tcPr>
            <w:tcW w:w="668" w:type="dxa"/>
          </w:tcPr>
          <w:p w14:paraId="480C1DE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26D74C0" w14:textId="77777777" w:rsidTr="00CD326D">
        <w:tc>
          <w:tcPr>
            <w:tcW w:w="673" w:type="dxa"/>
          </w:tcPr>
          <w:p w14:paraId="52E62F8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7</w:t>
            </w:r>
          </w:p>
        </w:tc>
        <w:tc>
          <w:tcPr>
            <w:tcW w:w="5590" w:type="dxa"/>
          </w:tcPr>
          <w:p w14:paraId="63BACE12"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rPr>
              <w:t>Triển khai d</w:t>
            </w:r>
            <w:r w:rsidRPr="002637CB">
              <w:rPr>
                <w:rFonts w:ascii="Times New Roman" w:hAnsi="Times New Roman"/>
                <w:color w:val="000000"/>
                <w:sz w:val="28"/>
                <w:szCs w:val="28"/>
                <w:lang w:val="vi-VN"/>
              </w:rPr>
              <w:t>ạy nghề</w:t>
            </w:r>
            <w:r w:rsidRPr="002637CB">
              <w:rPr>
                <w:rFonts w:ascii="Times New Roman" w:hAnsi="Times New Roman"/>
                <w:color w:val="000000"/>
                <w:sz w:val="28"/>
                <w:szCs w:val="28"/>
              </w:rPr>
              <w:t xml:space="preserve"> Tin </w:t>
            </w:r>
            <w:r w:rsidRPr="002637CB">
              <w:rPr>
                <w:rFonts w:ascii="Times New Roman" w:hAnsi="Times New Roman"/>
                <w:color w:val="000000"/>
                <w:sz w:val="28"/>
                <w:szCs w:val="28"/>
                <w:lang w:val="vi-VN"/>
              </w:rPr>
              <w:t>cho HS khối 8.</w:t>
            </w:r>
          </w:p>
        </w:tc>
        <w:tc>
          <w:tcPr>
            <w:tcW w:w="2533" w:type="dxa"/>
          </w:tcPr>
          <w:p w14:paraId="10807BEF"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2C1F28D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8358525" w14:textId="77777777" w:rsidTr="00CD326D">
        <w:tc>
          <w:tcPr>
            <w:tcW w:w="673" w:type="dxa"/>
          </w:tcPr>
          <w:p w14:paraId="7C24C4A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8</w:t>
            </w:r>
          </w:p>
        </w:tc>
        <w:tc>
          <w:tcPr>
            <w:tcW w:w="5590" w:type="dxa"/>
          </w:tcPr>
          <w:p w14:paraId="299887B8" w14:textId="69980DEC"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 xml:space="preserve">Phối hợp với UBND xã Ngọc Hồi hoàn thiện số liệu PCGD </w:t>
            </w:r>
            <w:r w:rsidR="00606EC6">
              <w:rPr>
                <w:rFonts w:ascii="Times New Roman" w:hAnsi="Times New Roman"/>
                <w:color w:val="000000"/>
                <w:sz w:val="28"/>
                <w:szCs w:val="28"/>
                <w:lang w:val="vi-VN"/>
              </w:rPr>
              <w:t>–</w:t>
            </w:r>
            <w:r w:rsidRPr="002637CB">
              <w:rPr>
                <w:rFonts w:ascii="Times New Roman" w:hAnsi="Times New Roman"/>
                <w:color w:val="000000"/>
                <w:sz w:val="28"/>
                <w:szCs w:val="28"/>
                <w:lang w:val="vi-VN"/>
              </w:rPr>
              <w:t xml:space="preserve"> XMC</w:t>
            </w:r>
          </w:p>
        </w:tc>
        <w:tc>
          <w:tcPr>
            <w:tcW w:w="2533" w:type="dxa"/>
          </w:tcPr>
          <w:p w14:paraId="5B9B63E6"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đ/c Hoa, Xuân </w:t>
            </w:r>
          </w:p>
        </w:tc>
        <w:tc>
          <w:tcPr>
            <w:tcW w:w="668" w:type="dxa"/>
          </w:tcPr>
          <w:p w14:paraId="7354686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496836E" w14:textId="77777777" w:rsidTr="00CD326D">
        <w:tc>
          <w:tcPr>
            <w:tcW w:w="673" w:type="dxa"/>
          </w:tcPr>
          <w:p w14:paraId="0841949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9</w:t>
            </w:r>
          </w:p>
        </w:tc>
        <w:tc>
          <w:tcPr>
            <w:tcW w:w="5590" w:type="dxa"/>
          </w:tcPr>
          <w:p w14:paraId="56ED3406"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 xml:space="preserve">Lập danh sách bồi dưỡng HSNK khối 6, 7, 8 </w:t>
            </w:r>
          </w:p>
        </w:tc>
        <w:tc>
          <w:tcPr>
            <w:tcW w:w="2533" w:type="dxa"/>
          </w:tcPr>
          <w:p w14:paraId="64F1B09B"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27110FC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529A7E6" w14:textId="77777777" w:rsidTr="00CD326D">
        <w:tc>
          <w:tcPr>
            <w:tcW w:w="673" w:type="dxa"/>
          </w:tcPr>
          <w:p w14:paraId="2D3CF9C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10</w:t>
            </w:r>
          </w:p>
        </w:tc>
        <w:tc>
          <w:tcPr>
            <w:tcW w:w="5590" w:type="dxa"/>
          </w:tcPr>
          <w:p w14:paraId="17468FC6"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Dự giờ, kiểm tra chuyên môn của giáo viên.</w:t>
            </w:r>
          </w:p>
        </w:tc>
        <w:tc>
          <w:tcPr>
            <w:tcW w:w="2533" w:type="dxa"/>
          </w:tcPr>
          <w:p w14:paraId="090661EB"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p>
        </w:tc>
        <w:tc>
          <w:tcPr>
            <w:tcW w:w="668" w:type="dxa"/>
          </w:tcPr>
          <w:p w14:paraId="54E736A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88FDB06" w14:textId="77777777" w:rsidTr="00CD326D">
        <w:tc>
          <w:tcPr>
            <w:tcW w:w="673" w:type="dxa"/>
          </w:tcPr>
          <w:p w14:paraId="6A1AF19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11</w:t>
            </w:r>
          </w:p>
        </w:tc>
        <w:tc>
          <w:tcPr>
            <w:tcW w:w="5590" w:type="dxa"/>
          </w:tcPr>
          <w:p w14:paraId="26B392FD" w14:textId="77777777" w:rsidR="002637CB" w:rsidRPr="002637CB" w:rsidRDefault="002637CB" w:rsidP="002637CB">
            <w:pPr>
              <w:pStyle w:val="Heading1"/>
              <w:spacing w:line="360" w:lineRule="exact"/>
              <w:ind w:left="0" w:firstLine="0"/>
              <w:jc w:val="both"/>
              <w:outlineLvl w:val="0"/>
              <w:rPr>
                <w:b w:val="0"/>
                <w:color w:val="000000" w:themeColor="text1"/>
                <w:sz w:val="28"/>
                <w:szCs w:val="28"/>
                <w:lang w:val="en-US"/>
              </w:rPr>
            </w:pPr>
            <w:r w:rsidRPr="002637CB">
              <w:rPr>
                <w:b w:val="0"/>
                <w:color w:val="000000"/>
                <w:sz w:val="28"/>
                <w:szCs w:val="28"/>
                <w:lang w:val="vi-VN"/>
              </w:rPr>
              <w:t>Học sinh lớp 9 tham gia học BD HSG9 từ 1</w:t>
            </w:r>
            <w:r w:rsidRPr="002637CB">
              <w:rPr>
                <w:b w:val="0"/>
                <w:color w:val="000000"/>
                <w:sz w:val="28"/>
                <w:szCs w:val="28"/>
              </w:rPr>
              <w:t>5</w:t>
            </w:r>
            <w:r w:rsidRPr="002637CB">
              <w:rPr>
                <w:b w:val="0"/>
                <w:color w:val="000000"/>
                <w:sz w:val="28"/>
                <w:szCs w:val="28"/>
                <w:lang w:val="vi-VN"/>
              </w:rPr>
              <w:t>/9/202</w:t>
            </w:r>
            <w:r w:rsidRPr="002637CB">
              <w:rPr>
                <w:b w:val="0"/>
                <w:color w:val="000000"/>
                <w:sz w:val="28"/>
                <w:szCs w:val="28"/>
              </w:rPr>
              <w:t>2 tại THCS Chu Văn An</w:t>
            </w:r>
          </w:p>
        </w:tc>
        <w:tc>
          <w:tcPr>
            <w:tcW w:w="2533" w:type="dxa"/>
          </w:tcPr>
          <w:p w14:paraId="521AB8EB"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6634F45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89B8588" w14:textId="77777777" w:rsidTr="00CD326D">
        <w:tc>
          <w:tcPr>
            <w:tcW w:w="673" w:type="dxa"/>
          </w:tcPr>
          <w:p w14:paraId="61D227F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12</w:t>
            </w:r>
          </w:p>
        </w:tc>
        <w:tc>
          <w:tcPr>
            <w:tcW w:w="5590" w:type="dxa"/>
          </w:tcPr>
          <w:p w14:paraId="5654A7DE" w14:textId="77777777" w:rsidR="002637CB" w:rsidRPr="002637CB" w:rsidRDefault="002637CB" w:rsidP="002637CB">
            <w:pPr>
              <w:pStyle w:val="Heading1"/>
              <w:spacing w:line="360" w:lineRule="exact"/>
              <w:ind w:left="0" w:firstLine="0"/>
              <w:jc w:val="both"/>
              <w:outlineLvl w:val="0"/>
              <w:rPr>
                <w:b w:val="0"/>
                <w:color w:val="000000" w:themeColor="text1"/>
                <w:sz w:val="28"/>
                <w:szCs w:val="28"/>
                <w:lang w:val="en-US"/>
              </w:rPr>
            </w:pPr>
            <w:r w:rsidRPr="002637CB">
              <w:rPr>
                <w:b w:val="0"/>
                <w:color w:val="000000"/>
                <w:sz w:val="28"/>
                <w:szCs w:val="28"/>
                <w:lang w:val="vi-VN"/>
              </w:rPr>
              <w:t>Tổ chức các lớp tập huấn, bồi dưỡng thường xuyên, chuyên đề theo kế hoạch</w:t>
            </w:r>
          </w:p>
        </w:tc>
        <w:tc>
          <w:tcPr>
            <w:tcW w:w="2533" w:type="dxa"/>
          </w:tcPr>
          <w:p w14:paraId="08B8C7C5"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33D4750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1634AD2" w14:textId="77777777" w:rsidTr="00CD326D">
        <w:tc>
          <w:tcPr>
            <w:tcW w:w="673" w:type="dxa"/>
          </w:tcPr>
          <w:p w14:paraId="015E9E6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13</w:t>
            </w:r>
          </w:p>
        </w:tc>
        <w:tc>
          <w:tcPr>
            <w:tcW w:w="5590" w:type="dxa"/>
          </w:tcPr>
          <w:p w14:paraId="25EEBF57" w14:textId="77777777" w:rsidR="002637CB" w:rsidRPr="002637CB" w:rsidRDefault="002637CB" w:rsidP="002637CB">
            <w:pPr>
              <w:pStyle w:val="Heading1"/>
              <w:spacing w:line="360" w:lineRule="exact"/>
              <w:ind w:left="0" w:firstLine="0"/>
              <w:jc w:val="both"/>
              <w:outlineLvl w:val="0"/>
              <w:rPr>
                <w:b w:val="0"/>
                <w:color w:val="000000" w:themeColor="text1"/>
                <w:sz w:val="28"/>
                <w:szCs w:val="28"/>
                <w:lang w:val="en-US"/>
              </w:rPr>
            </w:pPr>
            <w:r w:rsidRPr="002637CB">
              <w:rPr>
                <w:b w:val="0"/>
                <w:color w:val="000000"/>
                <w:sz w:val="28"/>
                <w:szCs w:val="28"/>
              </w:rPr>
              <w:t xml:space="preserve">Đăng kí danh hiệu thư viện năm </w:t>
            </w:r>
            <w:r w:rsidRPr="002637CB">
              <w:rPr>
                <w:b w:val="0"/>
                <w:color w:val="000000"/>
                <w:sz w:val="28"/>
                <w:szCs w:val="28"/>
                <w:lang w:val="vi-VN"/>
              </w:rPr>
              <w:t xml:space="preserve">2022 </w:t>
            </w:r>
            <w:r w:rsidRPr="002637CB">
              <w:rPr>
                <w:b w:val="0"/>
                <w:color w:val="000000"/>
                <w:sz w:val="28"/>
                <w:szCs w:val="28"/>
                <w:lang w:val="en-US"/>
              </w:rPr>
              <w:t>-</w:t>
            </w:r>
            <w:r w:rsidRPr="002637CB">
              <w:rPr>
                <w:b w:val="0"/>
                <w:color w:val="000000"/>
                <w:sz w:val="28"/>
                <w:szCs w:val="28"/>
                <w:lang w:val="vi-VN"/>
              </w:rPr>
              <w:t xml:space="preserve"> 202</w:t>
            </w:r>
            <w:r w:rsidRPr="002637CB">
              <w:rPr>
                <w:b w:val="0"/>
                <w:color w:val="000000"/>
                <w:sz w:val="28"/>
                <w:szCs w:val="28"/>
              </w:rPr>
              <w:t>3</w:t>
            </w:r>
          </w:p>
        </w:tc>
        <w:tc>
          <w:tcPr>
            <w:tcW w:w="2533" w:type="dxa"/>
          </w:tcPr>
          <w:p w14:paraId="532F26C0"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52EE774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8CBC173" w14:textId="77777777" w:rsidTr="00CD326D">
        <w:tc>
          <w:tcPr>
            <w:tcW w:w="673" w:type="dxa"/>
          </w:tcPr>
          <w:p w14:paraId="793A143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14</w:t>
            </w:r>
          </w:p>
        </w:tc>
        <w:tc>
          <w:tcPr>
            <w:tcW w:w="5590" w:type="dxa"/>
          </w:tcPr>
          <w:p w14:paraId="44261EC1" w14:textId="5F60F097" w:rsidR="002637CB" w:rsidRPr="002637CB" w:rsidRDefault="002637CB" w:rsidP="00DF5AF1">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Tham dự Hội thi “Giai điệu tuổi hồ</w:t>
            </w:r>
            <w:r w:rsidR="00DF5AF1">
              <w:rPr>
                <w:rFonts w:ascii="Times New Roman" w:hAnsi="Times New Roman"/>
                <w:color w:val="000000"/>
                <w:sz w:val="28"/>
                <w:szCs w:val="28"/>
              </w:rPr>
              <w:t>ng”</w:t>
            </w:r>
          </w:p>
        </w:tc>
        <w:tc>
          <w:tcPr>
            <w:tcW w:w="2533" w:type="dxa"/>
          </w:tcPr>
          <w:p w14:paraId="0576A25E"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đ/c Mi, V. Huệ </w:t>
            </w:r>
          </w:p>
        </w:tc>
        <w:tc>
          <w:tcPr>
            <w:tcW w:w="668" w:type="dxa"/>
          </w:tcPr>
          <w:p w14:paraId="333F91D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1E61E43" w14:textId="77777777" w:rsidTr="00CD326D">
        <w:tc>
          <w:tcPr>
            <w:tcW w:w="673" w:type="dxa"/>
          </w:tcPr>
          <w:p w14:paraId="2BC91D6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15</w:t>
            </w:r>
          </w:p>
        </w:tc>
        <w:tc>
          <w:tcPr>
            <w:tcW w:w="5590" w:type="dxa"/>
          </w:tcPr>
          <w:p w14:paraId="5D7A2DAB"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Kiểm tra nội bộ theo kế hoạch</w:t>
            </w:r>
          </w:p>
        </w:tc>
        <w:tc>
          <w:tcPr>
            <w:tcW w:w="2533" w:type="dxa"/>
          </w:tcPr>
          <w:p w14:paraId="3336E1DF"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Ban KTNB</w:t>
            </w:r>
          </w:p>
        </w:tc>
        <w:tc>
          <w:tcPr>
            <w:tcW w:w="668" w:type="dxa"/>
          </w:tcPr>
          <w:p w14:paraId="5B83FF4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605217D" w14:textId="77777777" w:rsidTr="00CD326D">
        <w:tc>
          <w:tcPr>
            <w:tcW w:w="673" w:type="dxa"/>
          </w:tcPr>
          <w:p w14:paraId="2423E2C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16</w:t>
            </w:r>
          </w:p>
        </w:tc>
        <w:tc>
          <w:tcPr>
            <w:tcW w:w="5590" w:type="dxa"/>
          </w:tcPr>
          <w:p w14:paraId="0FBEEE0B"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Tham gia giải chạy báo Hà Nội mới lần thứ 47</w:t>
            </w:r>
          </w:p>
        </w:tc>
        <w:tc>
          <w:tcPr>
            <w:tcW w:w="2533" w:type="dxa"/>
          </w:tcPr>
          <w:p w14:paraId="2ABECD00"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Tuấn</w:t>
            </w:r>
          </w:p>
        </w:tc>
        <w:tc>
          <w:tcPr>
            <w:tcW w:w="668" w:type="dxa"/>
          </w:tcPr>
          <w:p w14:paraId="74CB4AE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AA7F29A" w14:textId="77777777" w:rsidTr="00CD326D">
        <w:tc>
          <w:tcPr>
            <w:tcW w:w="673" w:type="dxa"/>
          </w:tcPr>
          <w:p w14:paraId="7DE27A4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17</w:t>
            </w:r>
          </w:p>
        </w:tc>
        <w:tc>
          <w:tcPr>
            <w:tcW w:w="5590" w:type="dxa"/>
          </w:tcPr>
          <w:p w14:paraId="74799C4E" w14:textId="77777777" w:rsidR="00E5496F"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lang w:val="vi-VN"/>
              </w:rPr>
              <w:t xml:space="preserve">Họp </w:t>
            </w:r>
            <w:r w:rsidRPr="002637CB">
              <w:rPr>
                <w:rFonts w:ascii="Times New Roman" w:hAnsi="Times New Roman"/>
                <w:color w:val="000000"/>
                <w:sz w:val="28"/>
                <w:szCs w:val="28"/>
              </w:rPr>
              <w:t>CMHS</w:t>
            </w:r>
            <w:r w:rsidRPr="002637CB">
              <w:rPr>
                <w:rFonts w:ascii="Times New Roman" w:hAnsi="Times New Roman"/>
                <w:color w:val="000000"/>
                <w:sz w:val="28"/>
                <w:szCs w:val="28"/>
                <w:lang w:val="vi-VN"/>
              </w:rPr>
              <w:t>, triển khai các hoạt động</w:t>
            </w:r>
            <w:r w:rsidRPr="002637CB">
              <w:rPr>
                <w:rFonts w:ascii="Times New Roman" w:hAnsi="Times New Roman"/>
                <w:color w:val="000000"/>
                <w:sz w:val="28"/>
                <w:szCs w:val="28"/>
              </w:rPr>
              <w:t xml:space="preserve"> năm học.</w:t>
            </w:r>
          </w:p>
        </w:tc>
        <w:tc>
          <w:tcPr>
            <w:tcW w:w="2533" w:type="dxa"/>
          </w:tcPr>
          <w:p w14:paraId="786E4442"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Hạnh, GVCN</w:t>
            </w:r>
          </w:p>
        </w:tc>
        <w:tc>
          <w:tcPr>
            <w:tcW w:w="668" w:type="dxa"/>
          </w:tcPr>
          <w:p w14:paraId="393D95C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FC972A6" w14:textId="77777777" w:rsidTr="002637CB">
        <w:tc>
          <w:tcPr>
            <w:tcW w:w="9464" w:type="dxa"/>
            <w:gridSpan w:val="4"/>
          </w:tcPr>
          <w:p w14:paraId="2DEB87E7" w14:textId="707909C5" w:rsidR="002637CB" w:rsidRPr="00CD326D" w:rsidRDefault="00CD326D" w:rsidP="00CD326D">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10 NĂM 2022</w:t>
            </w:r>
          </w:p>
        </w:tc>
      </w:tr>
      <w:tr w:rsidR="002637CB" w:rsidRPr="002637CB" w14:paraId="376175E0" w14:textId="77777777" w:rsidTr="00CD326D">
        <w:tc>
          <w:tcPr>
            <w:tcW w:w="673" w:type="dxa"/>
          </w:tcPr>
          <w:p w14:paraId="2E4019F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6C3082B3"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Triển khai dạy BD HSG - HSNK và phụ đạo học sinh yếu kém khối 6,7,8.</w:t>
            </w:r>
          </w:p>
        </w:tc>
        <w:tc>
          <w:tcPr>
            <w:tcW w:w="2533" w:type="dxa"/>
          </w:tcPr>
          <w:p w14:paraId="1C12FDCC"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 được</w:t>
            </w:r>
          </w:p>
          <w:p w14:paraId="1F9F3CD3"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 phân công</w:t>
            </w:r>
          </w:p>
        </w:tc>
        <w:tc>
          <w:tcPr>
            <w:tcW w:w="668" w:type="dxa"/>
          </w:tcPr>
          <w:p w14:paraId="3AED299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801A11A" w14:textId="77777777" w:rsidTr="00CD326D">
        <w:tc>
          <w:tcPr>
            <w:tcW w:w="673" w:type="dxa"/>
          </w:tcPr>
          <w:p w14:paraId="30F3DB0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16278945" w14:textId="0B08648F" w:rsidR="002637CB" w:rsidRPr="002637CB" w:rsidRDefault="002637CB" w:rsidP="00DF5AF1">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Tổ chức hoạt động kỷ niệm ngày giải phóng huyện Thanh Trì; ngày giải phóng Thủ đô và ngày phụ nữ Việt Nam.</w:t>
            </w:r>
          </w:p>
        </w:tc>
        <w:tc>
          <w:tcPr>
            <w:tcW w:w="2533" w:type="dxa"/>
          </w:tcPr>
          <w:p w14:paraId="05C9E619"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Mi, Hà Anh</w:t>
            </w:r>
          </w:p>
        </w:tc>
        <w:tc>
          <w:tcPr>
            <w:tcW w:w="668" w:type="dxa"/>
          </w:tcPr>
          <w:p w14:paraId="2D8D123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4786AA9" w14:textId="77777777" w:rsidTr="00CD326D">
        <w:tc>
          <w:tcPr>
            <w:tcW w:w="673" w:type="dxa"/>
          </w:tcPr>
          <w:p w14:paraId="118E2E5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lastRenderedPageBreak/>
              <w:t>3</w:t>
            </w:r>
          </w:p>
        </w:tc>
        <w:tc>
          <w:tcPr>
            <w:tcW w:w="5590" w:type="dxa"/>
          </w:tcPr>
          <w:p w14:paraId="1694E640"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Dạy đại trà tài liệu Giáo dục nếp sống TLVM lớp 8,9 theo lịch</w:t>
            </w:r>
          </w:p>
        </w:tc>
        <w:tc>
          <w:tcPr>
            <w:tcW w:w="2533" w:type="dxa"/>
          </w:tcPr>
          <w:p w14:paraId="6951D786"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GVCN</w:t>
            </w:r>
          </w:p>
        </w:tc>
        <w:tc>
          <w:tcPr>
            <w:tcW w:w="668" w:type="dxa"/>
          </w:tcPr>
          <w:p w14:paraId="03C62B5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58EB495" w14:textId="77777777" w:rsidTr="00CD326D">
        <w:tc>
          <w:tcPr>
            <w:tcW w:w="673" w:type="dxa"/>
          </w:tcPr>
          <w:p w14:paraId="7AA0C3FC"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048B9EA6"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 xml:space="preserve">Phát động thi viết thư Quốc tế UPU lần thứ 52; </w:t>
            </w:r>
          </w:p>
        </w:tc>
        <w:tc>
          <w:tcPr>
            <w:tcW w:w="2533" w:type="dxa"/>
          </w:tcPr>
          <w:p w14:paraId="7B5202C5"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đ/c Hoa, </w:t>
            </w:r>
          </w:p>
          <w:p w14:paraId="14412FD0"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 ngữ văn</w:t>
            </w:r>
          </w:p>
        </w:tc>
        <w:tc>
          <w:tcPr>
            <w:tcW w:w="668" w:type="dxa"/>
          </w:tcPr>
          <w:p w14:paraId="23D3F5F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796D342" w14:textId="77777777" w:rsidTr="00CD326D">
        <w:tc>
          <w:tcPr>
            <w:tcW w:w="673" w:type="dxa"/>
          </w:tcPr>
          <w:p w14:paraId="1EB27B0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40271057"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Thực hiện công tác kiểm tra nội bộ tháng 10</w:t>
            </w:r>
          </w:p>
        </w:tc>
        <w:tc>
          <w:tcPr>
            <w:tcW w:w="2533" w:type="dxa"/>
          </w:tcPr>
          <w:p w14:paraId="35AAAE0D"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BKTNB</w:t>
            </w:r>
          </w:p>
        </w:tc>
        <w:tc>
          <w:tcPr>
            <w:tcW w:w="668" w:type="dxa"/>
          </w:tcPr>
          <w:p w14:paraId="6FE3F76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38948A9" w14:textId="77777777" w:rsidTr="00CD326D">
        <w:tc>
          <w:tcPr>
            <w:tcW w:w="673" w:type="dxa"/>
          </w:tcPr>
          <w:p w14:paraId="10333E4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18E9FA13"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Đăng ký danh hiệu thi đua năm học 2022 - 2023 (nộp PGD trước 15/10)</w:t>
            </w:r>
          </w:p>
        </w:tc>
        <w:tc>
          <w:tcPr>
            <w:tcW w:w="2533" w:type="dxa"/>
          </w:tcPr>
          <w:p w14:paraId="632B662B"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Hạnh</w:t>
            </w:r>
          </w:p>
        </w:tc>
        <w:tc>
          <w:tcPr>
            <w:tcW w:w="668" w:type="dxa"/>
          </w:tcPr>
          <w:p w14:paraId="12FB737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8695267" w14:textId="77777777" w:rsidTr="00CD326D">
        <w:tc>
          <w:tcPr>
            <w:tcW w:w="673" w:type="dxa"/>
          </w:tcPr>
          <w:p w14:paraId="54B5709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7</w:t>
            </w:r>
          </w:p>
        </w:tc>
        <w:tc>
          <w:tcPr>
            <w:tcW w:w="5590" w:type="dxa"/>
          </w:tcPr>
          <w:p w14:paraId="4FACE144"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Tiếp tục dạy nghề cho HS khối 8, thực hiện tốt việc phòng chống dịch bệnh</w:t>
            </w:r>
          </w:p>
        </w:tc>
        <w:tc>
          <w:tcPr>
            <w:tcW w:w="2533" w:type="dxa"/>
          </w:tcPr>
          <w:p w14:paraId="364ABF13"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đ/c Hoa, </w:t>
            </w:r>
          </w:p>
          <w:p w14:paraId="6C911FC8"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Thư Trang </w:t>
            </w:r>
          </w:p>
        </w:tc>
        <w:tc>
          <w:tcPr>
            <w:tcW w:w="668" w:type="dxa"/>
          </w:tcPr>
          <w:p w14:paraId="167D1A5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307D609" w14:textId="77777777" w:rsidTr="00CD326D">
        <w:tc>
          <w:tcPr>
            <w:tcW w:w="673" w:type="dxa"/>
          </w:tcPr>
          <w:p w14:paraId="5B8B137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8</w:t>
            </w:r>
          </w:p>
        </w:tc>
        <w:tc>
          <w:tcPr>
            <w:tcW w:w="5590" w:type="dxa"/>
          </w:tcPr>
          <w:p w14:paraId="01773C44" w14:textId="77777777" w:rsidR="002637CB" w:rsidRPr="002637CB" w:rsidRDefault="002637CB" w:rsidP="002637CB">
            <w:pPr>
              <w:spacing w:line="360" w:lineRule="exact"/>
              <w:rPr>
                <w:rFonts w:ascii="Times New Roman" w:hAnsi="Times New Roman"/>
                <w:color w:val="000000"/>
                <w:sz w:val="28"/>
                <w:szCs w:val="28"/>
                <w:lang w:val="it-IT"/>
              </w:rPr>
            </w:pPr>
            <w:r w:rsidRPr="002637CB">
              <w:rPr>
                <w:rFonts w:ascii="Times New Roman" w:hAnsi="Times New Roman"/>
                <w:color w:val="000000"/>
                <w:sz w:val="28"/>
                <w:szCs w:val="28"/>
                <w:lang w:val="it-IT"/>
              </w:rPr>
              <w:t>Tham gia thi HSG lớp 9 cấp Huyện</w:t>
            </w:r>
          </w:p>
        </w:tc>
        <w:tc>
          <w:tcPr>
            <w:tcW w:w="2533" w:type="dxa"/>
          </w:tcPr>
          <w:p w14:paraId="564FA35D"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GV được </w:t>
            </w:r>
          </w:p>
          <w:p w14:paraId="483B1C80"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phân công</w:t>
            </w:r>
          </w:p>
        </w:tc>
        <w:tc>
          <w:tcPr>
            <w:tcW w:w="668" w:type="dxa"/>
          </w:tcPr>
          <w:p w14:paraId="1EC1272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17309C3" w14:textId="77777777" w:rsidTr="00CD326D">
        <w:tc>
          <w:tcPr>
            <w:tcW w:w="673" w:type="dxa"/>
          </w:tcPr>
          <w:p w14:paraId="0EAB136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9</w:t>
            </w:r>
          </w:p>
        </w:tc>
        <w:tc>
          <w:tcPr>
            <w:tcW w:w="5590" w:type="dxa"/>
          </w:tcPr>
          <w:p w14:paraId="541515B0" w14:textId="377FAB4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 xml:space="preserve">Tổ chức </w:t>
            </w:r>
            <w:r w:rsidR="00D27DE5">
              <w:rPr>
                <w:rFonts w:ascii="Times New Roman" w:hAnsi="Times New Roman"/>
                <w:color w:val="000000"/>
                <w:sz w:val="28"/>
                <w:szCs w:val="28"/>
              </w:rPr>
              <w:t>SHCM</w:t>
            </w:r>
            <w:r w:rsidRPr="002637CB">
              <w:rPr>
                <w:rFonts w:ascii="Times New Roman" w:hAnsi="Times New Roman"/>
                <w:color w:val="000000"/>
                <w:sz w:val="28"/>
                <w:szCs w:val="28"/>
              </w:rPr>
              <w:t>, tham dự chuyên đề cấp huyện, t</w:t>
            </w:r>
            <w:r w:rsidRPr="002637CB">
              <w:rPr>
                <w:rFonts w:ascii="Times New Roman" w:hAnsi="Times New Roman"/>
                <w:color w:val="000000"/>
                <w:sz w:val="28"/>
                <w:szCs w:val="28"/>
                <w:lang w:val="vi-VN"/>
              </w:rPr>
              <w:t xml:space="preserve">hực hiện chuyên đề </w:t>
            </w:r>
            <w:r w:rsidRPr="002637CB">
              <w:rPr>
                <w:rFonts w:ascii="Times New Roman" w:hAnsi="Times New Roman"/>
                <w:color w:val="000000"/>
                <w:sz w:val="28"/>
                <w:szCs w:val="28"/>
              </w:rPr>
              <w:t xml:space="preserve">cấp trường </w:t>
            </w:r>
            <w:r w:rsidRPr="002637CB">
              <w:rPr>
                <w:rFonts w:ascii="Times New Roman" w:hAnsi="Times New Roman"/>
                <w:color w:val="000000"/>
                <w:sz w:val="28"/>
                <w:szCs w:val="28"/>
                <w:lang w:val="vi-VN"/>
              </w:rPr>
              <w:t>theo kế hoạch</w:t>
            </w:r>
          </w:p>
        </w:tc>
        <w:tc>
          <w:tcPr>
            <w:tcW w:w="2533" w:type="dxa"/>
          </w:tcPr>
          <w:p w14:paraId="47EDD9A7"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 TTCM</w:t>
            </w:r>
          </w:p>
        </w:tc>
        <w:tc>
          <w:tcPr>
            <w:tcW w:w="668" w:type="dxa"/>
          </w:tcPr>
          <w:p w14:paraId="0AC3B7E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38B66E3" w14:textId="77777777" w:rsidTr="00CD326D">
        <w:tc>
          <w:tcPr>
            <w:tcW w:w="673" w:type="dxa"/>
          </w:tcPr>
          <w:p w14:paraId="054A467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10</w:t>
            </w:r>
          </w:p>
        </w:tc>
        <w:tc>
          <w:tcPr>
            <w:tcW w:w="5590" w:type="dxa"/>
          </w:tcPr>
          <w:p w14:paraId="0D7D5DA2"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 xml:space="preserve">Tổ chức Hội giảng đợt 1 </w:t>
            </w:r>
          </w:p>
        </w:tc>
        <w:tc>
          <w:tcPr>
            <w:tcW w:w="2533" w:type="dxa"/>
          </w:tcPr>
          <w:p w14:paraId="1D7DB7A4"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7AFAD35C"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D491E41" w14:textId="77777777" w:rsidTr="002637CB">
        <w:tc>
          <w:tcPr>
            <w:tcW w:w="9464" w:type="dxa"/>
            <w:gridSpan w:val="4"/>
          </w:tcPr>
          <w:p w14:paraId="38173496" w14:textId="68A31FE0" w:rsidR="002637CB" w:rsidRPr="00CD326D" w:rsidRDefault="00CD326D" w:rsidP="00CD326D">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11 NĂM 2022</w:t>
            </w:r>
          </w:p>
        </w:tc>
      </w:tr>
      <w:tr w:rsidR="002637CB" w:rsidRPr="002637CB" w14:paraId="49E4F467" w14:textId="77777777" w:rsidTr="00CD326D">
        <w:tc>
          <w:tcPr>
            <w:tcW w:w="673" w:type="dxa"/>
          </w:tcPr>
          <w:p w14:paraId="291A938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7B9B96CF"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Tiếp tục duy trì</w:t>
            </w:r>
            <w:r w:rsidRPr="002637CB">
              <w:rPr>
                <w:rFonts w:ascii="Times New Roman" w:hAnsi="Times New Roman"/>
                <w:color w:val="000000"/>
                <w:sz w:val="28"/>
                <w:szCs w:val="28"/>
                <w:lang w:val="vi-VN"/>
              </w:rPr>
              <w:t xml:space="preserve"> nền nếp dạy </w:t>
            </w:r>
            <w:r w:rsidRPr="002637CB">
              <w:rPr>
                <w:rFonts w:ascii="Times New Roman" w:hAnsi="Times New Roman"/>
                <w:color w:val="000000"/>
                <w:sz w:val="28"/>
                <w:szCs w:val="28"/>
                <w:lang w:val="it-IT"/>
              </w:rPr>
              <w:t>-</w:t>
            </w:r>
            <w:r w:rsidRPr="002637CB">
              <w:rPr>
                <w:rFonts w:ascii="Times New Roman" w:hAnsi="Times New Roman"/>
                <w:color w:val="000000"/>
                <w:sz w:val="28"/>
                <w:szCs w:val="28"/>
                <w:lang w:val="vi-VN"/>
              </w:rPr>
              <w:t xml:space="preserve"> học. </w:t>
            </w:r>
          </w:p>
        </w:tc>
        <w:tc>
          <w:tcPr>
            <w:tcW w:w="2533" w:type="dxa"/>
          </w:tcPr>
          <w:p w14:paraId="1AF57671"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BGH</w:t>
            </w:r>
          </w:p>
        </w:tc>
        <w:tc>
          <w:tcPr>
            <w:tcW w:w="668" w:type="dxa"/>
          </w:tcPr>
          <w:p w14:paraId="55CD8E9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0785F06" w14:textId="77777777" w:rsidTr="00CD326D">
        <w:tc>
          <w:tcPr>
            <w:tcW w:w="673" w:type="dxa"/>
          </w:tcPr>
          <w:p w14:paraId="6F80E55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3EEA1C5B"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vi-VN"/>
              </w:rPr>
              <w:t>Tiếp tục BD HSNK và phụ đạo học sinh yếu kém</w:t>
            </w:r>
            <w:r w:rsidRPr="002637CB">
              <w:rPr>
                <w:rFonts w:ascii="Times New Roman" w:hAnsi="Times New Roman"/>
                <w:color w:val="000000"/>
                <w:sz w:val="28"/>
                <w:szCs w:val="28"/>
                <w:lang w:val="it-IT"/>
              </w:rPr>
              <w:t xml:space="preserve"> ở các khối lớp</w:t>
            </w:r>
          </w:p>
        </w:tc>
        <w:tc>
          <w:tcPr>
            <w:tcW w:w="2533" w:type="dxa"/>
          </w:tcPr>
          <w:p w14:paraId="364EB749"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 được</w:t>
            </w:r>
          </w:p>
          <w:p w14:paraId="04DA3866"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 phân công</w:t>
            </w:r>
          </w:p>
        </w:tc>
        <w:tc>
          <w:tcPr>
            <w:tcW w:w="668" w:type="dxa"/>
          </w:tcPr>
          <w:p w14:paraId="42B2627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BA76641" w14:textId="77777777" w:rsidTr="00CD326D">
        <w:tc>
          <w:tcPr>
            <w:tcW w:w="673" w:type="dxa"/>
          </w:tcPr>
          <w:p w14:paraId="34E2435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673D67F8"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Dạy đài trà tài liệu GDATGT theo lịch</w:t>
            </w:r>
          </w:p>
        </w:tc>
        <w:tc>
          <w:tcPr>
            <w:tcW w:w="2533" w:type="dxa"/>
          </w:tcPr>
          <w:p w14:paraId="39CA845D"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 GDCD</w:t>
            </w:r>
          </w:p>
        </w:tc>
        <w:tc>
          <w:tcPr>
            <w:tcW w:w="668" w:type="dxa"/>
          </w:tcPr>
          <w:p w14:paraId="2944B38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810A1EA" w14:textId="77777777" w:rsidTr="00CD326D">
        <w:tc>
          <w:tcPr>
            <w:tcW w:w="673" w:type="dxa"/>
          </w:tcPr>
          <w:p w14:paraId="700AB84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664BA45A"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Tham gia thi Nghiên cứu khoa học dành cho HS cấp huyện (nếu có)</w:t>
            </w:r>
          </w:p>
        </w:tc>
        <w:tc>
          <w:tcPr>
            <w:tcW w:w="2533" w:type="dxa"/>
          </w:tcPr>
          <w:p w14:paraId="7EECEB94"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Lan</w:t>
            </w:r>
          </w:p>
        </w:tc>
        <w:tc>
          <w:tcPr>
            <w:tcW w:w="668" w:type="dxa"/>
          </w:tcPr>
          <w:p w14:paraId="621699A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01B2692" w14:textId="77777777" w:rsidTr="00CD326D">
        <w:tc>
          <w:tcPr>
            <w:tcW w:w="673" w:type="dxa"/>
          </w:tcPr>
          <w:p w14:paraId="51203B1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5C88AEB6"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 xml:space="preserve">Tổ chức </w:t>
            </w:r>
            <w:r w:rsidRPr="002637CB">
              <w:rPr>
                <w:rFonts w:ascii="Times New Roman" w:hAnsi="Times New Roman"/>
                <w:color w:val="000000"/>
                <w:sz w:val="28"/>
                <w:szCs w:val="28"/>
              </w:rPr>
              <w:t>L</w:t>
            </w:r>
            <w:r w:rsidRPr="002637CB">
              <w:rPr>
                <w:rFonts w:ascii="Times New Roman" w:hAnsi="Times New Roman"/>
                <w:color w:val="000000"/>
                <w:sz w:val="28"/>
                <w:szCs w:val="28"/>
                <w:lang w:val="vi-VN"/>
              </w:rPr>
              <w:t>ễ kỷ niệm</w:t>
            </w:r>
            <w:r w:rsidRPr="002637CB">
              <w:rPr>
                <w:rFonts w:ascii="Times New Roman" w:hAnsi="Times New Roman"/>
                <w:color w:val="000000"/>
                <w:sz w:val="28"/>
                <w:szCs w:val="28"/>
              </w:rPr>
              <w:t xml:space="preserve"> 40 năm</w:t>
            </w:r>
            <w:r w:rsidRPr="002637CB">
              <w:rPr>
                <w:rFonts w:ascii="Times New Roman" w:hAnsi="Times New Roman"/>
                <w:color w:val="000000"/>
                <w:sz w:val="28"/>
                <w:szCs w:val="28"/>
                <w:lang w:val="vi-VN"/>
              </w:rPr>
              <w:t xml:space="preserve"> ngày nhà giáo Việt Nam 20/11</w:t>
            </w:r>
          </w:p>
        </w:tc>
        <w:tc>
          <w:tcPr>
            <w:tcW w:w="2533" w:type="dxa"/>
          </w:tcPr>
          <w:p w14:paraId="02A35A88"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BGH, công đoàn</w:t>
            </w:r>
          </w:p>
        </w:tc>
        <w:tc>
          <w:tcPr>
            <w:tcW w:w="668" w:type="dxa"/>
          </w:tcPr>
          <w:p w14:paraId="4FD4C1C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53C8974" w14:textId="77777777" w:rsidTr="00CD326D">
        <w:tc>
          <w:tcPr>
            <w:tcW w:w="673" w:type="dxa"/>
          </w:tcPr>
          <w:p w14:paraId="1CA384C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4828D886"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 xml:space="preserve">Sơ kết thi đua đợt </w:t>
            </w:r>
            <w:r w:rsidRPr="002637CB">
              <w:rPr>
                <w:rFonts w:ascii="Times New Roman" w:hAnsi="Times New Roman"/>
                <w:color w:val="000000"/>
                <w:sz w:val="28"/>
                <w:szCs w:val="28"/>
              </w:rPr>
              <w:t>I. phát động thi đua đợt 2</w:t>
            </w:r>
          </w:p>
        </w:tc>
        <w:tc>
          <w:tcPr>
            <w:tcW w:w="2533" w:type="dxa"/>
          </w:tcPr>
          <w:p w14:paraId="6207628C"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 xml:space="preserve">/c Hạnh, </w:t>
            </w:r>
          </w:p>
          <w:p w14:paraId="505C74D8"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Hán Hà</w:t>
            </w:r>
          </w:p>
        </w:tc>
        <w:tc>
          <w:tcPr>
            <w:tcW w:w="668" w:type="dxa"/>
          </w:tcPr>
          <w:p w14:paraId="05FB501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733E2CA" w14:textId="77777777" w:rsidTr="00CD326D">
        <w:tc>
          <w:tcPr>
            <w:tcW w:w="673" w:type="dxa"/>
          </w:tcPr>
          <w:p w14:paraId="4E71EDB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7</w:t>
            </w:r>
          </w:p>
        </w:tc>
        <w:tc>
          <w:tcPr>
            <w:tcW w:w="5590" w:type="dxa"/>
          </w:tcPr>
          <w:p w14:paraId="03B9B019"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Nộp báo cáo giữa học kỳ I (trước 15/11)</w:t>
            </w:r>
          </w:p>
        </w:tc>
        <w:tc>
          <w:tcPr>
            <w:tcW w:w="2533" w:type="dxa"/>
          </w:tcPr>
          <w:p w14:paraId="05A5530D"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Huyền</w:t>
            </w:r>
          </w:p>
        </w:tc>
        <w:tc>
          <w:tcPr>
            <w:tcW w:w="668" w:type="dxa"/>
          </w:tcPr>
          <w:p w14:paraId="326FD46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6C170EC" w14:textId="77777777" w:rsidTr="00CD326D">
        <w:tc>
          <w:tcPr>
            <w:tcW w:w="673" w:type="dxa"/>
          </w:tcPr>
          <w:p w14:paraId="6C90066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8</w:t>
            </w:r>
          </w:p>
        </w:tc>
        <w:tc>
          <w:tcPr>
            <w:tcW w:w="5590" w:type="dxa"/>
          </w:tcPr>
          <w:p w14:paraId="6C53290F" w14:textId="77777777" w:rsidR="002637CB" w:rsidRPr="002637CB" w:rsidRDefault="002637CB" w:rsidP="00E5496F">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 xml:space="preserve">Tổ chức </w:t>
            </w:r>
            <w:r w:rsidR="00E5496F">
              <w:rPr>
                <w:rFonts w:ascii="Times New Roman" w:hAnsi="Times New Roman"/>
                <w:color w:val="000000"/>
                <w:sz w:val="28"/>
                <w:szCs w:val="28"/>
              </w:rPr>
              <w:t>SHCM</w:t>
            </w:r>
            <w:r w:rsidRPr="002637CB">
              <w:rPr>
                <w:rFonts w:ascii="Times New Roman" w:hAnsi="Times New Roman"/>
                <w:color w:val="000000"/>
                <w:sz w:val="28"/>
                <w:szCs w:val="28"/>
              </w:rPr>
              <w:t>, tham dự chuyên đề cấp huyện, t</w:t>
            </w:r>
            <w:r w:rsidRPr="002637CB">
              <w:rPr>
                <w:rFonts w:ascii="Times New Roman" w:hAnsi="Times New Roman"/>
                <w:color w:val="000000"/>
                <w:sz w:val="28"/>
                <w:szCs w:val="28"/>
                <w:lang w:val="vi-VN"/>
              </w:rPr>
              <w:t xml:space="preserve">hực hiện chuyên đề </w:t>
            </w:r>
            <w:r w:rsidRPr="002637CB">
              <w:rPr>
                <w:rFonts w:ascii="Times New Roman" w:hAnsi="Times New Roman"/>
                <w:color w:val="000000"/>
                <w:sz w:val="28"/>
                <w:szCs w:val="28"/>
              </w:rPr>
              <w:t xml:space="preserve">cấp trường </w:t>
            </w:r>
            <w:r w:rsidRPr="002637CB">
              <w:rPr>
                <w:rFonts w:ascii="Times New Roman" w:hAnsi="Times New Roman"/>
                <w:color w:val="000000"/>
                <w:sz w:val="28"/>
                <w:szCs w:val="28"/>
                <w:lang w:val="vi-VN"/>
              </w:rPr>
              <w:t>theo kế hoạch</w:t>
            </w:r>
          </w:p>
        </w:tc>
        <w:tc>
          <w:tcPr>
            <w:tcW w:w="2533" w:type="dxa"/>
          </w:tcPr>
          <w:p w14:paraId="4D5B1DC2"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 TTCM</w:t>
            </w:r>
          </w:p>
        </w:tc>
        <w:tc>
          <w:tcPr>
            <w:tcW w:w="668" w:type="dxa"/>
          </w:tcPr>
          <w:p w14:paraId="3B91785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6AC5355" w14:textId="77777777" w:rsidTr="00CD326D">
        <w:tc>
          <w:tcPr>
            <w:tcW w:w="673" w:type="dxa"/>
          </w:tcPr>
          <w:p w14:paraId="5616021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9</w:t>
            </w:r>
          </w:p>
        </w:tc>
        <w:tc>
          <w:tcPr>
            <w:tcW w:w="5590" w:type="dxa"/>
          </w:tcPr>
          <w:p w14:paraId="255B564B"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Kiểm tra nội bộ theo kế hoạch</w:t>
            </w:r>
          </w:p>
        </w:tc>
        <w:tc>
          <w:tcPr>
            <w:tcW w:w="2533" w:type="dxa"/>
          </w:tcPr>
          <w:p w14:paraId="3C0A5396"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Ban KTNB</w:t>
            </w:r>
          </w:p>
        </w:tc>
        <w:tc>
          <w:tcPr>
            <w:tcW w:w="668" w:type="dxa"/>
          </w:tcPr>
          <w:p w14:paraId="7335813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AA61222" w14:textId="77777777" w:rsidTr="002637CB">
        <w:tc>
          <w:tcPr>
            <w:tcW w:w="9464" w:type="dxa"/>
            <w:gridSpan w:val="4"/>
          </w:tcPr>
          <w:p w14:paraId="0631AC27" w14:textId="7A021B94" w:rsidR="002637CB" w:rsidRPr="00E5496F" w:rsidRDefault="00E5496F" w:rsidP="00DF5AF1">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12 NĂM 2022</w:t>
            </w:r>
          </w:p>
        </w:tc>
      </w:tr>
      <w:tr w:rsidR="002637CB" w:rsidRPr="002637CB" w14:paraId="45C0CBA9" w14:textId="77777777" w:rsidTr="00CD326D">
        <w:tc>
          <w:tcPr>
            <w:tcW w:w="673" w:type="dxa"/>
          </w:tcPr>
          <w:p w14:paraId="1012848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3172471E"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lang w:val="vi-VN"/>
              </w:rPr>
              <w:t xml:space="preserve">Tổ chức kiểm tra </w:t>
            </w:r>
            <w:r w:rsidRPr="002637CB">
              <w:rPr>
                <w:rFonts w:ascii="Times New Roman" w:hAnsi="Times New Roman"/>
                <w:color w:val="000000"/>
                <w:sz w:val="28"/>
                <w:szCs w:val="28"/>
              </w:rPr>
              <w:t xml:space="preserve">cuối kì </w:t>
            </w:r>
            <w:r w:rsidRPr="002637CB">
              <w:rPr>
                <w:rFonts w:ascii="Times New Roman" w:hAnsi="Times New Roman"/>
                <w:color w:val="000000"/>
                <w:sz w:val="28"/>
                <w:szCs w:val="28"/>
                <w:lang w:val="vi-VN"/>
              </w:rPr>
              <w:t>I theo lịch</w:t>
            </w:r>
          </w:p>
        </w:tc>
        <w:tc>
          <w:tcPr>
            <w:tcW w:w="2533" w:type="dxa"/>
          </w:tcPr>
          <w:p w14:paraId="081F2637"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2E09B71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08C4ABA" w14:textId="77777777" w:rsidTr="00CD326D">
        <w:tc>
          <w:tcPr>
            <w:tcW w:w="673" w:type="dxa"/>
          </w:tcPr>
          <w:p w14:paraId="4376559E" w14:textId="2325631F" w:rsidR="002637CB" w:rsidRPr="002637CB" w:rsidRDefault="00CD326D" w:rsidP="002637CB">
            <w:pPr>
              <w:pStyle w:val="Heading1"/>
              <w:spacing w:line="360" w:lineRule="exact"/>
              <w:ind w:left="0" w:firstLine="0"/>
              <w:jc w:val="center"/>
              <w:outlineLvl w:val="0"/>
              <w:rPr>
                <w:b w:val="0"/>
                <w:color w:val="000000" w:themeColor="text1"/>
                <w:sz w:val="28"/>
                <w:szCs w:val="28"/>
                <w:lang w:val="en-US"/>
              </w:rPr>
            </w:pPr>
            <w:r>
              <w:rPr>
                <w:b w:val="0"/>
                <w:color w:val="000000" w:themeColor="text1"/>
                <w:sz w:val="28"/>
                <w:szCs w:val="28"/>
                <w:lang w:val="en-US"/>
              </w:rPr>
              <w:t>2</w:t>
            </w:r>
          </w:p>
        </w:tc>
        <w:tc>
          <w:tcPr>
            <w:tcW w:w="5590" w:type="dxa"/>
          </w:tcPr>
          <w:p w14:paraId="2DBF5BA7" w14:textId="144E61C7" w:rsidR="002637CB" w:rsidRPr="002637CB" w:rsidRDefault="002637CB" w:rsidP="00CD326D">
            <w:pPr>
              <w:pStyle w:val="Heading1"/>
              <w:spacing w:line="360" w:lineRule="exact"/>
              <w:ind w:left="0" w:firstLine="0"/>
              <w:jc w:val="both"/>
              <w:outlineLvl w:val="0"/>
              <w:rPr>
                <w:b w:val="0"/>
                <w:color w:val="000000" w:themeColor="text1"/>
                <w:sz w:val="28"/>
                <w:szCs w:val="28"/>
                <w:lang w:val="en-US"/>
              </w:rPr>
            </w:pPr>
            <w:r w:rsidRPr="002637CB">
              <w:rPr>
                <w:b w:val="0"/>
                <w:color w:val="000000"/>
                <w:sz w:val="28"/>
                <w:szCs w:val="28"/>
                <w:lang w:val="vi-VN"/>
              </w:rPr>
              <w:t>Phát động thán</w:t>
            </w:r>
            <w:r w:rsidR="00CD326D">
              <w:rPr>
                <w:b w:val="0"/>
                <w:color w:val="000000"/>
                <w:sz w:val="28"/>
                <w:szCs w:val="28"/>
                <w:lang w:val="vi-VN"/>
              </w:rPr>
              <w:t xml:space="preserve">g cao điểm phòng chống AIDS </w:t>
            </w:r>
            <w:r w:rsidR="00CD326D">
              <w:rPr>
                <w:b w:val="0"/>
                <w:color w:val="000000"/>
                <w:sz w:val="28"/>
                <w:szCs w:val="28"/>
                <w:lang w:val="en-US"/>
              </w:rPr>
              <w:t>(</w:t>
            </w:r>
            <w:r w:rsidRPr="002637CB">
              <w:rPr>
                <w:b w:val="0"/>
                <w:color w:val="000000"/>
                <w:sz w:val="28"/>
                <w:szCs w:val="28"/>
                <w:lang w:val="vi-VN"/>
              </w:rPr>
              <w:t>ngày 01/12/2022</w:t>
            </w:r>
            <w:r w:rsidR="00CD326D">
              <w:rPr>
                <w:b w:val="0"/>
                <w:color w:val="000000"/>
                <w:sz w:val="28"/>
                <w:szCs w:val="28"/>
                <w:lang w:val="en-US"/>
              </w:rPr>
              <w:t>)</w:t>
            </w:r>
            <w:r w:rsidRPr="002637CB">
              <w:rPr>
                <w:b w:val="0"/>
                <w:color w:val="000000"/>
                <w:sz w:val="28"/>
                <w:szCs w:val="28"/>
                <w:lang w:val="en-US"/>
              </w:rPr>
              <w:t xml:space="preserve">; </w:t>
            </w:r>
            <w:r w:rsidRPr="002637CB">
              <w:rPr>
                <w:b w:val="0"/>
                <w:color w:val="000000"/>
                <w:sz w:val="28"/>
                <w:szCs w:val="28"/>
                <w:lang w:val="vi-VN"/>
              </w:rPr>
              <w:t xml:space="preserve">Tổng kết công tác </w:t>
            </w:r>
            <w:r w:rsidR="00072698">
              <w:rPr>
                <w:b w:val="0"/>
                <w:color w:val="000000"/>
                <w:sz w:val="28"/>
                <w:szCs w:val="28"/>
                <w:lang w:val="en-US"/>
              </w:rPr>
              <w:t xml:space="preserve"> </w:t>
            </w:r>
            <w:r w:rsidR="00CD326D">
              <w:rPr>
                <w:b w:val="0"/>
                <w:color w:val="000000"/>
                <w:sz w:val="28"/>
                <w:szCs w:val="28"/>
                <w:lang w:val="en-US"/>
              </w:rPr>
              <w:t xml:space="preserve">PCMT </w:t>
            </w:r>
            <w:r w:rsidRPr="002637CB">
              <w:rPr>
                <w:b w:val="0"/>
                <w:color w:val="000000"/>
                <w:sz w:val="28"/>
                <w:szCs w:val="28"/>
                <w:lang w:val="vi-VN"/>
              </w:rPr>
              <w:t>năm 2022</w:t>
            </w:r>
            <w:r w:rsidR="00CD326D">
              <w:rPr>
                <w:b w:val="0"/>
                <w:color w:val="000000"/>
                <w:sz w:val="28"/>
                <w:szCs w:val="28"/>
                <w:lang w:val="en-US"/>
              </w:rPr>
              <w:t xml:space="preserve">, </w:t>
            </w:r>
            <w:r w:rsidRPr="002637CB">
              <w:rPr>
                <w:b w:val="0"/>
                <w:color w:val="000000"/>
                <w:sz w:val="28"/>
                <w:szCs w:val="28"/>
                <w:lang w:val="vi-VN"/>
              </w:rPr>
              <w:t>triển khai kế hoạch năm 2023</w:t>
            </w:r>
          </w:p>
        </w:tc>
        <w:tc>
          <w:tcPr>
            <w:tcW w:w="2533" w:type="dxa"/>
          </w:tcPr>
          <w:p w14:paraId="212BD390"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 xml:space="preserve">/c Trang </w:t>
            </w:r>
          </w:p>
        </w:tc>
        <w:tc>
          <w:tcPr>
            <w:tcW w:w="668" w:type="dxa"/>
          </w:tcPr>
          <w:p w14:paraId="295FF02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85638E6" w14:textId="77777777" w:rsidTr="00CD326D">
        <w:tc>
          <w:tcPr>
            <w:tcW w:w="673" w:type="dxa"/>
          </w:tcPr>
          <w:p w14:paraId="011B9D83" w14:textId="12CBB33A" w:rsidR="002637CB" w:rsidRPr="002637CB" w:rsidRDefault="00CD326D" w:rsidP="002637CB">
            <w:pPr>
              <w:pStyle w:val="Heading1"/>
              <w:spacing w:line="360" w:lineRule="exact"/>
              <w:ind w:left="0" w:firstLine="0"/>
              <w:jc w:val="center"/>
              <w:outlineLvl w:val="0"/>
              <w:rPr>
                <w:b w:val="0"/>
                <w:color w:val="000000" w:themeColor="text1"/>
                <w:sz w:val="28"/>
                <w:szCs w:val="28"/>
                <w:lang w:val="en-US"/>
              </w:rPr>
            </w:pPr>
            <w:r>
              <w:rPr>
                <w:b w:val="0"/>
                <w:color w:val="000000" w:themeColor="text1"/>
                <w:sz w:val="28"/>
                <w:szCs w:val="28"/>
                <w:lang w:val="en-US"/>
              </w:rPr>
              <w:lastRenderedPageBreak/>
              <w:t>3</w:t>
            </w:r>
          </w:p>
        </w:tc>
        <w:tc>
          <w:tcPr>
            <w:tcW w:w="5590" w:type="dxa"/>
          </w:tcPr>
          <w:p w14:paraId="1B765933" w14:textId="77777777" w:rsidR="002637CB" w:rsidRPr="002637CB" w:rsidRDefault="002637CB" w:rsidP="00B763A2">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lang w:val="vi-VN"/>
              </w:rPr>
              <w:t xml:space="preserve">Kiểm tra </w:t>
            </w:r>
            <w:r w:rsidRPr="002637CB">
              <w:rPr>
                <w:rFonts w:ascii="Times New Roman" w:hAnsi="Times New Roman"/>
                <w:color w:val="000000"/>
                <w:sz w:val="28"/>
                <w:szCs w:val="28"/>
              </w:rPr>
              <w:t xml:space="preserve">nội bộ, kiểm tra </w:t>
            </w:r>
            <w:r w:rsidR="00B763A2">
              <w:rPr>
                <w:rFonts w:ascii="Times New Roman" w:hAnsi="Times New Roman"/>
                <w:color w:val="000000"/>
                <w:sz w:val="28"/>
                <w:szCs w:val="28"/>
              </w:rPr>
              <w:t>QCCM</w:t>
            </w:r>
            <w:r w:rsidRPr="002637CB">
              <w:rPr>
                <w:rFonts w:ascii="Times New Roman" w:hAnsi="Times New Roman"/>
                <w:color w:val="000000"/>
                <w:sz w:val="28"/>
                <w:szCs w:val="28"/>
              </w:rPr>
              <w:t xml:space="preserve"> của giáo viên</w:t>
            </w:r>
          </w:p>
        </w:tc>
        <w:tc>
          <w:tcPr>
            <w:tcW w:w="2533" w:type="dxa"/>
          </w:tcPr>
          <w:p w14:paraId="2648AC42"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BKTNB, BGH, TTCM</w:t>
            </w:r>
          </w:p>
        </w:tc>
        <w:tc>
          <w:tcPr>
            <w:tcW w:w="668" w:type="dxa"/>
          </w:tcPr>
          <w:p w14:paraId="4D051DD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4B4F98A" w14:textId="77777777" w:rsidTr="00CD326D">
        <w:tc>
          <w:tcPr>
            <w:tcW w:w="673" w:type="dxa"/>
          </w:tcPr>
          <w:p w14:paraId="7ED1C0D8" w14:textId="23EBAE22" w:rsidR="002637CB" w:rsidRPr="002637CB" w:rsidRDefault="00CD326D" w:rsidP="002637CB">
            <w:pPr>
              <w:pStyle w:val="Heading1"/>
              <w:spacing w:line="360" w:lineRule="exact"/>
              <w:ind w:left="0" w:firstLine="0"/>
              <w:jc w:val="center"/>
              <w:outlineLvl w:val="0"/>
              <w:rPr>
                <w:b w:val="0"/>
                <w:color w:val="000000" w:themeColor="text1"/>
                <w:sz w:val="28"/>
                <w:szCs w:val="28"/>
                <w:lang w:val="en-US"/>
              </w:rPr>
            </w:pPr>
            <w:r>
              <w:rPr>
                <w:b w:val="0"/>
                <w:color w:val="000000" w:themeColor="text1"/>
                <w:sz w:val="28"/>
                <w:szCs w:val="28"/>
                <w:lang w:val="en-US"/>
              </w:rPr>
              <w:t>4</w:t>
            </w:r>
          </w:p>
        </w:tc>
        <w:tc>
          <w:tcPr>
            <w:tcW w:w="5590" w:type="dxa"/>
          </w:tcPr>
          <w:p w14:paraId="4FE010E2"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Tiếp tục dạy nghề khối 8</w:t>
            </w:r>
          </w:p>
        </w:tc>
        <w:tc>
          <w:tcPr>
            <w:tcW w:w="2533" w:type="dxa"/>
          </w:tcPr>
          <w:p w14:paraId="61F49606"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7F2C61E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9EF9FF6" w14:textId="77777777" w:rsidTr="00CD326D">
        <w:tc>
          <w:tcPr>
            <w:tcW w:w="673" w:type="dxa"/>
          </w:tcPr>
          <w:p w14:paraId="0DD61181" w14:textId="36C4A3FD" w:rsidR="002637CB" w:rsidRPr="002637CB" w:rsidRDefault="00CD326D" w:rsidP="002637CB">
            <w:pPr>
              <w:pStyle w:val="Heading1"/>
              <w:spacing w:line="360" w:lineRule="exact"/>
              <w:ind w:left="0" w:firstLine="0"/>
              <w:jc w:val="center"/>
              <w:outlineLvl w:val="0"/>
              <w:rPr>
                <w:b w:val="0"/>
                <w:color w:val="000000" w:themeColor="text1"/>
                <w:sz w:val="28"/>
                <w:szCs w:val="28"/>
                <w:lang w:val="en-US"/>
              </w:rPr>
            </w:pPr>
            <w:r>
              <w:rPr>
                <w:b w:val="0"/>
                <w:color w:val="000000" w:themeColor="text1"/>
                <w:sz w:val="28"/>
                <w:szCs w:val="28"/>
                <w:lang w:val="en-US"/>
              </w:rPr>
              <w:t>5</w:t>
            </w:r>
          </w:p>
        </w:tc>
        <w:tc>
          <w:tcPr>
            <w:tcW w:w="5590" w:type="dxa"/>
          </w:tcPr>
          <w:p w14:paraId="686A4AB1" w14:textId="00193004" w:rsidR="002637CB" w:rsidRPr="002637CB" w:rsidRDefault="002637CB" w:rsidP="00E5496F">
            <w:pPr>
              <w:pStyle w:val="Heading8"/>
              <w:spacing w:line="360" w:lineRule="exact"/>
              <w:outlineLvl w:val="7"/>
              <w:rPr>
                <w:rFonts w:ascii="Times New Roman" w:hAnsi="Times New Roman" w:cs="Times New Roman"/>
                <w:color w:val="000000"/>
                <w:sz w:val="28"/>
                <w:szCs w:val="28"/>
                <w:lang w:val="vi-VN"/>
              </w:rPr>
            </w:pPr>
            <w:r w:rsidRPr="002637CB">
              <w:rPr>
                <w:rFonts w:ascii="Times New Roman" w:hAnsi="Times New Roman" w:cs="Times New Roman"/>
                <w:color w:val="000000"/>
                <w:sz w:val="28"/>
                <w:szCs w:val="28"/>
                <w:lang w:val="vi-VN"/>
              </w:rPr>
              <w:t xml:space="preserve">Tiếp tục bồi dưỡng </w:t>
            </w:r>
            <w:r w:rsidR="00072698">
              <w:rPr>
                <w:rFonts w:ascii="Times New Roman" w:hAnsi="Times New Roman" w:cs="Times New Roman"/>
                <w:color w:val="000000"/>
                <w:sz w:val="28"/>
                <w:szCs w:val="28"/>
              </w:rPr>
              <w:t>học sinh giỏi</w:t>
            </w:r>
            <w:r w:rsidRPr="002637CB">
              <w:rPr>
                <w:rFonts w:ascii="Times New Roman" w:hAnsi="Times New Roman" w:cs="Times New Roman"/>
                <w:color w:val="000000"/>
                <w:sz w:val="28"/>
                <w:szCs w:val="28"/>
                <w:lang w:val="vi-VN"/>
              </w:rPr>
              <w:t xml:space="preserve"> lớp 9 và bồi dưỡng </w:t>
            </w:r>
            <w:r w:rsidR="00072698">
              <w:rPr>
                <w:rFonts w:ascii="Times New Roman" w:hAnsi="Times New Roman" w:cs="Times New Roman"/>
                <w:color w:val="000000"/>
                <w:sz w:val="28"/>
                <w:szCs w:val="28"/>
              </w:rPr>
              <w:t>học sinh năng khiếu</w:t>
            </w:r>
            <w:r w:rsidRPr="002637CB">
              <w:rPr>
                <w:rFonts w:ascii="Times New Roman" w:hAnsi="Times New Roman" w:cs="Times New Roman"/>
                <w:color w:val="000000"/>
                <w:sz w:val="28"/>
                <w:szCs w:val="28"/>
                <w:lang w:val="vi-VN"/>
              </w:rPr>
              <w:t xml:space="preserve"> khối 6, 7, 8</w:t>
            </w:r>
            <w:r w:rsidRPr="002637CB">
              <w:rPr>
                <w:rFonts w:ascii="Times New Roman" w:hAnsi="Times New Roman" w:cs="Times New Roman"/>
                <w:color w:val="000000"/>
                <w:sz w:val="28"/>
                <w:szCs w:val="28"/>
              </w:rPr>
              <w:t>;</w:t>
            </w:r>
            <w:r w:rsidRPr="002637CB">
              <w:rPr>
                <w:rFonts w:ascii="Times New Roman" w:hAnsi="Times New Roman" w:cs="Times New Roman"/>
                <w:color w:val="000000"/>
                <w:sz w:val="28"/>
                <w:szCs w:val="28"/>
                <w:lang w:val="vi-VN"/>
              </w:rPr>
              <w:t xml:space="preserve"> phụ đạo học sinh yếu kém.</w:t>
            </w:r>
          </w:p>
        </w:tc>
        <w:tc>
          <w:tcPr>
            <w:tcW w:w="2533" w:type="dxa"/>
          </w:tcPr>
          <w:p w14:paraId="50C0576B"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GV được </w:t>
            </w:r>
          </w:p>
          <w:p w14:paraId="7DE68C05"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phân công</w:t>
            </w:r>
          </w:p>
        </w:tc>
        <w:tc>
          <w:tcPr>
            <w:tcW w:w="668" w:type="dxa"/>
          </w:tcPr>
          <w:p w14:paraId="1096881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7025873" w14:textId="77777777" w:rsidTr="00CD326D">
        <w:tc>
          <w:tcPr>
            <w:tcW w:w="673" w:type="dxa"/>
          </w:tcPr>
          <w:p w14:paraId="78D896C0" w14:textId="4DC4504F" w:rsidR="002637CB" w:rsidRPr="002637CB" w:rsidRDefault="00CD326D" w:rsidP="002637CB">
            <w:pPr>
              <w:pStyle w:val="Heading1"/>
              <w:spacing w:line="360" w:lineRule="exact"/>
              <w:ind w:left="0" w:firstLine="0"/>
              <w:jc w:val="center"/>
              <w:outlineLvl w:val="0"/>
              <w:rPr>
                <w:b w:val="0"/>
                <w:color w:val="000000" w:themeColor="text1"/>
                <w:sz w:val="28"/>
                <w:szCs w:val="28"/>
                <w:lang w:val="en-US"/>
              </w:rPr>
            </w:pPr>
            <w:r>
              <w:rPr>
                <w:b w:val="0"/>
                <w:color w:val="000000" w:themeColor="text1"/>
                <w:sz w:val="28"/>
                <w:szCs w:val="28"/>
                <w:lang w:val="en-US"/>
              </w:rPr>
              <w:t>6</w:t>
            </w:r>
          </w:p>
        </w:tc>
        <w:tc>
          <w:tcPr>
            <w:tcW w:w="5590" w:type="dxa"/>
          </w:tcPr>
          <w:p w14:paraId="281C43A8"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rPr>
              <w:t>Tham dự chuyên đề các cấp, Tổ chức  c</w:t>
            </w:r>
            <w:r w:rsidRPr="002637CB">
              <w:rPr>
                <w:rFonts w:ascii="Times New Roman" w:hAnsi="Times New Roman"/>
                <w:color w:val="000000"/>
                <w:sz w:val="28"/>
                <w:szCs w:val="28"/>
                <w:lang w:val="vi-VN"/>
              </w:rPr>
              <w:t xml:space="preserve">huyên đề </w:t>
            </w:r>
            <w:r w:rsidRPr="002637CB">
              <w:rPr>
                <w:rFonts w:ascii="Times New Roman" w:hAnsi="Times New Roman"/>
                <w:color w:val="000000"/>
                <w:sz w:val="28"/>
                <w:szCs w:val="28"/>
              </w:rPr>
              <w:t>cấp trường theo kế hoạch</w:t>
            </w:r>
          </w:p>
        </w:tc>
        <w:tc>
          <w:tcPr>
            <w:tcW w:w="2533" w:type="dxa"/>
          </w:tcPr>
          <w:p w14:paraId="5F5C39E7"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 TTCM</w:t>
            </w:r>
          </w:p>
        </w:tc>
        <w:tc>
          <w:tcPr>
            <w:tcW w:w="668" w:type="dxa"/>
          </w:tcPr>
          <w:p w14:paraId="702643C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F437671" w14:textId="77777777" w:rsidTr="00CD326D">
        <w:tc>
          <w:tcPr>
            <w:tcW w:w="673" w:type="dxa"/>
          </w:tcPr>
          <w:p w14:paraId="0007E7B5" w14:textId="5A4B4C47" w:rsidR="002637CB" w:rsidRPr="002637CB" w:rsidRDefault="00CD326D" w:rsidP="002637CB">
            <w:pPr>
              <w:pStyle w:val="Heading1"/>
              <w:spacing w:line="360" w:lineRule="exact"/>
              <w:ind w:left="0" w:firstLine="0"/>
              <w:jc w:val="center"/>
              <w:outlineLvl w:val="0"/>
              <w:rPr>
                <w:b w:val="0"/>
                <w:color w:val="000000" w:themeColor="text1"/>
                <w:sz w:val="28"/>
                <w:szCs w:val="28"/>
                <w:lang w:val="en-US"/>
              </w:rPr>
            </w:pPr>
            <w:r>
              <w:rPr>
                <w:b w:val="0"/>
                <w:color w:val="000000" w:themeColor="text1"/>
                <w:sz w:val="28"/>
                <w:szCs w:val="28"/>
                <w:lang w:val="en-US"/>
              </w:rPr>
              <w:t>7</w:t>
            </w:r>
          </w:p>
        </w:tc>
        <w:tc>
          <w:tcPr>
            <w:tcW w:w="5590" w:type="dxa"/>
          </w:tcPr>
          <w:p w14:paraId="4A50B982"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Tổ chức hoạt động ngoại khóa cho học sinh</w:t>
            </w:r>
          </w:p>
        </w:tc>
        <w:tc>
          <w:tcPr>
            <w:tcW w:w="2533" w:type="dxa"/>
          </w:tcPr>
          <w:p w14:paraId="15E99742"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BGH, Đoàn Đội</w:t>
            </w:r>
          </w:p>
        </w:tc>
        <w:tc>
          <w:tcPr>
            <w:tcW w:w="668" w:type="dxa"/>
          </w:tcPr>
          <w:p w14:paraId="3D5C76B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301A846" w14:textId="77777777" w:rsidTr="00CD326D">
        <w:tc>
          <w:tcPr>
            <w:tcW w:w="673" w:type="dxa"/>
          </w:tcPr>
          <w:p w14:paraId="7A23A1B7" w14:textId="4F39CBF1" w:rsidR="002637CB" w:rsidRPr="002637CB" w:rsidRDefault="00CD326D" w:rsidP="002637CB">
            <w:pPr>
              <w:pStyle w:val="Heading1"/>
              <w:spacing w:line="360" w:lineRule="exact"/>
              <w:ind w:left="0" w:firstLine="0"/>
              <w:jc w:val="center"/>
              <w:outlineLvl w:val="0"/>
              <w:rPr>
                <w:b w:val="0"/>
                <w:color w:val="000000" w:themeColor="text1"/>
                <w:sz w:val="28"/>
                <w:szCs w:val="28"/>
                <w:lang w:val="en-US"/>
              </w:rPr>
            </w:pPr>
            <w:r>
              <w:rPr>
                <w:b w:val="0"/>
                <w:color w:val="000000" w:themeColor="text1"/>
                <w:sz w:val="28"/>
                <w:szCs w:val="28"/>
                <w:lang w:val="en-US"/>
              </w:rPr>
              <w:t>8</w:t>
            </w:r>
          </w:p>
        </w:tc>
        <w:tc>
          <w:tcPr>
            <w:tcW w:w="5590" w:type="dxa"/>
          </w:tcPr>
          <w:p w14:paraId="43FFF36C" w14:textId="77777777" w:rsidR="002637CB" w:rsidRPr="002637CB" w:rsidRDefault="002637CB" w:rsidP="002637CB">
            <w:pPr>
              <w:pStyle w:val="Heading1"/>
              <w:spacing w:line="360" w:lineRule="exact"/>
              <w:ind w:left="0" w:firstLine="0"/>
              <w:jc w:val="both"/>
              <w:outlineLvl w:val="0"/>
              <w:rPr>
                <w:b w:val="0"/>
                <w:color w:val="000000"/>
                <w:sz w:val="28"/>
                <w:szCs w:val="28"/>
                <w:lang w:val="vi-VN"/>
              </w:rPr>
            </w:pPr>
            <w:r w:rsidRPr="002637CB">
              <w:rPr>
                <w:b w:val="0"/>
                <w:color w:val="000000"/>
                <w:sz w:val="28"/>
                <w:szCs w:val="28"/>
                <w:lang w:val="vi-VN"/>
              </w:rPr>
              <w:t>Họp phụ huynh học sinh lần 2</w:t>
            </w:r>
          </w:p>
        </w:tc>
        <w:tc>
          <w:tcPr>
            <w:tcW w:w="2533" w:type="dxa"/>
          </w:tcPr>
          <w:p w14:paraId="59E2B712" w14:textId="77777777" w:rsid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BGH, GVCN</w:t>
            </w:r>
          </w:p>
          <w:p w14:paraId="4D2A5F82" w14:textId="37DAA46D" w:rsidR="00D27DE5" w:rsidRPr="002637CB" w:rsidRDefault="00D27DE5" w:rsidP="00216B35">
            <w:pPr>
              <w:pStyle w:val="Heading1"/>
              <w:spacing w:line="360" w:lineRule="exact"/>
              <w:ind w:left="0" w:firstLine="0"/>
              <w:outlineLvl w:val="0"/>
              <w:rPr>
                <w:b w:val="0"/>
                <w:color w:val="000000" w:themeColor="text1"/>
                <w:sz w:val="28"/>
                <w:szCs w:val="28"/>
                <w:lang w:val="en-US"/>
              </w:rPr>
            </w:pPr>
          </w:p>
        </w:tc>
        <w:tc>
          <w:tcPr>
            <w:tcW w:w="668" w:type="dxa"/>
          </w:tcPr>
          <w:p w14:paraId="6D9EDFE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0D0624A" w14:textId="77777777" w:rsidTr="002637CB">
        <w:tc>
          <w:tcPr>
            <w:tcW w:w="9464" w:type="dxa"/>
            <w:gridSpan w:val="4"/>
          </w:tcPr>
          <w:p w14:paraId="71A12DD0" w14:textId="77777777" w:rsidR="00E5496F" w:rsidRDefault="00E5496F" w:rsidP="002637CB">
            <w:pPr>
              <w:pStyle w:val="Heading1"/>
              <w:spacing w:line="360" w:lineRule="exact"/>
              <w:ind w:left="0" w:firstLine="0"/>
              <w:jc w:val="center"/>
              <w:outlineLvl w:val="0"/>
              <w:rPr>
                <w:color w:val="000000" w:themeColor="text1"/>
                <w:sz w:val="28"/>
                <w:szCs w:val="28"/>
                <w:lang w:val="en-US"/>
              </w:rPr>
            </w:pPr>
          </w:p>
          <w:p w14:paraId="4F678118" w14:textId="77777777" w:rsidR="002637CB" w:rsidRPr="00E5496F" w:rsidRDefault="00E5496F" w:rsidP="00E5496F">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01 NĂM 2023</w:t>
            </w:r>
          </w:p>
        </w:tc>
      </w:tr>
      <w:tr w:rsidR="002637CB" w:rsidRPr="002637CB" w14:paraId="3EB7B6BE" w14:textId="77777777" w:rsidTr="00CD326D">
        <w:tc>
          <w:tcPr>
            <w:tcW w:w="673" w:type="dxa"/>
          </w:tcPr>
          <w:p w14:paraId="6557924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6B93FFD1" w14:textId="66436BEB" w:rsidR="002637CB" w:rsidRPr="00346519" w:rsidRDefault="00346519" w:rsidP="00346519">
            <w:pPr>
              <w:spacing w:line="360" w:lineRule="exact"/>
              <w:jc w:val="both"/>
              <w:rPr>
                <w:rFonts w:ascii="Times New Roman" w:hAnsi="Times New Roman"/>
                <w:color w:val="000000"/>
                <w:sz w:val="28"/>
                <w:szCs w:val="28"/>
              </w:rPr>
            </w:pPr>
            <w:r>
              <w:rPr>
                <w:rFonts w:ascii="Times New Roman" w:hAnsi="Times New Roman"/>
                <w:color w:val="000000"/>
                <w:sz w:val="28"/>
                <w:szCs w:val="28"/>
              </w:rPr>
              <w:t>Kết thúc học kì I (13/01/2023), n</w:t>
            </w:r>
            <w:r w:rsidR="002637CB" w:rsidRPr="002637CB">
              <w:rPr>
                <w:rFonts w:ascii="Times New Roman" w:hAnsi="Times New Roman"/>
                <w:color w:val="000000"/>
                <w:sz w:val="28"/>
                <w:szCs w:val="28"/>
                <w:lang w:val="vi-VN"/>
              </w:rPr>
              <w:t>ộp báo cáo sơ kết HKI về</w:t>
            </w:r>
            <w:r>
              <w:rPr>
                <w:rFonts w:ascii="Times New Roman" w:hAnsi="Times New Roman"/>
                <w:color w:val="000000"/>
                <w:sz w:val="28"/>
                <w:szCs w:val="28"/>
                <w:lang w:val="vi-VN"/>
              </w:rPr>
              <w:t xml:space="preserve"> PGD;</w:t>
            </w:r>
            <w:r w:rsidR="002637CB" w:rsidRPr="002637CB">
              <w:rPr>
                <w:rFonts w:ascii="Times New Roman" w:hAnsi="Times New Roman"/>
                <w:color w:val="000000"/>
                <w:sz w:val="28"/>
                <w:szCs w:val="28"/>
                <w:lang w:val="vi-VN"/>
              </w:rPr>
              <w:t xml:space="preserve"> thực hiện kế hoạch giáo dục học kỳ</w:t>
            </w:r>
            <w:r>
              <w:rPr>
                <w:rFonts w:ascii="Times New Roman" w:hAnsi="Times New Roman"/>
                <w:color w:val="000000"/>
                <w:sz w:val="28"/>
                <w:szCs w:val="28"/>
                <w:lang w:val="vi-VN"/>
              </w:rPr>
              <w:t xml:space="preserve"> II </w:t>
            </w:r>
            <w:r>
              <w:rPr>
                <w:rFonts w:ascii="Times New Roman" w:hAnsi="Times New Roman"/>
                <w:color w:val="000000"/>
                <w:sz w:val="28"/>
                <w:szCs w:val="28"/>
              </w:rPr>
              <w:t>(16/01/2023)</w:t>
            </w:r>
          </w:p>
        </w:tc>
        <w:tc>
          <w:tcPr>
            <w:tcW w:w="2533" w:type="dxa"/>
          </w:tcPr>
          <w:p w14:paraId="27C9D416"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Huyền</w:t>
            </w:r>
          </w:p>
        </w:tc>
        <w:tc>
          <w:tcPr>
            <w:tcW w:w="668" w:type="dxa"/>
          </w:tcPr>
          <w:p w14:paraId="04DA1DD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1CF1555" w14:textId="77777777" w:rsidTr="00CD326D">
        <w:tc>
          <w:tcPr>
            <w:tcW w:w="673" w:type="dxa"/>
          </w:tcPr>
          <w:p w14:paraId="28EA779C"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45FB5451" w14:textId="228D245A" w:rsidR="002637CB" w:rsidRPr="002637CB" w:rsidRDefault="002637CB" w:rsidP="00DF5AF1">
            <w:pPr>
              <w:pStyle w:val="Heading1"/>
              <w:spacing w:line="360" w:lineRule="exact"/>
              <w:ind w:left="0" w:firstLine="0"/>
              <w:outlineLvl w:val="0"/>
              <w:rPr>
                <w:b w:val="0"/>
                <w:color w:val="000000" w:themeColor="text1"/>
                <w:sz w:val="28"/>
                <w:szCs w:val="28"/>
                <w:lang w:val="en-US"/>
              </w:rPr>
            </w:pPr>
            <w:r w:rsidRPr="002637CB">
              <w:rPr>
                <w:b w:val="0"/>
                <w:color w:val="000000"/>
                <w:sz w:val="28"/>
                <w:szCs w:val="28"/>
                <w:lang w:val="vi-VN"/>
              </w:rPr>
              <w:t>Tham gi</w:t>
            </w:r>
            <w:r w:rsidR="00346519">
              <w:rPr>
                <w:b w:val="0"/>
                <w:color w:val="000000"/>
                <w:sz w:val="28"/>
                <w:szCs w:val="28"/>
                <w:lang w:val="vi-VN"/>
              </w:rPr>
              <w:t xml:space="preserve">a thi </w:t>
            </w:r>
            <w:r w:rsidR="00DF5AF1">
              <w:rPr>
                <w:b w:val="0"/>
                <w:color w:val="000000"/>
                <w:sz w:val="28"/>
                <w:szCs w:val="28"/>
                <w:lang w:val="en-US"/>
              </w:rPr>
              <w:t>HSG</w:t>
            </w:r>
            <w:r w:rsidR="00346519">
              <w:rPr>
                <w:b w:val="0"/>
                <w:color w:val="000000"/>
                <w:sz w:val="28"/>
                <w:szCs w:val="28"/>
                <w:lang w:val="en-US"/>
              </w:rPr>
              <w:t xml:space="preserve"> </w:t>
            </w:r>
            <w:r w:rsidR="00346519">
              <w:rPr>
                <w:b w:val="0"/>
                <w:color w:val="000000"/>
                <w:sz w:val="28"/>
                <w:szCs w:val="28"/>
                <w:lang w:val="vi-VN"/>
              </w:rPr>
              <w:t xml:space="preserve">lớp 9 các môn văn hóa, </w:t>
            </w:r>
            <w:r w:rsidRPr="002637CB">
              <w:rPr>
                <w:b w:val="0"/>
                <w:color w:val="000000"/>
                <w:sz w:val="28"/>
                <w:szCs w:val="28"/>
                <w:lang w:val="vi-VN"/>
              </w:rPr>
              <w:t>khoa học cấp thành phố (nếu có)</w:t>
            </w:r>
            <w:r w:rsidR="00346519">
              <w:rPr>
                <w:b w:val="0"/>
                <w:color w:val="000000"/>
                <w:sz w:val="28"/>
                <w:szCs w:val="28"/>
              </w:rPr>
              <w:t>; thi n</w:t>
            </w:r>
            <w:r w:rsidRPr="002637CB">
              <w:rPr>
                <w:b w:val="0"/>
                <w:color w:val="000000"/>
                <w:sz w:val="28"/>
                <w:szCs w:val="28"/>
              </w:rPr>
              <w:t xml:space="preserve">ghề </w:t>
            </w:r>
            <w:r w:rsidR="00346519">
              <w:rPr>
                <w:b w:val="0"/>
                <w:color w:val="000000"/>
                <w:sz w:val="28"/>
                <w:szCs w:val="28"/>
                <w:lang w:val="en-US"/>
              </w:rPr>
              <w:t xml:space="preserve">phổ thông </w:t>
            </w:r>
          </w:p>
        </w:tc>
        <w:tc>
          <w:tcPr>
            <w:tcW w:w="2533" w:type="dxa"/>
          </w:tcPr>
          <w:p w14:paraId="55DE8D8D"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 Trinh</w:t>
            </w:r>
          </w:p>
        </w:tc>
        <w:tc>
          <w:tcPr>
            <w:tcW w:w="668" w:type="dxa"/>
          </w:tcPr>
          <w:p w14:paraId="55E94A2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B1F8B60" w14:textId="77777777" w:rsidTr="00CD326D">
        <w:tc>
          <w:tcPr>
            <w:tcW w:w="673" w:type="dxa"/>
          </w:tcPr>
          <w:p w14:paraId="3072432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2A882BBB"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Tham gia ngày hội Stem cấp huyện</w:t>
            </w:r>
          </w:p>
        </w:tc>
        <w:tc>
          <w:tcPr>
            <w:tcW w:w="2533" w:type="dxa"/>
          </w:tcPr>
          <w:p w14:paraId="45026D9D"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Lan</w:t>
            </w:r>
          </w:p>
        </w:tc>
        <w:tc>
          <w:tcPr>
            <w:tcW w:w="668" w:type="dxa"/>
          </w:tcPr>
          <w:p w14:paraId="0934013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8CAD20B" w14:textId="77777777" w:rsidTr="00CD326D">
        <w:tc>
          <w:tcPr>
            <w:tcW w:w="673" w:type="dxa"/>
          </w:tcPr>
          <w:p w14:paraId="7432A70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563ED0D8" w14:textId="77777777" w:rsidR="002637CB" w:rsidRPr="00B763A2" w:rsidRDefault="002637CB" w:rsidP="00B763A2">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lang w:val="vi-VN"/>
              </w:rPr>
              <w:t xml:space="preserve">Kiểm tra </w:t>
            </w:r>
            <w:r w:rsidRPr="002637CB">
              <w:rPr>
                <w:rFonts w:ascii="Times New Roman" w:hAnsi="Times New Roman"/>
                <w:color w:val="000000"/>
                <w:sz w:val="28"/>
                <w:szCs w:val="28"/>
              </w:rPr>
              <w:t xml:space="preserve">nội bộ, kiểm tra việc thực hiện </w:t>
            </w:r>
            <w:r w:rsidR="00B763A2">
              <w:rPr>
                <w:rFonts w:ascii="Times New Roman" w:hAnsi="Times New Roman"/>
                <w:color w:val="000000"/>
                <w:sz w:val="28"/>
                <w:szCs w:val="28"/>
              </w:rPr>
              <w:t>QCCM</w:t>
            </w:r>
          </w:p>
        </w:tc>
        <w:tc>
          <w:tcPr>
            <w:tcW w:w="2533" w:type="dxa"/>
          </w:tcPr>
          <w:p w14:paraId="42DEE0E2"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BKTNB, BGHTTCM</w:t>
            </w:r>
          </w:p>
        </w:tc>
        <w:tc>
          <w:tcPr>
            <w:tcW w:w="668" w:type="dxa"/>
          </w:tcPr>
          <w:p w14:paraId="7B6625F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74042E8" w14:textId="77777777" w:rsidTr="00CD326D">
        <w:tc>
          <w:tcPr>
            <w:tcW w:w="673" w:type="dxa"/>
          </w:tcPr>
          <w:p w14:paraId="37E89FB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72447118" w14:textId="36881CE7" w:rsidR="002637CB" w:rsidRPr="002637CB" w:rsidRDefault="00346519" w:rsidP="002637CB">
            <w:pPr>
              <w:spacing w:line="360" w:lineRule="exact"/>
              <w:jc w:val="both"/>
              <w:rPr>
                <w:rFonts w:ascii="Times New Roman" w:hAnsi="Times New Roman"/>
                <w:color w:val="000000"/>
                <w:sz w:val="28"/>
                <w:szCs w:val="28"/>
                <w:lang w:val="vi-VN"/>
              </w:rPr>
            </w:pPr>
            <w:r>
              <w:rPr>
                <w:rFonts w:ascii="Times New Roman" w:hAnsi="Times New Roman"/>
                <w:color w:val="000000"/>
                <w:sz w:val="28"/>
                <w:szCs w:val="28"/>
              </w:rPr>
              <w:t>P</w:t>
            </w:r>
            <w:r w:rsidR="002637CB" w:rsidRPr="002637CB">
              <w:rPr>
                <w:rFonts w:ascii="Times New Roman" w:hAnsi="Times New Roman"/>
                <w:color w:val="000000"/>
                <w:sz w:val="28"/>
                <w:szCs w:val="28"/>
                <w:lang w:val="vi-VN"/>
              </w:rPr>
              <w:t>hát động thi đua đợt 3</w:t>
            </w:r>
          </w:p>
        </w:tc>
        <w:tc>
          <w:tcPr>
            <w:tcW w:w="2533" w:type="dxa"/>
          </w:tcPr>
          <w:p w14:paraId="46B38D58" w14:textId="4A0A2F6A" w:rsidR="002637CB" w:rsidRPr="002637CB" w:rsidRDefault="00346519"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đ/c</w:t>
            </w:r>
            <w:r w:rsidR="002637CB" w:rsidRPr="002637CB">
              <w:rPr>
                <w:b w:val="0"/>
                <w:color w:val="000000" w:themeColor="text1"/>
                <w:sz w:val="28"/>
                <w:szCs w:val="28"/>
                <w:lang w:val="en-US"/>
              </w:rPr>
              <w:t xml:space="preserve"> Hán Hà</w:t>
            </w:r>
          </w:p>
        </w:tc>
        <w:tc>
          <w:tcPr>
            <w:tcW w:w="668" w:type="dxa"/>
          </w:tcPr>
          <w:p w14:paraId="71424AE6"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5245DC0" w14:textId="77777777" w:rsidTr="00CD326D">
        <w:tc>
          <w:tcPr>
            <w:tcW w:w="673" w:type="dxa"/>
          </w:tcPr>
          <w:p w14:paraId="175380B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797ED748" w14:textId="1B04410B" w:rsidR="002637CB" w:rsidRPr="002637CB" w:rsidRDefault="00346519"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it-IT"/>
              </w:rPr>
              <w:t>Tổng kết thực hiện các cuộc vận động.</w:t>
            </w:r>
          </w:p>
        </w:tc>
        <w:tc>
          <w:tcPr>
            <w:tcW w:w="2533" w:type="dxa"/>
          </w:tcPr>
          <w:p w14:paraId="1215D254" w14:textId="0BEA623D" w:rsidR="002637CB" w:rsidRPr="002637CB" w:rsidRDefault="00346519"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Hạnh. Hán Hà</w:t>
            </w:r>
          </w:p>
        </w:tc>
        <w:tc>
          <w:tcPr>
            <w:tcW w:w="668" w:type="dxa"/>
          </w:tcPr>
          <w:p w14:paraId="6A32AD0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30A8FA5" w14:textId="77777777" w:rsidTr="00CD326D">
        <w:tc>
          <w:tcPr>
            <w:tcW w:w="673" w:type="dxa"/>
          </w:tcPr>
          <w:p w14:paraId="4F2D6CC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7</w:t>
            </w:r>
          </w:p>
        </w:tc>
        <w:tc>
          <w:tcPr>
            <w:tcW w:w="5590" w:type="dxa"/>
          </w:tcPr>
          <w:p w14:paraId="1CB3334A"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Tiếp tục bồi dưỡng và tổ chức khảo sát HSNK khối 6, 7, 8 cấp trường</w:t>
            </w:r>
          </w:p>
        </w:tc>
        <w:tc>
          <w:tcPr>
            <w:tcW w:w="2533" w:type="dxa"/>
          </w:tcPr>
          <w:p w14:paraId="21C35050"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 được PC</w:t>
            </w:r>
          </w:p>
        </w:tc>
        <w:tc>
          <w:tcPr>
            <w:tcW w:w="668" w:type="dxa"/>
          </w:tcPr>
          <w:p w14:paraId="5CECC9E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2A6C576" w14:textId="77777777" w:rsidTr="00CD326D">
        <w:tc>
          <w:tcPr>
            <w:tcW w:w="673" w:type="dxa"/>
          </w:tcPr>
          <w:p w14:paraId="47354F8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8</w:t>
            </w:r>
          </w:p>
        </w:tc>
        <w:tc>
          <w:tcPr>
            <w:tcW w:w="5590" w:type="dxa"/>
          </w:tcPr>
          <w:p w14:paraId="6339F7A4"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Tổ chức SH chuyên môn, chuyên đề môn học</w:t>
            </w:r>
          </w:p>
        </w:tc>
        <w:tc>
          <w:tcPr>
            <w:tcW w:w="2533" w:type="dxa"/>
          </w:tcPr>
          <w:p w14:paraId="41DE457D"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TTCM</w:t>
            </w:r>
          </w:p>
        </w:tc>
        <w:tc>
          <w:tcPr>
            <w:tcW w:w="668" w:type="dxa"/>
          </w:tcPr>
          <w:p w14:paraId="071CB05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F5711A4" w14:textId="77777777" w:rsidTr="00CD326D">
        <w:tc>
          <w:tcPr>
            <w:tcW w:w="673" w:type="dxa"/>
          </w:tcPr>
          <w:p w14:paraId="02F22C5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9</w:t>
            </w:r>
          </w:p>
        </w:tc>
        <w:tc>
          <w:tcPr>
            <w:tcW w:w="5590" w:type="dxa"/>
          </w:tcPr>
          <w:p w14:paraId="1F9CC63A"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Tổ chức Hội thi giáo viên dạy giỏi cấp trường môn Ngữ văn, Hóa học, Lịch sử</w:t>
            </w:r>
          </w:p>
        </w:tc>
        <w:tc>
          <w:tcPr>
            <w:tcW w:w="2533" w:type="dxa"/>
          </w:tcPr>
          <w:p w14:paraId="5C6D5BC3"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 TTCM</w:t>
            </w:r>
          </w:p>
        </w:tc>
        <w:tc>
          <w:tcPr>
            <w:tcW w:w="668" w:type="dxa"/>
          </w:tcPr>
          <w:p w14:paraId="6A663DA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CAD9604" w14:textId="77777777" w:rsidTr="00CD326D">
        <w:tc>
          <w:tcPr>
            <w:tcW w:w="673" w:type="dxa"/>
          </w:tcPr>
          <w:p w14:paraId="7A4CBDB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10</w:t>
            </w:r>
          </w:p>
        </w:tc>
        <w:tc>
          <w:tcPr>
            <w:tcW w:w="5590" w:type="dxa"/>
          </w:tcPr>
          <w:p w14:paraId="6D16AFC7"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Tham dự chuyên đề</w:t>
            </w:r>
            <w:r w:rsidRPr="002637CB">
              <w:rPr>
                <w:rFonts w:ascii="Times New Roman" w:hAnsi="Times New Roman"/>
                <w:color w:val="000000"/>
                <w:sz w:val="28"/>
                <w:szCs w:val="28"/>
              </w:rPr>
              <w:t>, thực hiện chuyên đề theo kế hoạch</w:t>
            </w:r>
          </w:p>
        </w:tc>
        <w:tc>
          <w:tcPr>
            <w:tcW w:w="2533" w:type="dxa"/>
          </w:tcPr>
          <w:p w14:paraId="1A625C35"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TTCM</w:t>
            </w:r>
          </w:p>
        </w:tc>
        <w:tc>
          <w:tcPr>
            <w:tcW w:w="668" w:type="dxa"/>
          </w:tcPr>
          <w:p w14:paraId="4A781AE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A9DFFB8" w14:textId="77777777" w:rsidTr="00CD326D">
        <w:tc>
          <w:tcPr>
            <w:tcW w:w="673" w:type="dxa"/>
          </w:tcPr>
          <w:p w14:paraId="2A60FFD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11</w:t>
            </w:r>
          </w:p>
        </w:tc>
        <w:tc>
          <w:tcPr>
            <w:tcW w:w="5590" w:type="dxa"/>
          </w:tcPr>
          <w:p w14:paraId="664342E7" w14:textId="2B84F27B" w:rsidR="002637CB" w:rsidRPr="002637CB" w:rsidRDefault="002637CB" w:rsidP="00346519">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Tham dự tổng kế</w:t>
            </w:r>
            <w:r w:rsidR="00346519">
              <w:rPr>
                <w:rFonts w:ascii="Times New Roman" w:hAnsi="Times New Roman"/>
                <w:color w:val="000000"/>
                <w:sz w:val="28"/>
                <w:szCs w:val="28"/>
                <w:lang w:val="vi-VN"/>
              </w:rPr>
              <w:t xml:space="preserve">t công tác </w:t>
            </w:r>
            <w:r w:rsidR="00346519">
              <w:rPr>
                <w:rFonts w:ascii="Times New Roman" w:hAnsi="Times New Roman"/>
                <w:color w:val="000000"/>
                <w:sz w:val="28"/>
                <w:szCs w:val="28"/>
              </w:rPr>
              <w:t>phổ cập giáo dục</w:t>
            </w:r>
            <w:r w:rsidRPr="002637CB">
              <w:rPr>
                <w:rFonts w:ascii="Times New Roman" w:hAnsi="Times New Roman"/>
                <w:color w:val="000000"/>
                <w:sz w:val="28"/>
                <w:szCs w:val="28"/>
                <w:lang w:val="vi-VN"/>
              </w:rPr>
              <w:t xml:space="preserve"> năm 2022 và triển khai kế hoạch năm 2023</w:t>
            </w:r>
          </w:p>
        </w:tc>
        <w:tc>
          <w:tcPr>
            <w:tcW w:w="2533" w:type="dxa"/>
          </w:tcPr>
          <w:p w14:paraId="3D6A7E6C"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đ/c Hoa, Xuân </w:t>
            </w:r>
          </w:p>
        </w:tc>
        <w:tc>
          <w:tcPr>
            <w:tcW w:w="668" w:type="dxa"/>
          </w:tcPr>
          <w:p w14:paraId="3980BB4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D1F8853" w14:textId="77777777" w:rsidTr="00CD326D">
        <w:tc>
          <w:tcPr>
            <w:tcW w:w="673" w:type="dxa"/>
          </w:tcPr>
          <w:p w14:paraId="3A67F6A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12</w:t>
            </w:r>
          </w:p>
        </w:tc>
        <w:tc>
          <w:tcPr>
            <w:tcW w:w="5590" w:type="dxa"/>
          </w:tcPr>
          <w:p w14:paraId="32F15878" w14:textId="77777777" w:rsid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rPr>
              <w:t xml:space="preserve">Phân công lịch trực </w:t>
            </w:r>
            <w:r w:rsidRPr="002637CB">
              <w:rPr>
                <w:rFonts w:ascii="Times New Roman" w:hAnsi="Times New Roman"/>
                <w:color w:val="000000"/>
                <w:sz w:val="28"/>
                <w:szCs w:val="28"/>
                <w:lang w:val="vi-VN"/>
              </w:rPr>
              <w:t xml:space="preserve">Nghỉ tết nguyên đán </w:t>
            </w:r>
          </w:p>
          <w:p w14:paraId="416E6971" w14:textId="4D96F2E7" w:rsidR="00DF5AF1" w:rsidRPr="002637CB" w:rsidRDefault="00DF5AF1" w:rsidP="002637CB">
            <w:pPr>
              <w:spacing w:line="360" w:lineRule="exact"/>
              <w:jc w:val="both"/>
              <w:rPr>
                <w:rFonts w:ascii="Times New Roman" w:hAnsi="Times New Roman"/>
                <w:color w:val="000000"/>
                <w:sz w:val="28"/>
                <w:szCs w:val="28"/>
              </w:rPr>
            </w:pPr>
          </w:p>
        </w:tc>
        <w:tc>
          <w:tcPr>
            <w:tcW w:w="2533" w:type="dxa"/>
          </w:tcPr>
          <w:p w14:paraId="4856B3DC" w14:textId="77777777" w:rsidR="002637CB" w:rsidRDefault="00E5496F"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BGH,</w:t>
            </w:r>
            <w:r w:rsidR="002637CB" w:rsidRPr="002637CB">
              <w:rPr>
                <w:b w:val="0"/>
                <w:color w:val="000000" w:themeColor="text1"/>
                <w:sz w:val="28"/>
                <w:szCs w:val="28"/>
                <w:lang w:val="en-US"/>
              </w:rPr>
              <w:t xml:space="preserve"> Bảo vệ </w:t>
            </w:r>
          </w:p>
          <w:p w14:paraId="43CFE8CB" w14:textId="29449D63" w:rsidR="00346519" w:rsidRPr="002637CB" w:rsidRDefault="00346519" w:rsidP="00216B35">
            <w:pPr>
              <w:pStyle w:val="Heading1"/>
              <w:spacing w:line="360" w:lineRule="exact"/>
              <w:ind w:left="0" w:firstLine="0"/>
              <w:outlineLvl w:val="0"/>
              <w:rPr>
                <w:b w:val="0"/>
                <w:color w:val="000000" w:themeColor="text1"/>
                <w:sz w:val="28"/>
                <w:szCs w:val="28"/>
                <w:lang w:val="en-US"/>
              </w:rPr>
            </w:pPr>
          </w:p>
        </w:tc>
        <w:tc>
          <w:tcPr>
            <w:tcW w:w="668" w:type="dxa"/>
          </w:tcPr>
          <w:p w14:paraId="1A229E4C"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15CDB85" w14:textId="77777777" w:rsidTr="00036DFB">
        <w:tc>
          <w:tcPr>
            <w:tcW w:w="9464" w:type="dxa"/>
            <w:gridSpan w:val="4"/>
          </w:tcPr>
          <w:p w14:paraId="71930CBE" w14:textId="6FD2FC20" w:rsidR="002637CB" w:rsidRPr="00E5496F" w:rsidRDefault="00E5496F" w:rsidP="00DF5AF1">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lastRenderedPageBreak/>
              <w:t>THÁNG 02 NĂM 2023</w:t>
            </w:r>
          </w:p>
        </w:tc>
      </w:tr>
      <w:tr w:rsidR="002637CB" w:rsidRPr="002637CB" w14:paraId="2C7EBF36" w14:textId="77777777" w:rsidTr="00CD326D">
        <w:tc>
          <w:tcPr>
            <w:tcW w:w="673" w:type="dxa"/>
          </w:tcPr>
          <w:p w14:paraId="525E58F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0887681A"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Tham dự thi GVG cấp huyện môn Ngữ Văn, Hóa học, Lịch sử</w:t>
            </w:r>
          </w:p>
        </w:tc>
        <w:tc>
          <w:tcPr>
            <w:tcW w:w="2533" w:type="dxa"/>
          </w:tcPr>
          <w:p w14:paraId="4DB170A8"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2B3BB44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B41CE9E" w14:textId="77777777" w:rsidTr="00CD326D">
        <w:tc>
          <w:tcPr>
            <w:tcW w:w="673" w:type="dxa"/>
          </w:tcPr>
          <w:p w14:paraId="157A4AC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0F940EDD"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Tiếp tục bồi dưỡng  HSNK, phụ đạo HS yếu kém.</w:t>
            </w:r>
          </w:p>
        </w:tc>
        <w:tc>
          <w:tcPr>
            <w:tcW w:w="2533" w:type="dxa"/>
          </w:tcPr>
          <w:p w14:paraId="3E0AE1D8"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GV </w:t>
            </w:r>
          </w:p>
        </w:tc>
        <w:tc>
          <w:tcPr>
            <w:tcW w:w="668" w:type="dxa"/>
          </w:tcPr>
          <w:p w14:paraId="4286DFB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104007A" w14:textId="77777777" w:rsidTr="00CD326D">
        <w:tc>
          <w:tcPr>
            <w:tcW w:w="673" w:type="dxa"/>
          </w:tcPr>
          <w:p w14:paraId="36A05A6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40B883BF"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Tổ chức Hội giảng đợt II</w:t>
            </w:r>
          </w:p>
        </w:tc>
        <w:tc>
          <w:tcPr>
            <w:tcW w:w="2533" w:type="dxa"/>
          </w:tcPr>
          <w:p w14:paraId="01A312ED" w14:textId="77777777" w:rsidR="002637CB" w:rsidRPr="002637CB" w:rsidRDefault="00E5496F"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đ/c Hoa</w:t>
            </w:r>
          </w:p>
        </w:tc>
        <w:tc>
          <w:tcPr>
            <w:tcW w:w="668" w:type="dxa"/>
          </w:tcPr>
          <w:p w14:paraId="6819CE16"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9A77101" w14:textId="77777777" w:rsidTr="00CD326D">
        <w:tc>
          <w:tcPr>
            <w:tcW w:w="673" w:type="dxa"/>
          </w:tcPr>
          <w:p w14:paraId="51932F7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1691F98D" w14:textId="77777777" w:rsidR="002637CB" w:rsidRPr="002637CB" w:rsidRDefault="002637CB" w:rsidP="002637CB">
            <w:pPr>
              <w:spacing w:line="360" w:lineRule="exact"/>
              <w:jc w:val="both"/>
              <w:rPr>
                <w:rFonts w:ascii="Times New Roman" w:hAnsi="Times New Roman"/>
                <w:color w:val="000000"/>
                <w:sz w:val="28"/>
                <w:szCs w:val="28"/>
                <w:lang w:val="vi-VN"/>
              </w:rPr>
            </w:pPr>
            <w:r w:rsidRPr="002637CB">
              <w:rPr>
                <w:rFonts w:ascii="Times New Roman" w:hAnsi="Times New Roman"/>
                <w:color w:val="000000"/>
                <w:sz w:val="28"/>
                <w:szCs w:val="28"/>
                <w:lang w:val="vi-VN"/>
              </w:rPr>
              <w:t>Tham dự chuyên đề các cấp</w:t>
            </w:r>
            <w:r w:rsidRPr="002637CB">
              <w:rPr>
                <w:rFonts w:ascii="Times New Roman" w:hAnsi="Times New Roman"/>
                <w:color w:val="000000"/>
                <w:sz w:val="28"/>
                <w:szCs w:val="28"/>
              </w:rPr>
              <w:t>, thực hiện chuyên đề cấp trường theo kế hoạch</w:t>
            </w:r>
            <w:r w:rsidRPr="002637CB">
              <w:rPr>
                <w:rFonts w:ascii="Times New Roman" w:hAnsi="Times New Roman"/>
                <w:color w:val="000000"/>
                <w:sz w:val="28"/>
                <w:szCs w:val="28"/>
                <w:lang w:val="vi-VN"/>
              </w:rPr>
              <w:t>.</w:t>
            </w:r>
          </w:p>
        </w:tc>
        <w:tc>
          <w:tcPr>
            <w:tcW w:w="2533" w:type="dxa"/>
          </w:tcPr>
          <w:p w14:paraId="791F449A"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TTCM</w:t>
            </w:r>
          </w:p>
        </w:tc>
        <w:tc>
          <w:tcPr>
            <w:tcW w:w="668" w:type="dxa"/>
          </w:tcPr>
          <w:p w14:paraId="3F97B27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6620D22" w14:textId="77777777" w:rsidTr="00CD326D">
        <w:tc>
          <w:tcPr>
            <w:tcW w:w="673" w:type="dxa"/>
          </w:tcPr>
          <w:p w14:paraId="67A6F60C"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0B3A1D87" w14:textId="77777777" w:rsidR="002637CB" w:rsidRPr="002637CB" w:rsidRDefault="002637CB" w:rsidP="002637CB">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rPr>
              <w:t>Tổ chức ôn tập kiểm tra giữa kì các khối lớp</w:t>
            </w:r>
          </w:p>
        </w:tc>
        <w:tc>
          <w:tcPr>
            <w:tcW w:w="2533" w:type="dxa"/>
          </w:tcPr>
          <w:p w14:paraId="4F8B7E7D"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35804EF6"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E74D82A" w14:textId="77777777" w:rsidTr="00CD326D">
        <w:tc>
          <w:tcPr>
            <w:tcW w:w="673" w:type="dxa"/>
          </w:tcPr>
          <w:p w14:paraId="4A9E9C0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41D5A299" w14:textId="580CC508" w:rsidR="002637CB" w:rsidRPr="002637CB" w:rsidRDefault="002637CB" w:rsidP="00E5496F">
            <w:pPr>
              <w:spacing w:line="360" w:lineRule="exact"/>
              <w:jc w:val="both"/>
              <w:rPr>
                <w:rFonts w:ascii="Times New Roman" w:hAnsi="Times New Roman"/>
                <w:color w:val="000000"/>
                <w:sz w:val="28"/>
                <w:szCs w:val="28"/>
              </w:rPr>
            </w:pPr>
            <w:r w:rsidRPr="002637CB">
              <w:rPr>
                <w:rFonts w:ascii="Times New Roman" w:hAnsi="Times New Roman"/>
                <w:color w:val="000000"/>
                <w:sz w:val="28"/>
                <w:szCs w:val="28"/>
                <w:lang w:val="vi-VN"/>
              </w:rPr>
              <w:t xml:space="preserve">Tiếp tục thực hiện công tác </w:t>
            </w:r>
            <w:r w:rsidR="00072698">
              <w:rPr>
                <w:rFonts w:ascii="Times New Roman" w:hAnsi="Times New Roman"/>
                <w:color w:val="000000"/>
                <w:sz w:val="28"/>
                <w:szCs w:val="28"/>
              </w:rPr>
              <w:t>kiểm tra nội bộ</w:t>
            </w:r>
            <w:r w:rsidRPr="002637CB">
              <w:rPr>
                <w:rFonts w:ascii="Times New Roman" w:hAnsi="Times New Roman"/>
                <w:color w:val="000000"/>
                <w:sz w:val="28"/>
                <w:szCs w:val="28"/>
                <w:lang w:val="vi-VN"/>
              </w:rPr>
              <w:t xml:space="preserve">, kiểm tra việc thực hiện </w:t>
            </w:r>
            <w:r w:rsidRPr="002637CB">
              <w:rPr>
                <w:rFonts w:ascii="Times New Roman" w:hAnsi="Times New Roman"/>
                <w:color w:val="000000"/>
                <w:sz w:val="28"/>
                <w:szCs w:val="28"/>
              </w:rPr>
              <w:t>qui chế</w:t>
            </w:r>
            <w:r w:rsidR="00E5496F">
              <w:rPr>
                <w:rFonts w:ascii="Times New Roman" w:hAnsi="Times New Roman"/>
                <w:color w:val="000000"/>
                <w:sz w:val="28"/>
                <w:szCs w:val="28"/>
              </w:rPr>
              <w:t xml:space="preserve"> chuyên môn </w:t>
            </w:r>
            <w:r w:rsidRPr="002637CB">
              <w:rPr>
                <w:rFonts w:ascii="Times New Roman" w:hAnsi="Times New Roman"/>
                <w:color w:val="000000"/>
                <w:sz w:val="28"/>
                <w:szCs w:val="28"/>
              </w:rPr>
              <w:t xml:space="preserve">của </w:t>
            </w:r>
            <w:r w:rsidR="00072698">
              <w:rPr>
                <w:rFonts w:ascii="Times New Roman" w:hAnsi="Times New Roman"/>
                <w:color w:val="000000"/>
                <w:sz w:val="28"/>
                <w:szCs w:val="28"/>
              </w:rPr>
              <w:t>giáo viên.</w:t>
            </w:r>
            <w:r w:rsidRPr="002637CB">
              <w:rPr>
                <w:rFonts w:ascii="Times New Roman" w:hAnsi="Times New Roman"/>
                <w:color w:val="000000"/>
                <w:sz w:val="28"/>
                <w:szCs w:val="28"/>
              </w:rPr>
              <w:t xml:space="preserve"> </w:t>
            </w:r>
          </w:p>
        </w:tc>
        <w:tc>
          <w:tcPr>
            <w:tcW w:w="2533" w:type="dxa"/>
          </w:tcPr>
          <w:p w14:paraId="3BCB956F"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BKTNB, BGH, TTCM</w:t>
            </w:r>
          </w:p>
        </w:tc>
        <w:tc>
          <w:tcPr>
            <w:tcW w:w="668" w:type="dxa"/>
          </w:tcPr>
          <w:p w14:paraId="0C30929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6E9E4F6" w14:textId="77777777" w:rsidTr="00036DFB">
        <w:tc>
          <w:tcPr>
            <w:tcW w:w="9464" w:type="dxa"/>
            <w:gridSpan w:val="4"/>
          </w:tcPr>
          <w:p w14:paraId="3E7EF0D5" w14:textId="415ED241" w:rsidR="002637CB" w:rsidRPr="00E5496F" w:rsidRDefault="00E5496F" w:rsidP="00346519">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3 NĂM 2023</w:t>
            </w:r>
          </w:p>
        </w:tc>
      </w:tr>
      <w:tr w:rsidR="002637CB" w:rsidRPr="002637CB" w14:paraId="396A6327" w14:textId="77777777" w:rsidTr="00CD326D">
        <w:tc>
          <w:tcPr>
            <w:tcW w:w="673" w:type="dxa"/>
          </w:tcPr>
          <w:p w14:paraId="7601731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30A8AB92"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Tổ chức tốt “Tháng thanh niên” và kỷ niệm ngày 26/3; Kết nạp đoàn,</w:t>
            </w:r>
          </w:p>
        </w:tc>
        <w:tc>
          <w:tcPr>
            <w:tcW w:w="2533" w:type="dxa"/>
          </w:tcPr>
          <w:p w14:paraId="51CAC9B1"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Mi</w:t>
            </w:r>
          </w:p>
        </w:tc>
        <w:tc>
          <w:tcPr>
            <w:tcW w:w="668" w:type="dxa"/>
          </w:tcPr>
          <w:p w14:paraId="6BA87A5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3B76BD7" w14:textId="77777777" w:rsidTr="00CD326D">
        <w:tc>
          <w:tcPr>
            <w:tcW w:w="673" w:type="dxa"/>
          </w:tcPr>
          <w:p w14:paraId="416A9946"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3186DE8F" w14:textId="77777777" w:rsidR="002637CB" w:rsidRPr="002637CB" w:rsidRDefault="00E5496F" w:rsidP="002637CB">
            <w:pPr>
              <w:spacing w:line="360" w:lineRule="exact"/>
              <w:jc w:val="both"/>
              <w:rPr>
                <w:rFonts w:ascii="Times New Roman" w:hAnsi="Times New Roman"/>
                <w:color w:val="000000"/>
                <w:sz w:val="28"/>
                <w:szCs w:val="28"/>
                <w:lang w:val="it-IT"/>
              </w:rPr>
            </w:pPr>
            <w:r>
              <w:rPr>
                <w:rFonts w:ascii="Times New Roman" w:hAnsi="Times New Roman"/>
                <w:color w:val="000000"/>
                <w:sz w:val="28"/>
                <w:szCs w:val="28"/>
                <w:lang w:val="it-IT"/>
              </w:rPr>
              <w:t>B</w:t>
            </w:r>
            <w:r w:rsidR="002637CB" w:rsidRPr="002637CB">
              <w:rPr>
                <w:rFonts w:ascii="Times New Roman" w:hAnsi="Times New Roman"/>
                <w:color w:val="000000"/>
                <w:sz w:val="28"/>
                <w:szCs w:val="28"/>
                <w:lang w:val="it-IT"/>
              </w:rPr>
              <w:t>ồi dưỡng HSNK, phụ đạo HS yếu kém.</w:t>
            </w:r>
          </w:p>
        </w:tc>
        <w:tc>
          <w:tcPr>
            <w:tcW w:w="2533" w:type="dxa"/>
          </w:tcPr>
          <w:p w14:paraId="1E14DC68"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 xml:space="preserve">GV </w:t>
            </w:r>
          </w:p>
        </w:tc>
        <w:tc>
          <w:tcPr>
            <w:tcW w:w="668" w:type="dxa"/>
          </w:tcPr>
          <w:p w14:paraId="21584E0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FD44ED0" w14:textId="77777777" w:rsidTr="00CD326D">
        <w:tc>
          <w:tcPr>
            <w:tcW w:w="673" w:type="dxa"/>
          </w:tcPr>
          <w:p w14:paraId="3EB1018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27938902"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Tham dự chuyên đề các cấp, triển khai thực hiện chuyên đề cấp trường theo kế hoạch</w:t>
            </w:r>
          </w:p>
        </w:tc>
        <w:tc>
          <w:tcPr>
            <w:tcW w:w="2533" w:type="dxa"/>
          </w:tcPr>
          <w:p w14:paraId="61FBCEB7"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 TTCM</w:t>
            </w:r>
          </w:p>
        </w:tc>
        <w:tc>
          <w:tcPr>
            <w:tcW w:w="668" w:type="dxa"/>
          </w:tcPr>
          <w:p w14:paraId="14363D2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385801C" w14:textId="77777777" w:rsidTr="00CD326D">
        <w:tc>
          <w:tcPr>
            <w:tcW w:w="673" w:type="dxa"/>
          </w:tcPr>
          <w:p w14:paraId="0EE07F5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55831216"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Kiểm tra nội bộ, kiểm tra việc thực hiện quy chế chuyên môn của giáo viên</w:t>
            </w:r>
          </w:p>
        </w:tc>
        <w:tc>
          <w:tcPr>
            <w:tcW w:w="2533" w:type="dxa"/>
          </w:tcPr>
          <w:p w14:paraId="2059C723"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BKTNB, BGH, TTCM</w:t>
            </w:r>
          </w:p>
        </w:tc>
        <w:tc>
          <w:tcPr>
            <w:tcW w:w="668" w:type="dxa"/>
          </w:tcPr>
          <w:p w14:paraId="2F3947D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2A63BBF" w14:textId="77777777" w:rsidTr="00CD326D">
        <w:tc>
          <w:tcPr>
            <w:tcW w:w="673" w:type="dxa"/>
          </w:tcPr>
          <w:p w14:paraId="739081D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09D1325B"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Sơ kết thi đua đợt 3, Phát động thi đua đợt 4</w:t>
            </w:r>
          </w:p>
        </w:tc>
        <w:tc>
          <w:tcPr>
            <w:tcW w:w="2533" w:type="dxa"/>
          </w:tcPr>
          <w:p w14:paraId="39857140"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Hạnh, Hán Hà</w:t>
            </w:r>
          </w:p>
        </w:tc>
        <w:tc>
          <w:tcPr>
            <w:tcW w:w="668" w:type="dxa"/>
          </w:tcPr>
          <w:p w14:paraId="4F5673D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7D69D39" w14:textId="77777777" w:rsidTr="00CD326D">
        <w:trPr>
          <w:trHeight w:val="744"/>
        </w:trPr>
        <w:tc>
          <w:tcPr>
            <w:tcW w:w="673" w:type="dxa"/>
          </w:tcPr>
          <w:p w14:paraId="7E4EDCE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327DBE46"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Tổ chức thi chọn HSNK 6, 7, 8 cấp trường, tham gia thi cấp huyện</w:t>
            </w:r>
          </w:p>
        </w:tc>
        <w:tc>
          <w:tcPr>
            <w:tcW w:w="2533" w:type="dxa"/>
          </w:tcPr>
          <w:p w14:paraId="1CF93F00"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BGH</w:t>
            </w:r>
          </w:p>
        </w:tc>
        <w:tc>
          <w:tcPr>
            <w:tcW w:w="668" w:type="dxa"/>
          </w:tcPr>
          <w:p w14:paraId="20F2A5F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8F03A34" w14:textId="77777777" w:rsidTr="00CD326D">
        <w:tc>
          <w:tcPr>
            <w:tcW w:w="673" w:type="dxa"/>
          </w:tcPr>
          <w:p w14:paraId="1F5A640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7</w:t>
            </w:r>
          </w:p>
        </w:tc>
        <w:tc>
          <w:tcPr>
            <w:tcW w:w="5590" w:type="dxa"/>
          </w:tcPr>
          <w:p w14:paraId="69BC55F4"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Kiểm tra hồ sơ học sinh khối 9</w:t>
            </w:r>
          </w:p>
        </w:tc>
        <w:tc>
          <w:tcPr>
            <w:tcW w:w="2533" w:type="dxa"/>
          </w:tcPr>
          <w:p w14:paraId="793A63AE"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GVCN</w:t>
            </w:r>
          </w:p>
        </w:tc>
        <w:tc>
          <w:tcPr>
            <w:tcW w:w="668" w:type="dxa"/>
          </w:tcPr>
          <w:p w14:paraId="500EF59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6B0C491" w14:textId="77777777" w:rsidTr="00CD326D">
        <w:tc>
          <w:tcPr>
            <w:tcW w:w="673" w:type="dxa"/>
          </w:tcPr>
          <w:p w14:paraId="62F5DE5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8</w:t>
            </w:r>
          </w:p>
        </w:tc>
        <w:tc>
          <w:tcPr>
            <w:tcW w:w="5590" w:type="dxa"/>
          </w:tcPr>
          <w:p w14:paraId="0D609132"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Khảo sát chất lượng học sinh lớp 9.</w:t>
            </w:r>
          </w:p>
        </w:tc>
        <w:tc>
          <w:tcPr>
            <w:tcW w:w="2533" w:type="dxa"/>
          </w:tcPr>
          <w:p w14:paraId="4CAEE4DC"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w:t>
            </w:r>
          </w:p>
        </w:tc>
        <w:tc>
          <w:tcPr>
            <w:tcW w:w="668" w:type="dxa"/>
          </w:tcPr>
          <w:p w14:paraId="6C8EA08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7121D7B" w14:textId="77777777" w:rsidTr="00CD326D">
        <w:tc>
          <w:tcPr>
            <w:tcW w:w="673" w:type="dxa"/>
          </w:tcPr>
          <w:p w14:paraId="3671B5A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9</w:t>
            </w:r>
          </w:p>
        </w:tc>
        <w:tc>
          <w:tcPr>
            <w:tcW w:w="5590" w:type="dxa"/>
          </w:tcPr>
          <w:p w14:paraId="4351E237"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Nộp báo cáo giữa học kỳ II (Trước 15/3).</w:t>
            </w:r>
          </w:p>
        </w:tc>
        <w:tc>
          <w:tcPr>
            <w:tcW w:w="2533" w:type="dxa"/>
          </w:tcPr>
          <w:p w14:paraId="37603411"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Huyền</w:t>
            </w:r>
          </w:p>
        </w:tc>
        <w:tc>
          <w:tcPr>
            <w:tcW w:w="668" w:type="dxa"/>
          </w:tcPr>
          <w:p w14:paraId="00BA5316"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C6FA178" w14:textId="77777777" w:rsidTr="00CD326D">
        <w:tc>
          <w:tcPr>
            <w:tcW w:w="673" w:type="dxa"/>
          </w:tcPr>
          <w:p w14:paraId="5D01AAC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10</w:t>
            </w:r>
          </w:p>
        </w:tc>
        <w:tc>
          <w:tcPr>
            <w:tcW w:w="5590" w:type="dxa"/>
          </w:tcPr>
          <w:p w14:paraId="2401C1B7"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Tham gia thi Toán mở rộng - HOMC (nếu có)</w:t>
            </w:r>
          </w:p>
        </w:tc>
        <w:tc>
          <w:tcPr>
            <w:tcW w:w="2533" w:type="dxa"/>
          </w:tcPr>
          <w:p w14:paraId="72715FCC"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w:t>
            </w:r>
          </w:p>
        </w:tc>
        <w:tc>
          <w:tcPr>
            <w:tcW w:w="668" w:type="dxa"/>
          </w:tcPr>
          <w:p w14:paraId="0274F88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4F99FD1" w14:textId="77777777" w:rsidTr="00036DFB">
        <w:tc>
          <w:tcPr>
            <w:tcW w:w="9464" w:type="dxa"/>
            <w:gridSpan w:val="4"/>
          </w:tcPr>
          <w:p w14:paraId="27DB5932" w14:textId="065EDF65" w:rsidR="002637CB" w:rsidRPr="002637CB" w:rsidRDefault="00E5496F" w:rsidP="00346519">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4 NĂM 2023</w:t>
            </w:r>
          </w:p>
        </w:tc>
      </w:tr>
      <w:tr w:rsidR="002637CB" w:rsidRPr="002637CB" w14:paraId="04EDDB7A" w14:textId="77777777" w:rsidTr="00CD326D">
        <w:tc>
          <w:tcPr>
            <w:tcW w:w="673" w:type="dxa"/>
          </w:tcPr>
          <w:p w14:paraId="1774E7C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7AED52E6" w14:textId="77777777" w:rsidR="002637CB" w:rsidRPr="002637CB" w:rsidRDefault="002637CB" w:rsidP="002637CB">
            <w:pPr>
              <w:pStyle w:val="Heading1"/>
              <w:spacing w:line="360" w:lineRule="exact"/>
              <w:ind w:left="0" w:firstLine="0"/>
              <w:jc w:val="both"/>
              <w:outlineLvl w:val="0"/>
              <w:rPr>
                <w:b w:val="0"/>
                <w:color w:val="000000" w:themeColor="text1"/>
                <w:sz w:val="28"/>
                <w:szCs w:val="28"/>
                <w:lang w:val="en-US"/>
              </w:rPr>
            </w:pPr>
            <w:r w:rsidRPr="002637CB">
              <w:rPr>
                <w:b w:val="0"/>
                <w:color w:val="000000"/>
                <w:sz w:val="28"/>
                <w:szCs w:val="28"/>
                <w:lang w:val="it-IT"/>
              </w:rPr>
              <w:t>Tiếp tục bồi dưỡng học sinh năng khiếu, phụ đạo HS yếu kém</w:t>
            </w:r>
          </w:p>
        </w:tc>
        <w:tc>
          <w:tcPr>
            <w:tcW w:w="2533" w:type="dxa"/>
          </w:tcPr>
          <w:p w14:paraId="7D9240EE"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 GV được phân công</w:t>
            </w:r>
          </w:p>
        </w:tc>
        <w:tc>
          <w:tcPr>
            <w:tcW w:w="668" w:type="dxa"/>
          </w:tcPr>
          <w:p w14:paraId="6ED1E29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197FC50" w14:textId="77777777" w:rsidTr="00CD326D">
        <w:tc>
          <w:tcPr>
            <w:tcW w:w="673" w:type="dxa"/>
          </w:tcPr>
          <w:p w14:paraId="3409821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6BD114C8"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Tham gia kiểm tra học sinh năng khiếu khối 6, 7, 8 cấp huyện.</w:t>
            </w:r>
          </w:p>
        </w:tc>
        <w:tc>
          <w:tcPr>
            <w:tcW w:w="2533" w:type="dxa"/>
          </w:tcPr>
          <w:p w14:paraId="4F1727BA"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GBH</w:t>
            </w:r>
          </w:p>
        </w:tc>
        <w:tc>
          <w:tcPr>
            <w:tcW w:w="668" w:type="dxa"/>
          </w:tcPr>
          <w:p w14:paraId="465BFA2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8733329" w14:textId="77777777" w:rsidTr="00CD326D">
        <w:tc>
          <w:tcPr>
            <w:tcW w:w="673" w:type="dxa"/>
          </w:tcPr>
          <w:p w14:paraId="4EB75C9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6B689473"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Lập kế hoạch ôn tập và kiểm tra học kỳ II.</w:t>
            </w:r>
          </w:p>
        </w:tc>
        <w:tc>
          <w:tcPr>
            <w:tcW w:w="2533" w:type="dxa"/>
          </w:tcPr>
          <w:p w14:paraId="2614006E"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đ/c Hoa</w:t>
            </w:r>
          </w:p>
        </w:tc>
        <w:tc>
          <w:tcPr>
            <w:tcW w:w="668" w:type="dxa"/>
          </w:tcPr>
          <w:p w14:paraId="6861512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51B09A8" w14:textId="77777777" w:rsidTr="00CD326D">
        <w:tc>
          <w:tcPr>
            <w:tcW w:w="673" w:type="dxa"/>
          </w:tcPr>
          <w:p w14:paraId="767E9E9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lastRenderedPageBreak/>
              <w:t>4</w:t>
            </w:r>
          </w:p>
        </w:tc>
        <w:tc>
          <w:tcPr>
            <w:tcW w:w="5590" w:type="dxa"/>
          </w:tcPr>
          <w:p w14:paraId="7297A41B"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Kiểm tra nội bộ, kiểm tra việc thực hiện  quy chế chuyên môn của GV</w:t>
            </w:r>
          </w:p>
        </w:tc>
        <w:tc>
          <w:tcPr>
            <w:tcW w:w="2533" w:type="dxa"/>
          </w:tcPr>
          <w:p w14:paraId="3E7F8D21"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Ban KTNB, BGH, TTCM</w:t>
            </w:r>
          </w:p>
        </w:tc>
        <w:tc>
          <w:tcPr>
            <w:tcW w:w="668" w:type="dxa"/>
          </w:tcPr>
          <w:p w14:paraId="3E56056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70EFC22F" w14:textId="77777777" w:rsidTr="00CD326D">
        <w:tc>
          <w:tcPr>
            <w:tcW w:w="673" w:type="dxa"/>
          </w:tcPr>
          <w:p w14:paraId="794E2A7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46BF755D"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Kiểm tra hồ sơ của học sinh khối 9 lần 2.</w:t>
            </w:r>
          </w:p>
        </w:tc>
        <w:tc>
          <w:tcPr>
            <w:tcW w:w="2533" w:type="dxa"/>
          </w:tcPr>
          <w:p w14:paraId="3A0646BB"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GVCN</w:t>
            </w:r>
          </w:p>
        </w:tc>
        <w:tc>
          <w:tcPr>
            <w:tcW w:w="668" w:type="dxa"/>
          </w:tcPr>
          <w:p w14:paraId="1DD43486"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E4C8C88" w14:textId="77777777" w:rsidTr="00CD326D">
        <w:tc>
          <w:tcPr>
            <w:tcW w:w="673" w:type="dxa"/>
          </w:tcPr>
          <w:p w14:paraId="38F9662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52D1DC22"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 xml:space="preserve">Khảo sát chất lượng học sinh khối 9 </w:t>
            </w:r>
          </w:p>
        </w:tc>
        <w:tc>
          <w:tcPr>
            <w:tcW w:w="2533" w:type="dxa"/>
          </w:tcPr>
          <w:p w14:paraId="57F6F3FE"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w:t>
            </w:r>
          </w:p>
        </w:tc>
        <w:tc>
          <w:tcPr>
            <w:tcW w:w="668" w:type="dxa"/>
          </w:tcPr>
          <w:p w14:paraId="37FB49D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413170D" w14:textId="77777777" w:rsidTr="00CD326D">
        <w:tc>
          <w:tcPr>
            <w:tcW w:w="673" w:type="dxa"/>
          </w:tcPr>
          <w:p w14:paraId="19B8059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7</w:t>
            </w:r>
          </w:p>
        </w:tc>
        <w:tc>
          <w:tcPr>
            <w:tcW w:w="5590" w:type="dxa"/>
          </w:tcPr>
          <w:p w14:paraId="43BA3C14"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Tham dự chuyên đề các cấp, triển khai thực hiện chuyên đề cấp trường theo kế hoạch</w:t>
            </w:r>
          </w:p>
        </w:tc>
        <w:tc>
          <w:tcPr>
            <w:tcW w:w="2533" w:type="dxa"/>
          </w:tcPr>
          <w:p w14:paraId="5A9FB224"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 TTCM</w:t>
            </w:r>
          </w:p>
        </w:tc>
        <w:tc>
          <w:tcPr>
            <w:tcW w:w="668" w:type="dxa"/>
          </w:tcPr>
          <w:p w14:paraId="3B81F7F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06A0021" w14:textId="77777777" w:rsidTr="00CD326D">
        <w:tc>
          <w:tcPr>
            <w:tcW w:w="673" w:type="dxa"/>
          </w:tcPr>
          <w:p w14:paraId="6B68106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8</w:t>
            </w:r>
          </w:p>
        </w:tc>
        <w:tc>
          <w:tcPr>
            <w:tcW w:w="5590" w:type="dxa"/>
          </w:tcPr>
          <w:p w14:paraId="124A58F3"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Đón  kiểm tra chuyên môn và kiểm tra thi đua của phòng giáo dục</w:t>
            </w:r>
          </w:p>
        </w:tc>
        <w:tc>
          <w:tcPr>
            <w:tcW w:w="2533" w:type="dxa"/>
          </w:tcPr>
          <w:p w14:paraId="49431CCC"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BGH</w:t>
            </w:r>
          </w:p>
        </w:tc>
        <w:tc>
          <w:tcPr>
            <w:tcW w:w="668" w:type="dxa"/>
          </w:tcPr>
          <w:p w14:paraId="2EB492A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9690402" w14:textId="77777777" w:rsidTr="00CD326D">
        <w:tc>
          <w:tcPr>
            <w:tcW w:w="673" w:type="dxa"/>
          </w:tcPr>
          <w:p w14:paraId="5D93E36E"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9</w:t>
            </w:r>
          </w:p>
        </w:tc>
        <w:tc>
          <w:tcPr>
            <w:tcW w:w="5590" w:type="dxa"/>
          </w:tcPr>
          <w:p w14:paraId="0D88CCF4"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Phối hợp kiểm tra công tác phổ cập giáo giục xóa mù chữ</w:t>
            </w:r>
          </w:p>
        </w:tc>
        <w:tc>
          <w:tcPr>
            <w:tcW w:w="2533" w:type="dxa"/>
          </w:tcPr>
          <w:p w14:paraId="542B65E3" w14:textId="2CE17F25"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 xml:space="preserve">/c Hoa, </w:t>
            </w:r>
            <w:r w:rsidR="00606EC6">
              <w:rPr>
                <w:b w:val="0"/>
                <w:color w:val="000000" w:themeColor="text1"/>
                <w:sz w:val="28"/>
                <w:szCs w:val="28"/>
                <w:lang w:val="en-US"/>
              </w:rPr>
              <w:t>Trinh</w:t>
            </w:r>
          </w:p>
        </w:tc>
        <w:tc>
          <w:tcPr>
            <w:tcW w:w="668" w:type="dxa"/>
          </w:tcPr>
          <w:p w14:paraId="1FF0869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D401893" w14:textId="77777777" w:rsidTr="002637CB">
        <w:tc>
          <w:tcPr>
            <w:tcW w:w="9464" w:type="dxa"/>
            <w:gridSpan w:val="4"/>
          </w:tcPr>
          <w:p w14:paraId="1C823E79" w14:textId="77777777" w:rsidR="00DF5AF1" w:rsidRDefault="00DF5AF1" w:rsidP="00DF5AF1">
            <w:pPr>
              <w:pStyle w:val="Heading1"/>
              <w:spacing w:line="360" w:lineRule="exact"/>
              <w:ind w:left="0" w:firstLine="0"/>
              <w:jc w:val="center"/>
              <w:outlineLvl w:val="0"/>
              <w:rPr>
                <w:color w:val="000000" w:themeColor="text1"/>
                <w:sz w:val="28"/>
                <w:szCs w:val="28"/>
                <w:lang w:val="en-US"/>
              </w:rPr>
            </w:pPr>
          </w:p>
          <w:p w14:paraId="2C8AA09B" w14:textId="656CDDB4" w:rsidR="002637CB" w:rsidRPr="002637CB" w:rsidRDefault="00E5496F" w:rsidP="00DF5AF1">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5 NĂM 2023</w:t>
            </w:r>
          </w:p>
        </w:tc>
      </w:tr>
      <w:tr w:rsidR="002637CB" w:rsidRPr="002637CB" w14:paraId="4B326081" w14:textId="77777777" w:rsidTr="00CD326D">
        <w:tc>
          <w:tcPr>
            <w:tcW w:w="673" w:type="dxa"/>
          </w:tcPr>
          <w:p w14:paraId="7EFB971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14DF54F3"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Kiểm tra cuối kỳ II các khối lớp.</w:t>
            </w:r>
          </w:p>
        </w:tc>
        <w:tc>
          <w:tcPr>
            <w:tcW w:w="2533" w:type="dxa"/>
          </w:tcPr>
          <w:p w14:paraId="56CAA5CC"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 TTCM</w:t>
            </w:r>
          </w:p>
        </w:tc>
        <w:tc>
          <w:tcPr>
            <w:tcW w:w="668" w:type="dxa"/>
          </w:tcPr>
          <w:p w14:paraId="374773C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F487B16" w14:textId="77777777" w:rsidTr="00CD326D">
        <w:tc>
          <w:tcPr>
            <w:tcW w:w="673" w:type="dxa"/>
          </w:tcPr>
          <w:p w14:paraId="66AD175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19647231"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Hoàn thành CT, đánh giá XL HS cuối năm học</w:t>
            </w:r>
          </w:p>
        </w:tc>
        <w:tc>
          <w:tcPr>
            <w:tcW w:w="2533" w:type="dxa"/>
          </w:tcPr>
          <w:p w14:paraId="3D7D8DA1"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GVBM, GVCN</w:t>
            </w:r>
          </w:p>
        </w:tc>
        <w:tc>
          <w:tcPr>
            <w:tcW w:w="668" w:type="dxa"/>
          </w:tcPr>
          <w:p w14:paraId="14AF2C7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9D23D3D" w14:textId="77777777" w:rsidTr="00CD326D">
        <w:tc>
          <w:tcPr>
            <w:tcW w:w="673" w:type="dxa"/>
          </w:tcPr>
          <w:p w14:paraId="3AA6CFE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2C820996"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 xml:space="preserve">Tổng kết thực hiện các cuộc vận động. </w:t>
            </w:r>
          </w:p>
        </w:tc>
        <w:tc>
          <w:tcPr>
            <w:tcW w:w="2533" w:type="dxa"/>
          </w:tcPr>
          <w:p w14:paraId="13B69C55"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 Hà</w:t>
            </w:r>
          </w:p>
        </w:tc>
        <w:tc>
          <w:tcPr>
            <w:tcW w:w="668" w:type="dxa"/>
          </w:tcPr>
          <w:p w14:paraId="5F981E6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32F014D" w14:textId="77777777" w:rsidTr="00CD326D">
        <w:tc>
          <w:tcPr>
            <w:tcW w:w="673" w:type="dxa"/>
          </w:tcPr>
          <w:p w14:paraId="41842A5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065A56DB"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Bình xét danh hiệu thi đua tập thể và cá nhân cuối năm học.</w:t>
            </w:r>
          </w:p>
        </w:tc>
        <w:tc>
          <w:tcPr>
            <w:tcW w:w="2533" w:type="dxa"/>
          </w:tcPr>
          <w:p w14:paraId="52C2C8F4"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Ban thi đua</w:t>
            </w:r>
          </w:p>
        </w:tc>
        <w:tc>
          <w:tcPr>
            <w:tcW w:w="668" w:type="dxa"/>
          </w:tcPr>
          <w:p w14:paraId="15A417B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D705111" w14:textId="77777777" w:rsidTr="00CD326D">
        <w:tc>
          <w:tcPr>
            <w:tcW w:w="673" w:type="dxa"/>
          </w:tcPr>
          <w:p w14:paraId="4D51D2C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57109E32"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Kiểm tra hồ sơ HS khối 9, xét tốt nghiệp THCS.</w:t>
            </w:r>
          </w:p>
        </w:tc>
        <w:tc>
          <w:tcPr>
            <w:tcW w:w="2533" w:type="dxa"/>
          </w:tcPr>
          <w:p w14:paraId="3391C5F2" w14:textId="77777777" w:rsidR="002637CB" w:rsidRPr="002637CB" w:rsidRDefault="00E5496F"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 xml:space="preserve">GVCN, </w:t>
            </w:r>
            <w:r w:rsidR="002637CB" w:rsidRPr="002637CB">
              <w:rPr>
                <w:b w:val="0"/>
                <w:color w:val="000000" w:themeColor="text1"/>
                <w:sz w:val="28"/>
                <w:szCs w:val="28"/>
                <w:lang w:val="en-US"/>
              </w:rPr>
              <w:t>BGH</w:t>
            </w:r>
          </w:p>
        </w:tc>
        <w:tc>
          <w:tcPr>
            <w:tcW w:w="668" w:type="dxa"/>
          </w:tcPr>
          <w:p w14:paraId="7A63B05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532863A7" w14:textId="77777777" w:rsidTr="00CD326D">
        <w:tc>
          <w:tcPr>
            <w:tcW w:w="673" w:type="dxa"/>
          </w:tcPr>
          <w:p w14:paraId="38E2EF3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74FEE17F"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Thu đơn thi tuyển vào lớ</w:t>
            </w:r>
            <w:r w:rsidR="00E5496F">
              <w:rPr>
                <w:rFonts w:ascii="Times New Roman" w:hAnsi="Times New Roman"/>
                <w:color w:val="000000"/>
                <w:sz w:val="28"/>
                <w:szCs w:val="28"/>
                <w:lang w:val="it-IT"/>
              </w:rPr>
              <w:t>p 10 năm</w:t>
            </w:r>
            <w:r w:rsidRPr="002637CB">
              <w:rPr>
                <w:rFonts w:ascii="Times New Roman" w:hAnsi="Times New Roman"/>
                <w:color w:val="000000"/>
                <w:sz w:val="28"/>
                <w:szCs w:val="28"/>
                <w:lang w:val="it-IT"/>
              </w:rPr>
              <w:t xml:space="preserve"> 2023 - 2024</w:t>
            </w:r>
          </w:p>
        </w:tc>
        <w:tc>
          <w:tcPr>
            <w:tcW w:w="2533" w:type="dxa"/>
          </w:tcPr>
          <w:p w14:paraId="711DB5E7"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Trinh</w:t>
            </w:r>
          </w:p>
        </w:tc>
        <w:tc>
          <w:tcPr>
            <w:tcW w:w="668" w:type="dxa"/>
          </w:tcPr>
          <w:p w14:paraId="1BD846F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8A51385" w14:textId="77777777" w:rsidTr="00CD326D">
        <w:tc>
          <w:tcPr>
            <w:tcW w:w="673" w:type="dxa"/>
          </w:tcPr>
          <w:p w14:paraId="4F83CE4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7</w:t>
            </w:r>
          </w:p>
        </w:tc>
        <w:tc>
          <w:tcPr>
            <w:tcW w:w="5590" w:type="dxa"/>
          </w:tcPr>
          <w:p w14:paraId="0E8DD7CF"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 xml:space="preserve">Khảo sát chất lượng học sinh khối 9 </w:t>
            </w:r>
          </w:p>
        </w:tc>
        <w:tc>
          <w:tcPr>
            <w:tcW w:w="2533" w:type="dxa"/>
          </w:tcPr>
          <w:p w14:paraId="729CDB64"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w:t>
            </w:r>
          </w:p>
        </w:tc>
        <w:tc>
          <w:tcPr>
            <w:tcW w:w="668" w:type="dxa"/>
          </w:tcPr>
          <w:p w14:paraId="0699783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B2C61C3" w14:textId="77777777" w:rsidTr="00CD326D">
        <w:tc>
          <w:tcPr>
            <w:tcW w:w="673" w:type="dxa"/>
          </w:tcPr>
          <w:p w14:paraId="7FEAAAB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8</w:t>
            </w:r>
          </w:p>
        </w:tc>
        <w:tc>
          <w:tcPr>
            <w:tcW w:w="5590" w:type="dxa"/>
          </w:tcPr>
          <w:p w14:paraId="68A4CAD5"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Tham dự chuyên đề các cấp, triển khai thực hiện chuyên đề cấp trường theo kế hoạch</w:t>
            </w:r>
          </w:p>
        </w:tc>
        <w:tc>
          <w:tcPr>
            <w:tcW w:w="2533" w:type="dxa"/>
          </w:tcPr>
          <w:p w14:paraId="150633CF"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TTCM</w:t>
            </w:r>
          </w:p>
          <w:p w14:paraId="29FE4B4A"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w:t>
            </w:r>
          </w:p>
        </w:tc>
        <w:tc>
          <w:tcPr>
            <w:tcW w:w="668" w:type="dxa"/>
          </w:tcPr>
          <w:p w14:paraId="1B9B2D7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F6F7CAE" w14:textId="77777777" w:rsidTr="00CD326D">
        <w:tc>
          <w:tcPr>
            <w:tcW w:w="673" w:type="dxa"/>
          </w:tcPr>
          <w:p w14:paraId="60AF316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9</w:t>
            </w:r>
          </w:p>
        </w:tc>
        <w:tc>
          <w:tcPr>
            <w:tcW w:w="5590" w:type="dxa"/>
          </w:tcPr>
          <w:p w14:paraId="3C074C22" w14:textId="1D8AB558"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 xml:space="preserve">Đánh giá xếp loại </w:t>
            </w:r>
            <w:r w:rsidR="00072698">
              <w:rPr>
                <w:rFonts w:ascii="Times New Roman" w:hAnsi="Times New Roman"/>
                <w:color w:val="000000"/>
                <w:sz w:val="28"/>
                <w:szCs w:val="28"/>
                <w:lang w:val="it-IT"/>
              </w:rPr>
              <w:t>cán bộ viên chức</w:t>
            </w:r>
            <w:r w:rsidRPr="002637CB">
              <w:rPr>
                <w:rFonts w:ascii="Times New Roman" w:hAnsi="Times New Roman"/>
                <w:color w:val="000000"/>
                <w:sz w:val="28"/>
                <w:szCs w:val="28"/>
                <w:lang w:val="it-IT"/>
              </w:rPr>
              <w:t xml:space="preserve">, đánh giá chuẩn HT, GV, đánh giá BDTX  năm học </w:t>
            </w:r>
          </w:p>
        </w:tc>
        <w:tc>
          <w:tcPr>
            <w:tcW w:w="2533" w:type="dxa"/>
          </w:tcPr>
          <w:p w14:paraId="7F0076A9"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Hạnh, Hoa</w:t>
            </w:r>
          </w:p>
        </w:tc>
        <w:tc>
          <w:tcPr>
            <w:tcW w:w="668" w:type="dxa"/>
          </w:tcPr>
          <w:p w14:paraId="4FD5281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174ACDF" w14:textId="77777777" w:rsidTr="00CD326D">
        <w:tc>
          <w:tcPr>
            <w:tcW w:w="673" w:type="dxa"/>
          </w:tcPr>
          <w:p w14:paraId="330EEAE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10</w:t>
            </w:r>
          </w:p>
        </w:tc>
        <w:tc>
          <w:tcPr>
            <w:tcW w:w="5590" w:type="dxa"/>
          </w:tcPr>
          <w:p w14:paraId="5E55F1D6" w14:textId="6A694E8E" w:rsidR="002637CB" w:rsidRPr="002637CB" w:rsidRDefault="002637CB" w:rsidP="00346519">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Tổng kết năm họ</w:t>
            </w:r>
            <w:r w:rsidR="00346519">
              <w:rPr>
                <w:rFonts w:ascii="Times New Roman" w:hAnsi="Times New Roman"/>
                <w:color w:val="000000"/>
                <w:sz w:val="28"/>
                <w:szCs w:val="28"/>
                <w:lang w:val="it-IT"/>
              </w:rPr>
              <w:t>c</w:t>
            </w:r>
            <w:r w:rsidRPr="002637CB">
              <w:rPr>
                <w:rFonts w:ascii="Times New Roman" w:hAnsi="Times New Roman"/>
                <w:color w:val="000000"/>
                <w:sz w:val="28"/>
                <w:szCs w:val="28"/>
                <w:lang w:val="it-IT"/>
              </w:rPr>
              <w:t xml:space="preserve">, </w:t>
            </w:r>
            <w:r w:rsidR="00E5496F">
              <w:rPr>
                <w:rFonts w:ascii="Times New Roman" w:hAnsi="Times New Roman"/>
                <w:color w:val="000000"/>
                <w:sz w:val="28"/>
                <w:szCs w:val="28"/>
                <w:lang w:val="it-IT"/>
              </w:rPr>
              <w:t>TK</w:t>
            </w:r>
            <w:r w:rsidRPr="002637CB">
              <w:rPr>
                <w:rFonts w:ascii="Times New Roman" w:hAnsi="Times New Roman"/>
                <w:color w:val="000000"/>
                <w:sz w:val="28"/>
                <w:szCs w:val="28"/>
                <w:lang w:val="it-IT"/>
              </w:rPr>
              <w:t xml:space="preserve"> thi đua đợt 4</w:t>
            </w:r>
          </w:p>
        </w:tc>
        <w:tc>
          <w:tcPr>
            <w:tcW w:w="2533" w:type="dxa"/>
          </w:tcPr>
          <w:p w14:paraId="7A6A0A87" w14:textId="35531BC4"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w:t>
            </w:r>
            <w:r w:rsidR="00346519">
              <w:rPr>
                <w:b w:val="0"/>
                <w:color w:val="000000" w:themeColor="text1"/>
                <w:sz w:val="28"/>
                <w:szCs w:val="28"/>
                <w:lang w:val="en-US"/>
              </w:rPr>
              <w:t xml:space="preserve"> Hạnh; </w:t>
            </w:r>
            <w:r w:rsidR="002637CB" w:rsidRPr="002637CB">
              <w:rPr>
                <w:b w:val="0"/>
                <w:color w:val="000000" w:themeColor="text1"/>
                <w:sz w:val="28"/>
                <w:szCs w:val="28"/>
                <w:lang w:val="en-US"/>
              </w:rPr>
              <w:t>Hán Hà</w:t>
            </w:r>
          </w:p>
        </w:tc>
        <w:tc>
          <w:tcPr>
            <w:tcW w:w="668" w:type="dxa"/>
          </w:tcPr>
          <w:p w14:paraId="5122DC9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ECA97D2" w14:textId="77777777" w:rsidTr="00CD326D">
        <w:tc>
          <w:tcPr>
            <w:tcW w:w="673" w:type="dxa"/>
          </w:tcPr>
          <w:p w14:paraId="3418CD1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11</w:t>
            </w:r>
          </w:p>
        </w:tc>
        <w:tc>
          <w:tcPr>
            <w:tcW w:w="5590" w:type="dxa"/>
          </w:tcPr>
          <w:p w14:paraId="367FC7CA"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Kiểm kê, bàn giao tài sản cho bảo vệ trước khi về nghỉ hè.</w:t>
            </w:r>
          </w:p>
        </w:tc>
        <w:tc>
          <w:tcPr>
            <w:tcW w:w="2533" w:type="dxa"/>
          </w:tcPr>
          <w:p w14:paraId="5F205637"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Hoa, GVCN</w:t>
            </w:r>
          </w:p>
        </w:tc>
        <w:tc>
          <w:tcPr>
            <w:tcW w:w="668" w:type="dxa"/>
          </w:tcPr>
          <w:p w14:paraId="769860E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9C8CF5A" w14:textId="77777777" w:rsidTr="00CD326D">
        <w:tc>
          <w:tcPr>
            <w:tcW w:w="673" w:type="dxa"/>
          </w:tcPr>
          <w:p w14:paraId="4D2F30B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12</w:t>
            </w:r>
          </w:p>
        </w:tc>
        <w:tc>
          <w:tcPr>
            <w:tcW w:w="5590" w:type="dxa"/>
          </w:tcPr>
          <w:p w14:paraId="266D1674"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Nộp các hồ sơ xét duyệt thi đua và SKKN.</w:t>
            </w:r>
          </w:p>
        </w:tc>
        <w:tc>
          <w:tcPr>
            <w:tcW w:w="2533" w:type="dxa"/>
          </w:tcPr>
          <w:p w14:paraId="42033389"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Huyền</w:t>
            </w:r>
          </w:p>
        </w:tc>
        <w:tc>
          <w:tcPr>
            <w:tcW w:w="668" w:type="dxa"/>
          </w:tcPr>
          <w:p w14:paraId="0FDCEEF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3C544C9C" w14:textId="77777777" w:rsidTr="00CD326D">
        <w:tc>
          <w:tcPr>
            <w:tcW w:w="673" w:type="dxa"/>
          </w:tcPr>
          <w:p w14:paraId="17C7841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13</w:t>
            </w:r>
          </w:p>
        </w:tc>
        <w:tc>
          <w:tcPr>
            <w:tcW w:w="5590" w:type="dxa"/>
          </w:tcPr>
          <w:p w14:paraId="2BD2742F" w14:textId="77777777" w:rsid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Bàn giao học sinh về sinh hoạt hè tại địa phương xã Ngọc Hồi</w:t>
            </w:r>
          </w:p>
          <w:p w14:paraId="5C2247E1" w14:textId="34B6B3B4" w:rsidR="00DF5AF1" w:rsidRPr="002637CB" w:rsidRDefault="00DF5AF1" w:rsidP="002637CB">
            <w:pPr>
              <w:spacing w:line="360" w:lineRule="exact"/>
              <w:jc w:val="both"/>
              <w:rPr>
                <w:rFonts w:ascii="Times New Roman" w:hAnsi="Times New Roman"/>
                <w:color w:val="000000"/>
                <w:sz w:val="28"/>
                <w:szCs w:val="28"/>
                <w:lang w:val="it-IT"/>
              </w:rPr>
            </w:pPr>
          </w:p>
        </w:tc>
        <w:tc>
          <w:tcPr>
            <w:tcW w:w="2533" w:type="dxa"/>
          </w:tcPr>
          <w:p w14:paraId="2A2C7C6C"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Hạnh</w:t>
            </w:r>
          </w:p>
        </w:tc>
        <w:tc>
          <w:tcPr>
            <w:tcW w:w="668" w:type="dxa"/>
          </w:tcPr>
          <w:p w14:paraId="07AE147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EC76D42" w14:textId="77777777" w:rsidTr="00036DFB">
        <w:tc>
          <w:tcPr>
            <w:tcW w:w="9464" w:type="dxa"/>
            <w:gridSpan w:val="4"/>
          </w:tcPr>
          <w:p w14:paraId="2550FB5A" w14:textId="54B7D3D6" w:rsidR="002637CB" w:rsidRPr="00E5496F" w:rsidRDefault="00E5496F" w:rsidP="00DF5AF1">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lastRenderedPageBreak/>
              <w:t>THÁNG 6 NĂM 2023</w:t>
            </w:r>
          </w:p>
        </w:tc>
      </w:tr>
      <w:tr w:rsidR="002637CB" w:rsidRPr="002637CB" w14:paraId="1CD4833A" w14:textId="77777777" w:rsidTr="00CD326D">
        <w:tc>
          <w:tcPr>
            <w:tcW w:w="673" w:type="dxa"/>
          </w:tcPr>
          <w:p w14:paraId="33B7545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1B2B85DE" w14:textId="2BFC6801" w:rsidR="002637CB" w:rsidRPr="002637CB" w:rsidRDefault="002637CB" w:rsidP="002637CB">
            <w:pPr>
              <w:spacing w:line="360" w:lineRule="exact"/>
              <w:ind w:right="-5"/>
              <w:jc w:val="both"/>
              <w:rPr>
                <w:rFonts w:ascii="Times New Roman" w:hAnsi="Times New Roman"/>
                <w:color w:val="000000"/>
                <w:sz w:val="28"/>
                <w:szCs w:val="28"/>
                <w:lang w:val="it-IT"/>
              </w:rPr>
            </w:pPr>
            <w:r w:rsidRPr="002637CB">
              <w:rPr>
                <w:rFonts w:ascii="Times New Roman" w:hAnsi="Times New Roman"/>
                <w:color w:val="000000"/>
                <w:sz w:val="28"/>
                <w:szCs w:val="28"/>
                <w:lang w:val="it-IT"/>
              </w:rPr>
              <w:t xml:space="preserve">Nộp báo cáo tổng kết năm học </w:t>
            </w:r>
            <w:r w:rsidR="00072698">
              <w:rPr>
                <w:rFonts w:ascii="Times New Roman" w:hAnsi="Times New Roman"/>
                <w:color w:val="000000"/>
                <w:sz w:val="28"/>
                <w:szCs w:val="28"/>
                <w:lang w:val="it-IT"/>
              </w:rPr>
              <w:t xml:space="preserve">2022 – 2023 </w:t>
            </w:r>
            <w:r w:rsidRPr="002637CB">
              <w:rPr>
                <w:rFonts w:ascii="Times New Roman" w:hAnsi="Times New Roman"/>
                <w:color w:val="000000"/>
                <w:sz w:val="28"/>
                <w:szCs w:val="28"/>
                <w:lang w:val="it-IT"/>
              </w:rPr>
              <w:t>(trước 05/6).</w:t>
            </w:r>
          </w:p>
        </w:tc>
        <w:tc>
          <w:tcPr>
            <w:tcW w:w="2533" w:type="dxa"/>
          </w:tcPr>
          <w:p w14:paraId="6FBB5D94"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Huyền</w:t>
            </w:r>
          </w:p>
        </w:tc>
        <w:tc>
          <w:tcPr>
            <w:tcW w:w="668" w:type="dxa"/>
          </w:tcPr>
          <w:p w14:paraId="0201DEFF"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487FE632" w14:textId="77777777" w:rsidTr="00CD326D">
        <w:tc>
          <w:tcPr>
            <w:tcW w:w="673" w:type="dxa"/>
          </w:tcPr>
          <w:p w14:paraId="1FBB107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66730E73" w14:textId="77777777" w:rsidR="002637CB" w:rsidRPr="002637CB" w:rsidRDefault="002637CB" w:rsidP="002637CB">
            <w:pPr>
              <w:spacing w:line="360" w:lineRule="exact"/>
              <w:ind w:right="-5"/>
              <w:jc w:val="both"/>
              <w:rPr>
                <w:rFonts w:ascii="Times New Roman" w:hAnsi="Times New Roman"/>
                <w:color w:val="000000"/>
                <w:sz w:val="28"/>
                <w:szCs w:val="28"/>
                <w:lang w:val="it-IT"/>
              </w:rPr>
            </w:pPr>
            <w:r w:rsidRPr="002637CB">
              <w:rPr>
                <w:rFonts w:ascii="Times New Roman" w:hAnsi="Times New Roman"/>
                <w:color w:val="000000"/>
                <w:sz w:val="28"/>
                <w:szCs w:val="28"/>
                <w:lang w:val="it-IT"/>
              </w:rPr>
              <w:t>Học sinh dự tuyển sinh vào 10 - THPT.</w:t>
            </w:r>
          </w:p>
        </w:tc>
        <w:tc>
          <w:tcPr>
            <w:tcW w:w="2533" w:type="dxa"/>
          </w:tcPr>
          <w:p w14:paraId="66FE4996" w14:textId="77777777" w:rsidR="002637CB" w:rsidRPr="002637CB" w:rsidRDefault="002637CB" w:rsidP="00216B35">
            <w:pPr>
              <w:pStyle w:val="Heading1"/>
              <w:spacing w:line="360" w:lineRule="exact"/>
              <w:ind w:left="0" w:firstLine="0"/>
              <w:outlineLvl w:val="0"/>
              <w:rPr>
                <w:b w:val="0"/>
                <w:color w:val="000000" w:themeColor="text1"/>
                <w:sz w:val="28"/>
                <w:szCs w:val="28"/>
                <w:lang w:val="en-US"/>
              </w:rPr>
            </w:pPr>
            <w:r w:rsidRPr="002637CB">
              <w:rPr>
                <w:b w:val="0"/>
                <w:color w:val="000000" w:themeColor="text1"/>
                <w:sz w:val="28"/>
                <w:szCs w:val="28"/>
                <w:lang w:val="en-US"/>
              </w:rPr>
              <w:t>GVCN 9</w:t>
            </w:r>
          </w:p>
        </w:tc>
        <w:tc>
          <w:tcPr>
            <w:tcW w:w="668" w:type="dxa"/>
          </w:tcPr>
          <w:p w14:paraId="4459EA5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0041E81" w14:textId="77777777" w:rsidTr="00CD326D">
        <w:tc>
          <w:tcPr>
            <w:tcW w:w="673" w:type="dxa"/>
          </w:tcPr>
          <w:p w14:paraId="6DAED6CA"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67730049" w14:textId="77777777" w:rsidR="002637CB" w:rsidRPr="002637CB" w:rsidRDefault="002637CB" w:rsidP="002637CB">
            <w:pPr>
              <w:spacing w:line="360" w:lineRule="exact"/>
              <w:ind w:right="-5"/>
              <w:jc w:val="both"/>
              <w:rPr>
                <w:rFonts w:ascii="Times New Roman" w:hAnsi="Times New Roman"/>
                <w:color w:val="000000"/>
                <w:sz w:val="28"/>
                <w:szCs w:val="28"/>
                <w:lang w:val="it-IT"/>
              </w:rPr>
            </w:pPr>
            <w:r w:rsidRPr="002637CB">
              <w:rPr>
                <w:rFonts w:ascii="Times New Roman" w:hAnsi="Times New Roman"/>
                <w:color w:val="000000"/>
                <w:sz w:val="28"/>
                <w:szCs w:val="28"/>
                <w:lang w:val="it-IT"/>
              </w:rPr>
              <w:t>Nộp các hồ sơ xét duyệt thi đua (trước 15/6).</w:t>
            </w:r>
          </w:p>
        </w:tc>
        <w:tc>
          <w:tcPr>
            <w:tcW w:w="2533" w:type="dxa"/>
          </w:tcPr>
          <w:p w14:paraId="41DEE8EE"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Huyền</w:t>
            </w:r>
          </w:p>
        </w:tc>
        <w:tc>
          <w:tcPr>
            <w:tcW w:w="668" w:type="dxa"/>
          </w:tcPr>
          <w:p w14:paraId="1F9AC85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CA4C395" w14:textId="77777777" w:rsidTr="00CD326D">
        <w:tc>
          <w:tcPr>
            <w:tcW w:w="673" w:type="dxa"/>
          </w:tcPr>
          <w:p w14:paraId="0912E221"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4</w:t>
            </w:r>
          </w:p>
        </w:tc>
        <w:tc>
          <w:tcPr>
            <w:tcW w:w="5590" w:type="dxa"/>
          </w:tcPr>
          <w:p w14:paraId="3479C65C" w14:textId="20C86F8B" w:rsidR="002637CB" w:rsidRPr="002637CB" w:rsidRDefault="002637CB" w:rsidP="002637CB">
            <w:pPr>
              <w:spacing w:line="360" w:lineRule="exact"/>
              <w:ind w:right="-5"/>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Triển khai kế hoạch hoạt động hè 202</w:t>
            </w:r>
            <w:r w:rsidR="00606EC6">
              <w:rPr>
                <w:rFonts w:ascii="Times New Roman" w:hAnsi="Times New Roman"/>
                <w:color w:val="000000"/>
                <w:sz w:val="28"/>
                <w:szCs w:val="28"/>
                <w:lang w:val="it-IT"/>
              </w:rPr>
              <w:t>3</w:t>
            </w:r>
            <w:r w:rsidRPr="002637CB">
              <w:rPr>
                <w:rFonts w:ascii="Times New Roman" w:hAnsi="Times New Roman"/>
                <w:color w:val="000000"/>
                <w:sz w:val="28"/>
                <w:szCs w:val="28"/>
                <w:lang w:val="it-IT"/>
              </w:rPr>
              <w:t>.</w:t>
            </w:r>
          </w:p>
        </w:tc>
        <w:tc>
          <w:tcPr>
            <w:tcW w:w="2533" w:type="dxa"/>
          </w:tcPr>
          <w:p w14:paraId="3EBB7E01"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Mi</w:t>
            </w:r>
          </w:p>
        </w:tc>
        <w:tc>
          <w:tcPr>
            <w:tcW w:w="668" w:type="dxa"/>
          </w:tcPr>
          <w:p w14:paraId="39DDCA4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62EA2BAA" w14:textId="77777777" w:rsidTr="00CD326D">
        <w:tc>
          <w:tcPr>
            <w:tcW w:w="673" w:type="dxa"/>
          </w:tcPr>
          <w:p w14:paraId="27EFE5CD"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5</w:t>
            </w:r>
          </w:p>
        </w:tc>
        <w:tc>
          <w:tcPr>
            <w:tcW w:w="5590" w:type="dxa"/>
          </w:tcPr>
          <w:p w14:paraId="394FA591" w14:textId="77777777" w:rsidR="002637CB" w:rsidRPr="002637CB" w:rsidRDefault="002637CB" w:rsidP="002637CB">
            <w:pPr>
              <w:spacing w:line="360" w:lineRule="exact"/>
              <w:ind w:right="-5"/>
              <w:jc w:val="both"/>
              <w:rPr>
                <w:rFonts w:ascii="Times New Roman" w:hAnsi="Times New Roman"/>
                <w:color w:val="000000"/>
                <w:sz w:val="28"/>
                <w:szCs w:val="28"/>
                <w:lang w:val="it-IT"/>
              </w:rPr>
            </w:pPr>
            <w:r w:rsidRPr="002637CB">
              <w:rPr>
                <w:rFonts w:ascii="Times New Roman" w:hAnsi="Times New Roman"/>
                <w:color w:val="000000"/>
                <w:sz w:val="28"/>
                <w:szCs w:val="28"/>
                <w:lang w:val="it-IT"/>
              </w:rPr>
              <w:t>Phát động tháng cao điểm PCMT và các TNXH, cao điểm là ngày 26/6/2023 - ngày toàn dân PCMT</w:t>
            </w:r>
          </w:p>
        </w:tc>
        <w:tc>
          <w:tcPr>
            <w:tcW w:w="2533" w:type="dxa"/>
          </w:tcPr>
          <w:p w14:paraId="3F8F7914"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Hà Anh, Mi</w:t>
            </w:r>
          </w:p>
        </w:tc>
        <w:tc>
          <w:tcPr>
            <w:tcW w:w="668" w:type="dxa"/>
          </w:tcPr>
          <w:p w14:paraId="7E24C017"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B60935F" w14:textId="77777777" w:rsidTr="00CD326D">
        <w:tc>
          <w:tcPr>
            <w:tcW w:w="673" w:type="dxa"/>
          </w:tcPr>
          <w:p w14:paraId="4C99F598"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6</w:t>
            </w:r>
          </w:p>
        </w:tc>
        <w:tc>
          <w:tcPr>
            <w:tcW w:w="5590" w:type="dxa"/>
          </w:tcPr>
          <w:p w14:paraId="496FA415" w14:textId="380041BC" w:rsidR="00072698" w:rsidRPr="002637CB" w:rsidRDefault="002637CB" w:rsidP="00DF5AF1">
            <w:pPr>
              <w:spacing w:line="360" w:lineRule="exact"/>
              <w:ind w:right="-5"/>
              <w:jc w:val="both"/>
              <w:rPr>
                <w:rFonts w:ascii="Times New Roman" w:hAnsi="Times New Roman"/>
                <w:color w:val="000000"/>
                <w:sz w:val="28"/>
                <w:szCs w:val="28"/>
                <w:lang w:val="it-IT"/>
              </w:rPr>
            </w:pPr>
            <w:r w:rsidRPr="002637CB">
              <w:rPr>
                <w:rFonts w:ascii="Times New Roman" w:hAnsi="Times New Roman"/>
                <w:color w:val="000000"/>
                <w:sz w:val="28"/>
                <w:szCs w:val="28"/>
                <w:lang w:val="it-IT"/>
              </w:rPr>
              <w:t xml:space="preserve">Hoàn thành việc lựa chọn </w:t>
            </w:r>
            <w:r w:rsidR="00072698">
              <w:rPr>
                <w:rFonts w:ascii="Times New Roman" w:hAnsi="Times New Roman"/>
                <w:color w:val="000000"/>
                <w:sz w:val="28"/>
                <w:szCs w:val="28"/>
                <w:lang w:val="it-IT"/>
              </w:rPr>
              <w:t xml:space="preserve">sách giáo khoa </w:t>
            </w:r>
            <w:r w:rsidRPr="002637CB">
              <w:rPr>
                <w:rFonts w:ascii="Times New Roman" w:hAnsi="Times New Roman"/>
                <w:color w:val="000000"/>
                <w:sz w:val="28"/>
                <w:szCs w:val="28"/>
                <w:lang w:val="it-IT"/>
              </w:rPr>
              <w:t>lớp 8</w:t>
            </w:r>
            <w:r w:rsidR="00072698">
              <w:rPr>
                <w:rFonts w:ascii="Times New Roman" w:hAnsi="Times New Roman"/>
                <w:color w:val="000000"/>
                <w:sz w:val="28"/>
                <w:szCs w:val="28"/>
                <w:lang w:val="it-IT"/>
              </w:rPr>
              <w:t xml:space="preserve"> năm học 2023 </w:t>
            </w:r>
            <w:r w:rsidR="00DF5AF1">
              <w:rPr>
                <w:rFonts w:ascii="Times New Roman" w:hAnsi="Times New Roman"/>
                <w:color w:val="000000"/>
                <w:sz w:val="28"/>
                <w:szCs w:val="28"/>
                <w:lang w:val="it-IT"/>
              </w:rPr>
              <w:t>-</w:t>
            </w:r>
            <w:r w:rsidR="00072698">
              <w:rPr>
                <w:rFonts w:ascii="Times New Roman" w:hAnsi="Times New Roman"/>
                <w:color w:val="000000"/>
                <w:sz w:val="28"/>
                <w:szCs w:val="28"/>
                <w:lang w:val="it-IT"/>
              </w:rPr>
              <w:t xml:space="preserve"> 2024</w:t>
            </w:r>
          </w:p>
        </w:tc>
        <w:tc>
          <w:tcPr>
            <w:tcW w:w="2533" w:type="dxa"/>
          </w:tcPr>
          <w:p w14:paraId="5AF687A1" w14:textId="14B7759D" w:rsidR="002637CB" w:rsidRPr="002637CB" w:rsidRDefault="00DF5AF1" w:rsidP="002637CB">
            <w:pPr>
              <w:pStyle w:val="Heading1"/>
              <w:spacing w:line="360" w:lineRule="exact"/>
              <w:ind w:left="0" w:firstLine="0"/>
              <w:jc w:val="center"/>
              <w:outlineLvl w:val="0"/>
              <w:rPr>
                <w:b w:val="0"/>
                <w:color w:val="000000" w:themeColor="text1"/>
                <w:sz w:val="28"/>
                <w:szCs w:val="28"/>
                <w:lang w:val="en-US"/>
              </w:rPr>
            </w:pPr>
            <w:r>
              <w:rPr>
                <w:b w:val="0"/>
                <w:color w:val="000000" w:themeColor="text1"/>
                <w:sz w:val="28"/>
                <w:szCs w:val="28"/>
                <w:lang w:val="en-US"/>
              </w:rPr>
              <w:t>đ/c Hoa, TTCM</w:t>
            </w:r>
          </w:p>
        </w:tc>
        <w:tc>
          <w:tcPr>
            <w:tcW w:w="668" w:type="dxa"/>
          </w:tcPr>
          <w:p w14:paraId="3EBE08B3"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2C614FE2" w14:textId="77777777" w:rsidTr="00036DFB">
        <w:tc>
          <w:tcPr>
            <w:tcW w:w="9464" w:type="dxa"/>
            <w:gridSpan w:val="4"/>
          </w:tcPr>
          <w:p w14:paraId="6CB30F5D" w14:textId="6451D469" w:rsidR="002637CB" w:rsidRPr="002637CB" w:rsidRDefault="00E5496F" w:rsidP="00DF5AF1">
            <w:pPr>
              <w:pStyle w:val="Heading1"/>
              <w:spacing w:line="360" w:lineRule="exact"/>
              <w:ind w:left="0" w:firstLine="0"/>
              <w:jc w:val="center"/>
              <w:outlineLvl w:val="0"/>
              <w:rPr>
                <w:color w:val="000000" w:themeColor="text1"/>
                <w:sz w:val="28"/>
                <w:szCs w:val="28"/>
                <w:lang w:val="en-US"/>
              </w:rPr>
            </w:pPr>
            <w:r>
              <w:rPr>
                <w:color w:val="000000" w:themeColor="text1"/>
                <w:sz w:val="28"/>
                <w:szCs w:val="28"/>
                <w:lang w:val="en-US"/>
              </w:rPr>
              <w:t>THÁNG 7 NĂM 2023</w:t>
            </w:r>
          </w:p>
        </w:tc>
      </w:tr>
      <w:tr w:rsidR="002637CB" w:rsidRPr="002637CB" w14:paraId="5F4FC015" w14:textId="77777777" w:rsidTr="00CD326D">
        <w:tc>
          <w:tcPr>
            <w:tcW w:w="673" w:type="dxa"/>
          </w:tcPr>
          <w:p w14:paraId="2C425690"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1</w:t>
            </w:r>
          </w:p>
        </w:tc>
        <w:tc>
          <w:tcPr>
            <w:tcW w:w="5590" w:type="dxa"/>
          </w:tcPr>
          <w:p w14:paraId="07FF9467"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Phối hợp với địa phương tổ chức hoạt động hè theo kế hoạch.</w:t>
            </w:r>
          </w:p>
        </w:tc>
        <w:tc>
          <w:tcPr>
            <w:tcW w:w="2533" w:type="dxa"/>
          </w:tcPr>
          <w:p w14:paraId="72ECEED5"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Mi</w:t>
            </w:r>
          </w:p>
        </w:tc>
        <w:tc>
          <w:tcPr>
            <w:tcW w:w="668" w:type="dxa"/>
          </w:tcPr>
          <w:p w14:paraId="06936329"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169D630B" w14:textId="77777777" w:rsidTr="00CD326D">
        <w:tc>
          <w:tcPr>
            <w:tcW w:w="673" w:type="dxa"/>
          </w:tcPr>
          <w:p w14:paraId="1188DB92"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2</w:t>
            </w:r>
          </w:p>
        </w:tc>
        <w:tc>
          <w:tcPr>
            <w:tcW w:w="5590" w:type="dxa"/>
          </w:tcPr>
          <w:p w14:paraId="4A5C1FC5"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Triển khai các hoạt động bồi dưỡng giáo viên.</w:t>
            </w:r>
          </w:p>
        </w:tc>
        <w:tc>
          <w:tcPr>
            <w:tcW w:w="2533" w:type="dxa"/>
          </w:tcPr>
          <w:p w14:paraId="4B3B9717"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Hạnh, Hoa</w:t>
            </w:r>
          </w:p>
        </w:tc>
        <w:tc>
          <w:tcPr>
            <w:tcW w:w="668" w:type="dxa"/>
          </w:tcPr>
          <w:p w14:paraId="482034FB"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r w:rsidR="002637CB" w:rsidRPr="002637CB" w14:paraId="02B3988D" w14:textId="77777777" w:rsidTr="00CD326D">
        <w:trPr>
          <w:trHeight w:val="269"/>
        </w:trPr>
        <w:tc>
          <w:tcPr>
            <w:tcW w:w="673" w:type="dxa"/>
          </w:tcPr>
          <w:p w14:paraId="2EED5904"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r w:rsidRPr="002637CB">
              <w:rPr>
                <w:b w:val="0"/>
                <w:color w:val="000000" w:themeColor="text1"/>
                <w:sz w:val="28"/>
                <w:szCs w:val="28"/>
                <w:lang w:val="en-US"/>
              </w:rPr>
              <w:t>3</w:t>
            </w:r>
          </w:p>
        </w:tc>
        <w:tc>
          <w:tcPr>
            <w:tcW w:w="5590" w:type="dxa"/>
          </w:tcPr>
          <w:p w14:paraId="627CB4E2" w14:textId="77777777" w:rsidR="002637CB" w:rsidRPr="002637CB" w:rsidRDefault="002637CB" w:rsidP="002637CB">
            <w:pPr>
              <w:spacing w:line="360" w:lineRule="exact"/>
              <w:jc w:val="both"/>
              <w:rPr>
                <w:rFonts w:ascii="Times New Roman" w:hAnsi="Times New Roman"/>
                <w:color w:val="000000"/>
                <w:sz w:val="28"/>
                <w:szCs w:val="28"/>
                <w:lang w:val="it-IT"/>
              </w:rPr>
            </w:pPr>
            <w:r w:rsidRPr="002637CB">
              <w:rPr>
                <w:rFonts w:ascii="Times New Roman" w:hAnsi="Times New Roman"/>
                <w:color w:val="000000"/>
                <w:sz w:val="28"/>
                <w:szCs w:val="28"/>
                <w:lang w:val="it-IT"/>
              </w:rPr>
              <w:t>Triển khai công tác tuyển sinh đầu cấp.</w:t>
            </w:r>
          </w:p>
        </w:tc>
        <w:tc>
          <w:tcPr>
            <w:tcW w:w="2533" w:type="dxa"/>
          </w:tcPr>
          <w:p w14:paraId="65343869" w14:textId="77777777" w:rsidR="002637CB" w:rsidRPr="002637CB" w:rsidRDefault="00216B35" w:rsidP="00216B35">
            <w:pPr>
              <w:pStyle w:val="Heading1"/>
              <w:spacing w:line="360" w:lineRule="exact"/>
              <w:ind w:left="0" w:firstLine="0"/>
              <w:outlineLvl w:val="0"/>
              <w:rPr>
                <w:b w:val="0"/>
                <w:color w:val="000000" w:themeColor="text1"/>
                <w:sz w:val="28"/>
                <w:szCs w:val="28"/>
                <w:lang w:val="en-US"/>
              </w:rPr>
            </w:pPr>
            <w:r>
              <w:rPr>
                <w:b w:val="0"/>
                <w:color w:val="000000" w:themeColor="text1"/>
                <w:sz w:val="28"/>
                <w:szCs w:val="28"/>
                <w:lang w:val="en-US"/>
              </w:rPr>
              <w:t>đ</w:t>
            </w:r>
            <w:r w:rsidR="002637CB" w:rsidRPr="002637CB">
              <w:rPr>
                <w:b w:val="0"/>
                <w:color w:val="000000" w:themeColor="text1"/>
                <w:sz w:val="28"/>
                <w:szCs w:val="28"/>
                <w:lang w:val="en-US"/>
              </w:rPr>
              <w:t>/c Hạnh, Hoa</w:t>
            </w:r>
          </w:p>
        </w:tc>
        <w:tc>
          <w:tcPr>
            <w:tcW w:w="668" w:type="dxa"/>
          </w:tcPr>
          <w:p w14:paraId="1F650D15" w14:textId="77777777" w:rsidR="002637CB" w:rsidRPr="002637CB" w:rsidRDefault="002637CB" w:rsidP="002637CB">
            <w:pPr>
              <w:pStyle w:val="Heading1"/>
              <w:spacing w:line="360" w:lineRule="exact"/>
              <w:ind w:left="0" w:firstLine="0"/>
              <w:jc w:val="center"/>
              <w:outlineLvl w:val="0"/>
              <w:rPr>
                <w:b w:val="0"/>
                <w:color w:val="000000" w:themeColor="text1"/>
                <w:sz w:val="28"/>
                <w:szCs w:val="28"/>
                <w:lang w:val="en-US"/>
              </w:rPr>
            </w:pPr>
          </w:p>
        </w:tc>
      </w:tr>
    </w:tbl>
    <w:p w14:paraId="3EF01C5C" w14:textId="77777777" w:rsidR="004C4503" w:rsidRPr="002637CB" w:rsidRDefault="004C4503" w:rsidP="00075CB7">
      <w:pPr>
        <w:pStyle w:val="Heading1"/>
        <w:spacing w:line="360" w:lineRule="exact"/>
        <w:ind w:left="0" w:firstLine="709"/>
        <w:rPr>
          <w:color w:val="000000" w:themeColor="text1"/>
          <w:sz w:val="28"/>
          <w:szCs w:val="28"/>
          <w:lang w:val="en-US"/>
        </w:rPr>
      </w:pPr>
    </w:p>
    <w:tbl>
      <w:tblPr>
        <w:tblW w:w="8752" w:type="dxa"/>
        <w:jc w:val="center"/>
        <w:tblLook w:val="01E0" w:firstRow="1" w:lastRow="1" w:firstColumn="1" w:lastColumn="1" w:noHBand="0" w:noVBand="0"/>
      </w:tblPr>
      <w:tblGrid>
        <w:gridCol w:w="4370"/>
        <w:gridCol w:w="4382"/>
      </w:tblGrid>
      <w:tr w:rsidR="004C4503" w:rsidRPr="002637CB" w14:paraId="347C693D" w14:textId="77777777" w:rsidTr="00BB6156">
        <w:trPr>
          <w:jc w:val="center"/>
        </w:trPr>
        <w:tc>
          <w:tcPr>
            <w:tcW w:w="4370" w:type="dxa"/>
            <w:shd w:val="clear" w:color="auto" w:fill="auto"/>
          </w:tcPr>
          <w:p w14:paraId="1C7CC5AD" w14:textId="77777777" w:rsidR="004C4503" w:rsidRPr="002637CB" w:rsidRDefault="004C4503" w:rsidP="00075CB7">
            <w:pPr>
              <w:spacing w:after="0" w:line="360" w:lineRule="exact"/>
              <w:rPr>
                <w:rFonts w:ascii="Times New Roman" w:hAnsi="Times New Roman"/>
                <w:color w:val="000000" w:themeColor="text1"/>
                <w:sz w:val="28"/>
                <w:szCs w:val="28"/>
              </w:rPr>
            </w:pPr>
            <w:r w:rsidRPr="002637CB">
              <w:rPr>
                <w:rFonts w:ascii="Times New Roman" w:hAnsi="Times New Roman"/>
                <w:b/>
                <w:bCs/>
                <w:i/>
                <w:iCs/>
                <w:color w:val="000000" w:themeColor="text1"/>
                <w:sz w:val="28"/>
                <w:szCs w:val="28"/>
              </w:rPr>
              <w:t>Nơi nhận:</w:t>
            </w:r>
          </w:p>
          <w:p w14:paraId="79B83691" w14:textId="77777777" w:rsidR="004C4503" w:rsidRPr="002637CB" w:rsidRDefault="004C4503" w:rsidP="00075CB7">
            <w:pPr>
              <w:spacing w:after="0" w:line="360" w:lineRule="exact"/>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Ph</w:t>
            </w:r>
            <w:r w:rsidR="002F6B5E" w:rsidRPr="002637CB">
              <w:rPr>
                <w:rFonts w:ascii="Times New Roman" w:hAnsi="Times New Roman"/>
                <w:color w:val="000000" w:themeColor="text1"/>
                <w:sz w:val="28"/>
                <w:szCs w:val="28"/>
              </w:rPr>
              <w:t xml:space="preserve">òng GD&amp;ĐT Thanh Trì;          </w:t>
            </w:r>
          </w:p>
          <w:p w14:paraId="2B1245C6" w14:textId="77777777" w:rsidR="004C4503" w:rsidRPr="002637CB" w:rsidRDefault="004C4503" w:rsidP="00075CB7">
            <w:pPr>
              <w:spacing w:after="0" w:line="360" w:lineRule="exact"/>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UBND xã</w:t>
            </w:r>
            <w:r w:rsidR="002F6B5E" w:rsidRPr="002637CB">
              <w:rPr>
                <w:rFonts w:ascii="Times New Roman" w:hAnsi="Times New Roman"/>
                <w:color w:val="000000" w:themeColor="text1"/>
                <w:sz w:val="28"/>
                <w:szCs w:val="28"/>
              </w:rPr>
              <w:t xml:space="preserve"> Ngọc Hồi</w:t>
            </w:r>
            <w:r w:rsidRPr="002637CB">
              <w:rPr>
                <w:rFonts w:ascii="Times New Roman" w:hAnsi="Times New Roman"/>
                <w:color w:val="000000" w:themeColor="text1"/>
                <w:sz w:val="28"/>
                <w:szCs w:val="28"/>
              </w:rPr>
              <w:t>;</w:t>
            </w:r>
          </w:p>
          <w:p w14:paraId="770B8263" w14:textId="77777777" w:rsidR="004C4503" w:rsidRPr="002637CB" w:rsidRDefault="004C4503" w:rsidP="00075CB7">
            <w:pPr>
              <w:spacing w:after="0" w:line="360" w:lineRule="exact"/>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Ban Liên tịch nhà trường;</w:t>
            </w:r>
          </w:p>
          <w:p w14:paraId="0F95F86B" w14:textId="77777777" w:rsidR="004C4503" w:rsidRPr="002637CB" w:rsidRDefault="004C4503" w:rsidP="00075CB7">
            <w:pPr>
              <w:spacing w:after="0" w:line="360" w:lineRule="exact"/>
              <w:jc w:val="both"/>
              <w:rPr>
                <w:rFonts w:ascii="Times New Roman" w:hAnsi="Times New Roman"/>
                <w:color w:val="000000" w:themeColor="text1"/>
                <w:sz w:val="28"/>
                <w:szCs w:val="28"/>
              </w:rPr>
            </w:pPr>
            <w:r w:rsidRPr="002637CB">
              <w:rPr>
                <w:rFonts w:ascii="Times New Roman" w:hAnsi="Times New Roman"/>
                <w:color w:val="000000" w:themeColor="text1"/>
                <w:sz w:val="28"/>
                <w:szCs w:val="28"/>
              </w:rPr>
              <w:t xml:space="preserve">- </w:t>
            </w:r>
            <w:r w:rsidRPr="002637CB">
              <w:rPr>
                <w:rFonts w:ascii="Times New Roman" w:hAnsi="Times New Roman"/>
                <w:color w:val="000000" w:themeColor="text1"/>
                <w:w w:val="95"/>
                <w:sz w:val="28"/>
                <w:szCs w:val="28"/>
              </w:rPr>
              <w:t>Website</w:t>
            </w:r>
            <w:r w:rsidRPr="002637CB">
              <w:rPr>
                <w:rFonts w:ascii="Times New Roman" w:hAnsi="Times New Roman"/>
                <w:color w:val="000000" w:themeColor="text1"/>
                <w:sz w:val="28"/>
                <w:szCs w:val="28"/>
              </w:rPr>
              <w:t xml:space="preserve"> của trưởng;</w:t>
            </w:r>
          </w:p>
          <w:p w14:paraId="0767DC71" w14:textId="77777777" w:rsidR="004C4503" w:rsidRPr="002637CB" w:rsidRDefault="004C4503" w:rsidP="00075CB7">
            <w:pPr>
              <w:spacing w:after="0" w:line="360" w:lineRule="exact"/>
              <w:jc w:val="both"/>
              <w:rPr>
                <w:rFonts w:ascii="Times New Roman" w:eastAsia="Batang" w:hAnsi="Times New Roman"/>
                <w:color w:val="000000" w:themeColor="text1"/>
                <w:sz w:val="28"/>
                <w:szCs w:val="28"/>
                <w:lang w:val="pt-BR"/>
              </w:rPr>
            </w:pPr>
            <w:r w:rsidRPr="002637CB">
              <w:rPr>
                <w:rFonts w:ascii="Times New Roman" w:hAnsi="Times New Roman"/>
                <w:color w:val="000000" w:themeColor="text1"/>
                <w:sz w:val="28"/>
                <w:szCs w:val="28"/>
              </w:rPr>
              <w:t xml:space="preserve">- Lưu: VT.                              </w:t>
            </w:r>
          </w:p>
        </w:tc>
        <w:tc>
          <w:tcPr>
            <w:tcW w:w="4382" w:type="dxa"/>
          </w:tcPr>
          <w:p w14:paraId="36809E0A" w14:textId="77777777" w:rsidR="004C4503" w:rsidRPr="002637CB" w:rsidRDefault="004C4503" w:rsidP="00075CB7">
            <w:pPr>
              <w:spacing w:after="0" w:line="360" w:lineRule="exact"/>
              <w:jc w:val="center"/>
              <w:rPr>
                <w:rFonts w:ascii="Times New Roman" w:hAnsi="Times New Roman"/>
                <w:b/>
                <w:bCs/>
                <w:color w:val="000000" w:themeColor="text1"/>
                <w:sz w:val="28"/>
                <w:szCs w:val="28"/>
                <w:lang w:val="pt-BR"/>
              </w:rPr>
            </w:pPr>
            <w:r w:rsidRPr="002637CB">
              <w:rPr>
                <w:rFonts w:ascii="Times New Roman" w:hAnsi="Times New Roman"/>
                <w:b/>
                <w:bCs/>
                <w:color w:val="000000" w:themeColor="text1"/>
                <w:sz w:val="28"/>
                <w:szCs w:val="28"/>
                <w:lang w:val="pt-BR"/>
              </w:rPr>
              <w:t>HIỆU TRƯỞNG</w:t>
            </w:r>
          </w:p>
          <w:p w14:paraId="7F3BA7F1" w14:textId="77777777" w:rsidR="002F6B5E" w:rsidRPr="002637CB" w:rsidRDefault="002F6B5E" w:rsidP="00075CB7">
            <w:pPr>
              <w:spacing w:after="0" w:line="360" w:lineRule="exact"/>
              <w:jc w:val="center"/>
              <w:rPr>
                <w:rFonts w:ascii="Times New Roman" w:hAnsi="Times New Roman"/>
                <w:b/>
                <w:bCs/>
                <w:color w:val="000000" w:themeColor="text1"/>
                <w:sz w:val="28"/>
                <w:szCs w:val="28"/>
                <w:lang w:val="pt-BR"/>
              </w:rPr>
            </w:pPr>
          </w:p>
          <w:p w14:paraId="2EA6BF3D" w14:textId="77777777" w:rsidR="002F6B5E" w:rsidRPr="002637CB" w:rsidRDefault="002F6B5E" w:rsidP="00075CB7">
            <w:pPr>
              <w:spacing w:after="0" w:line="360" w:lineRule="exact"/>
              <w:jc w:val="center"/>
              <w:rPr>
                <w:rFonts w:ascii="Times New Roman" w:hAnsi="Times New Roman"/>
                <w:b/>
                <w:bCs/>
                <w:color w:val="000000" w:themeColor="text1"/>
                <w:sz w:val="28"/>
                <w:szCs w:val="28"/>
                <w:lang w:val="pt-BR"/>
              </w:rPr>
            </w:pPr>
          </w:p>
          <w:p w14:paraId="4E035635" w14:textId="77777777" w:rsidR="002F6B5E" w:rsidRPr="002637CB" w:rsidRDefault="002F6B5E" w:rsidP="00075CB7">
            <w:pPr>
              <w:spacing w:after="0" w:line="360" w:lineRule="exact"/>
              <w:jc w:val="center"/>
              <w:rPr>
                <w:rFonts w:ascii="Times New Roman" w:hAnsi="Times New Roman"/>
                <w:b/>
                <w:bCs/>
                <w:color w:val="000000" w:themeColor="text1"/>
                <w:sz w:val="28"/>
                <w:szCs w:val="28"/>
                <w:lang w:val="pt-BR"/>
              </w:rPr>
            </w:pPr>
          </w:p>
          <w:p w14:paraId="710F214B" w14:textId="77777777" w:rsidR="002F6B5E" w:rsidRPr="002637CB" w:rsidRDefault="002F6B5E" w:rsidP="00075CB7">
            <w:pPr>
              <w:spacing w:after="0" w:line="360" w:lineRule="exact"/>
              <w:jc w:val="center"/>
              <w:rPr>
                <w:rFonts w:ascii="Times New Roman" w:hAnsi="Times New Roman"/>
                <w:b/>
                <w:bCs/>
                <w:color w:val="000000" w:themeColor="text1"/>
                <w:sz w:val="28"/>
                <w:szCs w:val="28"/>
                <w:lang w:val="pt-BR"/>
              </w:rPr>
            </w:pPr>
          </w:p>
          <w:p w14:paraId="6C7D259E" w14:textId="77777777" w:rsidR="002F6B5E" w:rsidRPr="002637CB" w:rsidRDefault="002F6B5E" w:rsidP="00075CB7">
            <w:pPr>
              <w:spacing w:after="0" w:line="360" w:lineRule="exact"/>
              <w:jc w:val="center"/>
              <w:rPr>
                <w:rFonts w:ascii="Times New Roman" w:hAnsi="Times New Roman"/>
                <w:b/>
                <w:bCs/>
                <w:color w:val="000000" w:themeColor="text1"/>
                <w:sz w:val="28"/>
                <w:szCs w:val="28"/>
                <w:lang w:val="pt-BR"/>
              </w:rPr>
            </w:pPr>
            <w:r w:rsidRPr="002637CB">
              <w:rPr>
                <w:rFonts w:ascii="Times New Roman" w:hAnsi="Times New Roman"/>
                <w:b/>
                <w:bCs/>
                <w:color w:val="000000" w:themeColor="text1"/>
                <w:sz w:val="28"/>
                <w:szCs w:val="28"/>
                <w:lang w:val="pt-BR"/>
              </w:rPr>
              <w:t>Phạm Thị Bích Hạnh</w:t>
            </w:r>
          </w:p>
          <w:p w14:paraId="1819037B" w14:textId="77777777" w:rsidR="004C4503" w:rsidRPr="002637CB" w:rsidRDefault="004C4503" w:rsidP="00075CB7">
            <w:pPr>
              <w:spacing w:after="0" w:line="360" w:lineRule="exact"/>
              <w:rPr>
                <w:rFonts w:ascii="Times New Roman" w:hAnsi="Times New Roman"/>
                <w:color w:val="000000" w:themeColor="text1"/>
                <w:sz w:val="28"/>
                <w:szCs w:val="28"/>
                <w:lang w:val="pt-BR"/>
              </w:rPr>
            </w:pPr>
          </w:p>
          <w:p w14:paraId="12A73A83" w14:textId="77777777" w:rsidR="004C4503" w:rsidRPr="002637CB" w:rsidRDefault="004C4503" w:rsidP="00075CB7">
            <w:pPr>
              <w:spacing w:after="0" w:line="360" w:lineRule="exact"/>
              <w:jc w:val="center"/>
              <w:rPr>
                <w:rFonts w:ascii="Times New Roman" w:hAnsi="Times New Roman"/>
                <w:b/>
                <w:bCs/>
                <w:color w:val="000000" w:themeColor="text1"/>
                <w:sz w:val="28"/>
                <w:szCs w:val="28"/>
                <w:lang w:val="pt-BR"/>
              </w:rPr>
            </w:pPr>
          </w:p>
        </w:tc>
      </w:tr>
    </w:tbl>
    <w:p w14:paraId="23DE2519" w14:textId="77777777" w:rsidR="004C4503" w:rsidRPr="002637CB" w:rsidRDefault="004C4503" w:rsidP="00075CB7">
      <w:pPr>
        <w:spacing w:after="0" w:line="360" w:lineRule="exact"/>
        <w:rPr>
          <w:rFonts w:ascii="Times New Roman" w:hAnsi="Times New Roman"/>
          <w:color w:val="000000" w:themeColor="text1"/>
          <w:sz w:val="28"/>
          <w:szCs w:val="28"/>
        </w:rPr>
      </w:pPr>
    </w:p>
    <w:sectPr w:rsidR="004C4503" w:rsidRPr="002637CB" w:rsidSect="005863E3">
      <w:headerReference w:type="default" r:id="rId8"/>
      <w:pgSz w:w="11906" w:h="16838" w:code="9"/>
      <w:pgMar w:top="851" w:right="992" w:bottom="709" w:left="1560" w:header="720" w:footer="55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CDA1B" w14:textId="77777777" w:rsidR="0036557F" w:rsidRDefault="0036557F" w:rsidP="000A1DE1">
      <w:pPr>
        <w:spacing w:after="0" w:line="240" w:lineRule="auto"/>
      </w:pPr>
      <w:r>
        <w:separator/>
      </w:r>
    </w:p>
  </w:endnote>
  <w:endnote w:type="continuationSeparator" w:id="0">
    <w:p w14:paraId="2DF57173" w14:textId="77777777" w:rsidR="0036557F" w:rsidRDefault="0036557F" w:rsidP="000A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57606" w14:textId="77777777" w:rsidR="0036557F" w:rsidRDefault="0036557F" w:rsidP="000A1DE1">
      <w:pPr>
        <w:spacing w:after="0" w:line="240" w:lineRule="auto"/>
      </w:pPr>
      <w:r>
        <w:separator/>
      </w:r>
    </w:p>
  </w:footnote>
  <w:footnote w:type="continuationSeparator" w:id="0">
    <w:p w14:paraId="3039B73B" w14:textId="77777777" w:rsidR="0036557F" w:rsidRDefault="0036557F" w:rsidP="000A1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711570"/>
      <w:docPartObj>
        <w:docPartGallery w:val="Page Numbers (Top of Page)"/>
        <w:docPartUnique/>
      </w:docPartObj>
    </w:sdtPr>
    <w:sdtEndPr>
      <w:rPr>
        <w:noProof/>
      </w:rPr>
    </w:sdtEndPr>
    <w:sdtContent>
      <w:p w14:paraId="2CD7DE0B" w14:textId="2EE2A633" w:rsidR="005A640D" w:rsidRDefault="005A640D" w:rsidP="000A1DE1">
        <w:pPr>
          <w:pStyle w:val="Header"/>
          <w:jc w:val="center"/>
        </w:pPr>
        <w:r>
          <w:fldChar w:fldCharType="begin"/>
        </w:r>
        <w:r>
          <w:instrText xml:space="preserve"> PAGE   \* MERGEFORMAT </w:instrText>
        </w:r>
        <w:r>
          <w:fldChar w:fldCharType="separate"/>
        </w:r>
        <w:r w:rsidR="001C1DB4">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D23"/>
    <w:multiLevelType w:val="multilevel"/>
    <w:tmpl w:val="A3AED24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2318F5"/>
    <w:multiLevelType w:val="hybridMultilevel"/>
    <w:tmpl w:val="E0C2F3B4"/>
    <w:lvl w:ilvl="0" w:tplc="CE482D3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122DBD"/>
    <w:multiLevelType w:val="hybridMultilevel"/>
    <w:tmpl w:val="9CE4454C"/>
    <w:lvl w:ilvl="0" w:tplc="001C8B5A">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C97300C"/>
    <w:multiLevelType w:val="multilevel"/>
    <w:tmpl w:val="EA9ABBCC"/>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3479E0"/>
    <w:multiLevelType w:val="multilevel"/>
    <w:tmpl w:val="A0C2B8B0"/>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241A81"/>
    <w:multiLevelType w:val="hybridMultilevel"/>
    <w:tmpl w:val="5F106512"/>
    <w:lvl w:ilvl="0" w:tplc="99D4C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46544B"/>
    <w:multiLevelType w:val="multilevel"/>
    <w:tmpl w:val="FE6624C4"/>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A9C407A"/>
    <w:multiLevelType w:val="multilevel"/>
    <w:tmpl w:val="7D0C946E"/>
    <w:lvl w:ilvl="0">
      <w:start w:val="1"/>
      <w:numFmt w:val="decimal"/>
      <w:lvlText w:val="%1."/>
      <w:lvlJc w:val="left"/>
      <w:pPr>
        <w:ind w:left="495" w:hanging="495"/>
      </w:pPr>
      <w:rPr>
        <w:rFonts w:hint="default"/>
        <w:b/>
        <w:i/>
      </w:rPr>
    </w:lvl>
    <w:lvl w:ilvl="1">
      <w:start w:val="1"/>
      <w:numFmt w:val="decimal"/>
      <w:lvlText w:val="%1.%2."/>
      <w:lvlJc w:val="left"/>
      <w:pPr>
        <w:ind w:left="1287" w:hanging="720"/>
      </w:pPr>
      <w:rPr>
        <w:rFonts w:hint="default"/>
        <w:b/>
        <w:i/>
      </w:rPr>
    </w:lvl>
    <w:lvl w:ilvl="2">
      <w:start w:val="1"/>
      <w:numFmt w:val="decimal"/>
      <w:lvlText w:val="%1.%2.%3."/>
      <w:lvlJc w:val="left"/>
      <w:pPr>
        <w:ind w:left="1854" w:hanging="720"/>
      </w:pPr>
      <w:rPr>
        <w:rFonts w:hint="default"/>
        <w:b/>
        <w:i/>
      </w:rPr>
    </w:lvl>
    <w:lvl w:ilvl="3">
      <w:start w:val="1"/>
      <w:numFmt w:val="decimal"/>
      <w:lvlText w:val="%1.%2.%3.%4."/>
      <w:lvlJc w:val="left"/>
      <w:pPr>
        <w:ind w:left="2781" w:hanging="108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4275" w:hanging="1440"/>
      </w:pPr>
      <w:rPr>
        <w:rFonts w:hint="default"/>
        <w:b/>
        <w:i/>
      </w:rPr>
    </w:lvl>
    <w:lvl w:ilvl="6">
      <w:start w:val="1"/>
      <w:numFmt w:val="decimal"/>
      <w:lvlText w:val="%1.%2.%3.%4.%5.%6.%7."/>
      <w:lvlJc w:val="left"/>
      <w:pPr>
        <w:ind w:left="5202" w:hanging="1800"/>
      </w:pPr>
      <w:rPr>
        <w:rFonts w:hint="default"/>
        <w:b/>
        <w:i/>
      </w:rPr>
    </w:lvl>
    <w:lvl w:ilvl="7">
      <w:start w:val="1"/>
      <w:numFmt w:val="decimal"/>
      <w:lvlText w:val="%1.%2.%3.%4.%5.%6.%7.%8."/>
      <w:lvlJc w:val="left"/>
      <w:pPr>
        <w:ind w:left="5769" w:hanging="1800"/>
      </w:pPr>
      <w:rPr>
        <w:rFonts w:hint="default"/>
        <w:b/>
        <w:i/>
      </w:rPr>
    </w:lvl>
    <w:lvl w:ilvl="8">
      <w:start w:val="1"/>
      <w:numFmt w:val="decimal"/>
      <w:lvlText w:val="%1.%2.%3.%4.%5.%6.%7.%8.%9."/>
      <w:lvlJc w:val="left"/>
      <w:pPr>
        <w:ind w:left="6696" w:hanging="2160"/>
      </w:pPr>
      <w:rPr>
        <w:rFonts w:hint="default"/>
        <w:b/>
        <w:i/>
      </w:rPr>
    </w:lvl>
  </w:abstractNum>
  <w:abstractNum w:abstractNumId="8" w15:restartNumberingAfterBreak="0">
    <w:nsid w:val="400E0F57"/>
    <w:multiLevelType w:val="multilevel"/>
    <w:tmpl w:val="EBE2C3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A0571F3"/>
    <w:multiLevelType w:val="multilevel"/>
    <w:tmpl w:val="AE8CB0A6"/>
    <w:lvl w:ilvl="0">
      <w:start w:val="6"/>
      <w:numFmt w:val="decimal"/>
      <w:lvlText w:val="%1."/>
      <w:lvlJc w:val="left"/>
      <w:pPr>
        <w:ind w:left="450" w:hanging="45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15:restartNumberingAfterBreak="0">
    <w:nsid w:val="4E37513A"/>
    <w:multiLevelType w:val="hybridMultilevel"/>
    <w:tmpl w:val="1AFEC22C"/>
    <w:lvl w:ilvl="0" w:tplc="4F9C76A6">
      <w:start w:val="1"/>
      <w:numFmt w:val="bullet"/>
      <w:lvlText w:val="-"/>
      <w:lvlJc w:val="left"/>
      <w:pPr>
        <w:ind w:left="720" w:hanging="360"/>
      </w:pPr>
      <w:rPr>
        <w:rFonts w:ascii="Times New Roman" w:eastAsia="Courier New" w:hAnsi="Times New Roman" w:cs="Times New Roman" w:hint="default"/>
        <w:b/>
        <w:i/>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869B8"/>
    <w:multiLevelType w:val="multilevel"/>
    <w:tmpl w:val="17A8D534"/>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ADB4DB2"/>
    <w:multiLevelType w:val="multilevel"/>
    <w:tmpl w:val="E868925C"/>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366098"/>
    <w:multiLevelType w:val="multilevel"/>
    <w:tmpl w:val="F508BD30"/>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8AC6494"/>
    <w:multiLevelType w:val="multilevel"/>
    <w:tmpl w:val="A4142D06"/>
    <w:lvl w:ilvl="0">
      <w:start w:val="5"/>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6E0F16B0"/>
    <w:multiLevelType w:val="hybridMultilevel"/>
    <w:tmpl w:val="8368D478"/>
    <w:lvl w:ilvl="0" w:tplc="F3943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2977CB"/>
    <w:multiLevelType w:val="multilevel"/>
    <w:tmpl w:val="F312B610"/>
    <w:lvl w:ilvl="0">
      <w:start w:val="7"/>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24D53F1"/>
    <w:multiLevelType w:val="multilevel"/>
    <w:tmpl w:val="FD4847B6"/>
    <w:lvl w:ilvl="0">
      <w:start w:val="4"/>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75F45CE7"/>
    <w:multiLevelType w:val="hybridMultilevel"/>
    <w:tmpl w:val="32D6925E"/>
    <w:lvl w:ilvl="0" w:tplc="A3AEE844">
      <w:start w:val="3"/>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75F63AFF"/>
    <w:multiLevelType w:val="hybridMultilevel"/>
    <w:tmpl w:val="EA78B406"/>
    <w:lvl w:ilvl="0" w:tplc="C9B6F4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8"/>
  </w:num>
  <w:num w:numId="3">
    <w:abstractNumId w:val="10"/>
  </w:num>
  <w:num w:numId="4">
    <w:abstractNumId w:val="19"/>
  </w:num>
  <w:num w:numId="5">
    <w:abstractNumId w:val="15"/>
  </w:num>
  <w:num w:numId="6">
    <w:abstractNumId w:val="5"/>
  </w:num>
  <w:num w:numId="7">
    <w:abstractNumId w:val="7"/>
  </w:num>
  <w:num w:numId="8">
    <w:abstractNumId w:val="0"/>
  </w:num>
  <w:num w:numId="9">
    <w:abstractNumId w:val="17"/>
  </w:num>
  <w:num w:numId="10">
    <w:abstractNumId w:val="3"/>
  </w:num>
  <w:num w:numId="11">
    <w:abstractNumId w:val="6"/>
  </w:num>
  <w:num w:numId="12">
    <w:abstractNumId w:val="13"/>
  </w:num>
  <w:num w:numId="13">
    <w:abstractNumId w:val="12"/>
  </w:num>
  <w:num w:numId="14">
    <w:abstractNumId w:val="14"/>
  </w:num>
  <w:num w:numId="15">
    <w:abstractNumId w:val="9"/>
  </w:num>
  <w:num w:numId="16">
    <w:abstractNumId w:val="11"/>
  </w:num>
  <w:num w:numId="17">
    <w:abstractNumId w:val="4"/>
  </w:num>
  <w:num w:numId="18">
    <w:abstractNumId w:val="16"/>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503"/>
    <w:rsid w:val="00006FB3"/>
    <w:rsid w:val="000106D0"/>
    <w:rsid w:val="0001090D"/>
    <w:rsid w:val="0001331E"/>
    <w:rsid w:val="00013BF2"/>
    <w:rsid w:val="000248AA"/>
    <w:rsid w:val="000253ED"/>
    <w:rsid w:val="000273FD"/>
    <w:rsid w:val="00036DFB"/>
    <w:rsid w:val="00043DD6"/>
    <w:rsid w:val="000553B9"/>
    <w:rsid w:val="00060172"/>
    <w:rsid w:val="00072698"/>
    <w:rsid w:val="00075CB7"/>
    <w:rsid w:val="00077A26"/>
    <w:rsid w:val="00087890"/>
    <w:rsid w:val="00091F4D"/>
    <w:rsid w:val="000A1DE1"/>
    <w:rsid w:val="000B4355"/>
    <w:rsid w:val="000C0CD1"/>
    <w:rsid w:val="000C1252"/>
    <w:rsid w:val="000D4BE0"/>
    <w:rsid w:val="000D6301"/>
    <w:rsid w:val="000D6CE4"/>
    <w:rsid w:val="000D7832"/>
    <w:rsid w:val="000E4698"/>
    <w:rsid w:val="000F2051"/>
    <w:rsid w:val="000F7482"/>
    <w:rsid w:val="00105151"/>
    <w:rsid w:val="001115BF"/>
    <w:rsid w:val="00111C7A"/>
    <w:rsid w:val="0011242E"/>
    <w:rsid w:val="00116D69"/>
    <w:rsid w:val="00120B38"/>
    <w:rsid w:val="00127571"/>
    <w:rsid w:val="00132A88"/>
    <w:rsid w:val="00134286"/>
    <w:rsid w:val="00137AF8"/>
    <w:rsid w:val="0014049B"/>
    <w:rsid w:val="00140539"/>
    <w:rsid w:val="00150F3E"/>
    <w:rsid w:val="00155423"/>
    <w:rsid w:val="00160489"/>
    <w:rsid w:val="00161049"/>
    <w:rsid w:val="00163930"/>
    <w:rsid w:val="00166A82"/>
    <w:rsid w:val="00166E2C"/>
    <w:rsid w:val="001754A3"/>
    <w:rsid w:val="00176E3C"/>
    <w:rsid w:val="00183BB3"/>
    <w:rsid w:val="00184360"/>
    <w:rsid w:val="0018464B"/>
    <w:rsid w:val="001853FD"/>
    <w:rsid w:val="00186F7E"/>
    <w:rsid w:val="0019176E"/>
    <w:rsid w:val="00192DF3"/>
    <w:rsid w:val="00197AF0"/>
    <w:rsid w:val="001A04D8"/>
    <w:rsid w:val="001A4700"/>
    <w:rsid w:val="001C1DB4"/>
    <w:rsid w:val="001C249E"/>
    <w:rsid w:val="001C4BA1"/>
    <w:rsid w:val="001C6E71"/>
    <w:rsid w:val="001C7302"/>
    <w:rsid w:val="001D24CF"/>
    <w:rsid w:val="001E6372"/>
    <w:rsid w:val="001F13A9"/>
    <w:rsid w:val="001F4FA1"/>
    <w:rsid w:val="002035FD"/>
    <w:rsid w:val="00216B35"/>
    <w:rsid w:val="00226904"/>
    <w:rsid w:val="0023596F"/>
    <w:rsid w:val="00245D95"/>
    <w:rsid w:val="002467A2"/>
    <w:rsid w:val="00246F2F"/>
    <w:rsid w:val="002475C7"/>
    <w:rsid w:val="002616AD"/>
    <w:rsid w:val="002637CB"/>
    <w:rsid w:val="0026556E"/>
    <w:rsid w:val="00284D5B"/>
    <w:rsid w:val="00292800"/>
    <w:rsid w:val="00294CE9"/>
    <w:rsid w:val="002A32D9"/>
    <w:rsid w:val="002A49B3"/>
    <w:rsid w:val="002A4E7E"/>
    <w:rsid w:val="002A53AE"/>
    <w:rsid w:val="002B1CAA"/>
    <w:rsid w:val="002B6D07"/>
    <w:rsid w:val="002C6446"/>
    <w:rsid w:val="002C726F"/>
    <w:rsid w:val="002D3E4F"/>
    <w:rsid w:val="002E70FE"/>
    <w:rsid w:val="002F3281"/>
    <w:rsid w:val="002F6B5E"/>
    <w:rsid w:val="00300F33"/>
    <w:rsid w:val="00301D0A"/>
    <w:rsid w:val="003023E3"/>
    <w:rsid w:val="00316CBB"/>
    <w:rsid w:val="003240BD"/>
    <w:rsid w:val="0032638C"/>
    <w:rsid w:val="00326FA9"/>
    <w:rsid w:val="003312F2"/>
    <w:rsid w:val="00337701"/>
    <w:rsid w:val="00346519"/>
    <w:rsid w:val="003515A6"/>
    <w:rsid w:val="00362460"/>
    <w:rsid w:val="003625E4"/>
    <w:rsid w:val="00362AF9"/>
    <w:rsid w:val="003632FD"/>
    <w:rsid w:val="0036557F"/>
    <w:rsid w:val="00377CAD"/>
    <w:rsid w:val="00386E26"/>
    <w:rsid w:val="00393407"/>
    <w:rsid w:val="00394BE8"/>
    <w:rsid w:val="003A7F33"/>
    <w:rsid w:val="003B67B9"/>
    <w:rsid w:val="003C3B87"/>
    <w:rsid w:val="003C7F05"/>
    <w:rsid w:val="003D49CC"/>
    <w:rsid w:val="003D4DDD"/>
    <w:rsid w:val="003D63DD"/>
    <w:rsid w:val="003E3006"/>
    <w:rsid w:val="003F0FB0"/>
    <w:rsid w:val="003F6A1E"/>
    <w:rsid w:val="00401A1B"/>
    <w:rsid w:val="00403D8F"/>
    <w:rsid w:val="00406438"/>
    <w:rsid w:val="004138B3"/>
    <w:rsid w:val="00417978"/>
    <w:rsid w:val="00423EB8"/>
    <w:rsid w:val="00424A13"/>
    <w:rsid w:val="00426CC9"/>
    <w:rsid w:val="00443A13"/>
    <w:rsid w:val="00446F46"/>
    <w:rsid w:val="00451543"/>
    <w:rsid w:val="004548DF"/>
    <w:rsid w:val="00455517"/>
    <w:rsid w:val="00465388"/>
    <w:rsid w:val="00471BD7"/>
    <w:rsid w:val="0047309C"/>
    <w:rsid w:val="00473C8F"/>
    <w:rsid w:val="00483569"/>
    <w:rsid w:val="00485674"/>
    <w:rsid w:val="00491B13"/>
    <w:rsid w:val="00492092"/>
    <w:rsid w:val="00495887"/>
    <w:rsid w:val="004A0913"/>
    <w:rsid w:val="004A7716"/>
    <w:rsid w:val="004C157F"/>
    <w:rsid w:val="004C4503"/>
    <w:rsid w:val="004C696E"/>
    <w:rsid w:val="004D59B0"/>
    <w:rsid w:val="004E236C"/>
    <w:rsid w:val="004E3DE9"/>
    <w:rsid w:val="004F0D0C"/>
    <w:rsid w:val="004F118B"/>
    <w:rsid w:val="004F1D14"/>
    <w:rsid w:val="004F6381"/>
    <w:rsid w:val="004F67E0"/>
    <w:rsid w:val="004F6CF2"/>
    <w:rsid w:val="005130FA"/>
    <w:rsid w:val="005241C5"/>
    <w:rsid w:val="005268BF"/>
    <w:rsid w:val="005356FD"/>
    <w:rsid w:val="00535D43"/>
    <w:rsid w:val="00547EF4"/>
    <w:rsid w:val="00555043"/>
    <w:rsid w:val="0056183E"/>
    <w:rsid w:val="0056357C"/>
    <w:rsid w:val="00566119"/>
    <w:rsid w:val="00580F18"/>
    <w:rsid w:val="00584C22"/>
    <w:rsid w:val="005863E3"/>
    <w:rsid w:val="0058794F"/>
    <w:rsid w:val="005A640D"/>
    <w:rsid w:val="005A7742"/>
    <w:rsid w:val="005B16A3"/>
    <w:rsid w:val="005C0987"/>
    <w:rsid w:val="005C1E46"/>
    <w:rsid w:val="005C3EAD"/>
    <w:rsid w:val="005D61CB"/>
    <w:rsid w:val="005E024D"/>
    <w:rsid w:val="005E3A62"/>
    <w:rsid w:val="005E3F2D"/>
    <w:rsid w:val="005E762A"/>
    <w:rsid w:val="005F2018"/>
    <w:rsid w:val="005F2108"/>
    <w:rsid w:val="005F22C1"/>
    <w:rsid w:val="005F3E2C"/>
    <w:rsid w:val="005F62D6"/>
    <w:rsid w:val="005F72A7"/>
    <w:rsid w:val="0060309B"/>
    <w:rsid w:val="00606EC6"/>
    <w:rsid w:val="00614BE1"/>
    <w:rsid w:val="00614DED"/>
    <w:rsid w:val="00621EE0"/>
    <w:rsid w:val="00637304"/>
    <w:rsid w:val="00640367"/>
    <w:rsid w:val="00652336"/>
    <w:rsid w:val="006653D8"/>
    <w:rsid w:val="00666BE9"/>
    <w:rsid w:val="00667BC0"/>
    <w:rsid w:val="006700A5"/>
    <w:rsid w:val="0068198B"/>
    <w:rsid w:val="00683C81"/>
    <w:rsid w:val="00687998"/>
    <w:rsid w:val="00687DA5"/>
    <w:rsid w:val="0069351F"/>
    <w:rsid w:val="00693628"/>
    <w:rsid w:val="006A1D0C"/>
    <w:rsid w:val="006A506C"/>
    <w:rsid w:val="006B7EF3"/>
    <w:rsid w:val="006C1E8E"/>
    <w:rsid w:val="006C3045"/>
    <w:rsid w:val="006D1953"/>
    <w:rsid w:val="006E78E6"/>
    <w:rsid w:val="006E7DA9"/>
    <w:rsid w:val="006F407A"/>
    <w:rsid w:val="006F4450"/>
    <w:rsid w:val="006F4BAA"/>
    <w:rsid w:val="006F5EF5"/>
    <w:rsid w:val="00701C46"/>
    <w:rsid w:val="00702489"/>
    <w:rsid w:val="007055EE"/>
    <w:rsid w:val="00717453"/>
    <w:rsid w:val="0072611B"/>
    <w:rsid w:val="00726160"/>
    <w:rsid w:val="0073055C"/>
    <w:rsid w:val="00745F35"/>
    <w:rsid w:val="00752E10"/>
    <w:rsid w:val="00761E2D"/>
    <w:rsid w:val="00771A95"/>
    <w:rsid w:val="00772BC1"/>
    <w:rsid w:val="007730BB"/>
    <w:rsid w:val="00775E0F"/>
    <w:rsid w:val="0078739B"/>
    <w:rsid w:val="007971BF"/>
    <w:rsid w:val="007A68D1"/>
    <w:rsid w:val="007A79BA"/>
    <w:rsid w:val="007B0A3F"/>
    <w:rsid w:val="007B2F01"/>
    <w:rsid w:val="007B658C"/>
    <w:rsid w:val="007C3797"/>
    <w:rsid w:val="007D00B6"/>
    <w:rsid w:val="007D4764"/>
    <w:rsid w:val="007E32F0"/>
    <w:rsid w:val="007E75F4"/>
    <w:rsid w:val="007F2C83"/>
    <w:rsid w:val="007F2EAD"/>
    <w:rsid w:val="0080323A"/>
    <w:rsid w:val="008109DA"/>
    <w:rsid w:val="0081403E"/>
    <w:rsid w:val="00814194"/>
    <w:rsid w:val="00820B5D"/>
    <w:rsid w:val="00822587"/>
    <w:rsid w:val="00827922"/>
    <w:rsid w:val="008326D1"/>
    <w:rsid w:val="00834A9B"/>
    <w:rsid w:val="00856C40"/>
    <w:rsid w:val="0086214F"/>
    <w:rsid w:val="00862973"/>
    <w:rsid w:val="008669F7"/>
    <w:rsid w:val="008727F5"/>
    <w:rsid w:val="0088177A"/>
    <w:rsid w:val="00883EFB"/>
    <w:rsid w:val="0088540F"/>
    <w:rsid w:val="00890A53"/>
    <w:rsid w:val="00890D1E"/>
    <w:rsid w:val="00891CDB"/>
    <w:rsid w:val="008978F0"/>
    <w:rsid w:val="00897C10"/>
    <w:rsid w:val="008A1125"/>
    <w:rsid w:val="008A642A"/>
    <w:rsid w:val="008B474E"/>
    <w:rsid w:val="008D1536"/>
    <w:rsid w:val="008D64AB"/>
    <w:rsid w:val="008E0B6C"/>
    <w:rsid w:val="008E4A16"/>
    <w:rsid w:val="008F701D"/>
    <w:rsid w:val="00902BA0"/>
    <w:rsid w:val="00904187"/>
    <w:rsid w:val="00904909"/>
    <w:rsid w:val="00917358"/>
    <w:rsid w:val="009207C5"/>
    <w:rsid w:val="00921D7C"/>
    <w:rsid w:val="00932333"/>
    <w:rsid w:val="0093243F"/>
    <w:rsid w:val="009348B1"/>
    <w:rsid w:val="0093625F"/>
    <w:rsid w:val="00947945"/>
    <w:rsid w:val="009520EF"/>
    <w:rsid w:val="00955366"/>
    <w:rsid w:val="00955AE5"/>
    <w:rsid w:val="0095778C"/>
    <w:rsid w:val="0096307C"/>
    <w:rsid w:val="009642BD"/>
    <w:rsid w:val="00974383"/>
    <w:rsid w:val="009758F8"/>
    <w:rsid w:val="00976998"/>
    <w:rsid w:val="009779D4"/>
    <w:rsid w:val="00980746"/>
    <w:rsid w:val="009921E4"/>
    <w:rsid w:val="00993E1D"/>
    <w:rsid w:val="0099508E"/>
    <w:rsid w:val="0099661F"/>
    <w:rsid w:val="00997D53"/>
    <w:rsid w:val="00997E08"/>
    <w:rsid w:val="009A2525"/>
    <w:rsid w:val="009A53C9"/>
    <w:rsid w:val="009A5CFD"/>
    <w:rsid w:val="009A6574"/>
    <w:rsid w:val="009A6D2B"/>
    <w:rsid w:val="009D597F"/>
    <w:rsid w:val="009E69E4"/>
    <w:rsid w:val="009E6DA6"/>
    <w:rsid w:val="009F4BDF"/>
    <w:rsid w:val="009F4E86"/>
    <w:rsid w:val="009F5244"/>
    <w:rsid w:val="00A034AB"/>
    <w:rsid w:val="00A118FE"/>
    <w:rsid w:val="00A11ED1"/>
    <w:rsid w:val="00A22350"/>
    <w:rsid w:val="00A2256B"/>
    <w:rsid w:val="00A25F40"/>
    <w:rsid w:val="00A273AB"/>
    <w:rsid w:val="00A27555"/>
    <w:rsid w:val="00A31C41"/>
    <w:rsid w:val="00A32138"/>
    <w:rsid w:val="00A32FE8"/>
    <w:rsid w:val="00A437F5"/>
    <w:rsid w:val="00A43806"/>
    <w:rsid w:val="00A43D51"/>
    <w:rsid w:val="00A46807"/>
    <w:rsid w:val="00A47B06"/>
    <w:rsid w:val="00A50CFC"/>
    <w:rsid w:val="00A50E21"/>
    <w:rsid w:val="00A51C05"/>
    <w:rsid w:val="00A56458"/>
    <w:rsid w:val="00A63446"/>
    <w:rsid w:val="00A63BC6"/>
    <w:rsid w:val="00A67A25"/>
    <w:rsid w:val="00A7243E"/>
    <w:rsid w:val="00A772CC"/>
    <w:rsid w:val="00A971D3"/>
    <w:rsid w:val="00A9749E"/>
    <w:rsid w:val="00AA2450"/>
    <w:rsid w:val="00AA3EA5"/>
    <w:rsid w:val="00AA3EAA"/>
    <w:rsid w:val="00AA5D04"/>
    <w:rsid w:val="00AB4CEE"/>
    <w:rsid w:val="00AB543C"/>
    <w:rsid w:val="00AB6C43"/>
    <w:rsid w:val="00AC2CE4"/>
    <w:rsid w:val="00AC576A"/>
    <w:rsid w:val="00AD0160"/>
    <w:rsid w:val="00AD0AC7"/>
    <w:rsid w:val="00AD49DD"/>
    <w:rsid w:val="00AE321C"/>
    <w:rsid w:val="00AE4D8C"/>
    <w:rsid w:val="00AF212F"/>
    <w:rsid w:val="00AF30E8"/>
    <w:rsid w:val="00B00F2A"/>
    <w:rsid w:val="00B05097"/>
    <w:rsid w:val="00B06C43"/>
    <w:rsid w:val="00B12F13"/>
    <w:rsid w:val="00B14E1E"/>
    <w:rsid w:val="00B20F3A"/>
    <w:rsid w:val="00B22313"/>
    <w:rsid w:val="00B305D5"/>
    <w:rsid w:val="00B32445"/>
    <w:rsid w:val="00B32763"/>
    <w:rsid w:val="00B3366B"/>
    <w:rsid w:val="00B4388F"/>
    <w:rsid w:val="00B45962"/>
    <w:rsid w:val="00B5736C"/>
    <w:rsid w:val="00B60BF5"/>
    <w:rsid w:val="00B652B0"/>
    <w:rsid w:val="00B719FE"/>
    <w:rsid w:val="00B763A2"/>
    <w:rsid w:val="00B80505"/>
    <w:rsid w:val="00B86075"/>
    <w:rsid w:val="00B96442"/>
    <w:rsid w:val="00B97D2B"/>
    <w:rsid w:val="00BA44DF"/>
    <w:rsid w:val="00BB6156"/>
    <w:rsid w:val="00BB6371"/>
    <w:rsid w:val="00BC209C"/>
    <w:rsid w:val="00BC5B9E"/>
    <w:rsid w:val="00BD7969"/>
    <w:rsid w:val="00BE115E"/>
    <w:rsid w:val="00BE1928"/>
    <w:rsid w:val="00BE6794"/>
    <w:rsid w:val="00BF312A"/>
    <w:rsid w:val="00C00EB5"/>
    <w:rsid w:val="00C04370"/>
    <w:rsid w:val="00C057DC"/>
    <w:rsid w:val="00C06519"/>
    <w:rsid w:val="00C11733"/>
    <w:rsid w:val="00C1539D"/>
    <w:rsid w:val="00C20E08"/>
    <w:rsid w:val="00C25BD7"/>
    <w:rsid w:val="00C269B8"/>
    <w:rsid w:val="00C27D51"/>
    <w:rsid w:val="00C3205A"/>
    <w:rsid w:val="00C41FBE"/>
    <w:rsid w:val="00C506B7"/>
    <w:rsid w:val="00C53E09"/>
    <w:rsid w:val="00C5796B"/>
    <w:rsid w:val="00C6431E"/>
    <w:rsid w:val="00C6768B"/>
    <w:rsid w:val="00C712F1"/>
    <w:rsid w:val="00C7542C"/>
    <w:rsid w:val="00C81DCF"/>
    <w:rsid w:val="00C85757"/>
    <w:rsid w:val="00C92F12"/>
    <w:rsid w:val="00C96D66"/>
    <w:rsid w:val="00CA335F"/>
    <w:rsid w:val="00CB3CCC"/>
    <w:rsid w:val="00CC4804"/>
    <w:rsid w:val="00CC662C"/>
    <w:rsid w:val="00CD326D"/>
    <w:rsid w:val="00CD5B78"/>
    <w:rsid w:val="00CE3FDF"/>
    <w:rsid w:val="00CF1E05"/>
    <w:rsid w:val="00CF1E48"/>
    <w:rsid w:val="00CF6146"/>
    <w:rsid w:val="00D06CA1"/>
    <w:rsid w:val="00D10CBF"/>
    <w:rsid w:val="00D176F9"/>
    <w:rsid w:val="00D27DE5"/>
    <w:rsid w:val="00D34F09"/>
    <w:rsid w:val="00D46BCC"/>
    <w:rsid w:val="00D46EA6"/>
    <w:rsid w:val="00D575A0"/>
    <w:rsid w:val="00D61F8B"/>
    <w:rsid w:val="00D670BD"/>
    <w:rsid w:val="00D84AFE"/>
    <w:rsid w:val="00D92833"/>
    <w:rsid w:val="00D9726D"/>
    <w:rsid w:val="00DA2BC7"/>
    <w:rsid w:val="00DA6682"/>
    <w:rsid w:val="00DB2611"/>
    <w:rsid w:val="00DB276F"/>
    <w:rsid w:val="00DC0C70"/>
    <w:rsid w:val="00DC5683"/>
    <w:rsid w:val="00DD32C8"/>
    <w:rsid w:val="00DD7347"/>
    <w:rsid w:val="00DD7B95"/>
    <w:rsid w:val="00DE3338"/>
    <w:rsid w:val="00DF0E7E"/>
    <w:rsid w:val="00DF5AF1"/>
    <w:rsid w:val="00E1182E"/>
    <w:rsid w:val="00E16568"/>
    <w:rsid w:val="00E16D02"/>
    <w:rsid w:val="00E16DCB"/>
    <w:rsid w:val="00E20578"/>
    <w:rsid w:val="00E21C49"/>
    <w:rsid w:val="00E26BC3"/>
    <w:rsid w:val="00E37A78"/>
    <w:rsid w:val="00E407E5"/>
    <w:rsid w:val="00E5496F"/>
    <w:rsid w:val="00E81B41"/>
    <w:rsid w:val="00E85647"/>
    <w:rsid w:val="00E872E8"/>
    <w:rsid w:val="00E87DC4"/>
    <w:rsid w:val="00E928A8"/>
    <w:rsid w:val="00E9511B"/>
    <w:rsid w:val="00E9743E"/>
    <w:rsid w:val="00EA2312"/>
    <w:rsid w:val="00EA5294"/>
    <w:rsid w:val="00EA5365"/>
    <w:rsid w:val="00EA60CA"/>
    <w:rsid w:val="00EB1DBD"/>
    <w:rsid w:val="00EC072B"/>
    <w:rsid w:val="00EC3807"/>
    <w:rsid w:val="00EC56E4"/>
    <w:rsid w:val="00EC5A45"/>
    <w:rsid w:val="00EC6F8A"/>
    <w:rsid w:val="00ED3F8F"/>
    <w:rsid w:val="00ED5B8F"/>
    <w:rsid w:val="00ED7C47"/>
    <w:rsid w:val="00EE2F58"/>
    <w:rsid w:val="00EE6BDF"/>
    <w:rsid w:val="00EE78AA"/>
    <w:rsid w:val="00F0686C"/>
    <w:rsid w:val="00F077E7"/>
    <w:rsid w:val="00F101FD"/>
    <w:rsid w:val="00F11232"/>
    <w:rsid w:val="00F14E30"/>
    <w:rsid w:val="00F21C10"/>
    <w:rsid w:val="00F24986"/>
    <w:rsid w:val="00F267D3"/>
    <w:rsid w:val="00F27338"/>
    <w:rsid w:val="00F348BE"/>
    <w:rsid w:val="00F430B4"/>
    <w:rsid w:val="00F45342"/>
    <w:rsid w:val="00F63613"/>
    <w:rsid w:val="00F730EC"/>
    <w:rsid w:val="00F8255A"/>
    <w:rsid w:val="00F87D80"/>
    <w:rsid w:val="00F909A8"/>
    <w:rsid w:val="00F92ED2"/>
    <w:rsid w:val="00F94D2F"/>
    <w:rsid w:val="00F9620C"/>
    <w:rsid w:val="00FB3F5B"/>
    <w:rsid w:val="00FC0799"/>
    <w:rsid w:val="00FC4E9E"/>
    <w:rsid w:val="00FD2AEE"/>
    <w:rsid w:val="00FD7F12"/>
    <w:rsid w:val="00FE541F"/>
    <w:rsid w:val="00FE6378"/>
    <w:rsid w:val="00FE721E"/>
    <w:rsid w:val="00FF4B77"/>
    <w:rsid w:val="00FF6AF7"/>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F7AE1"/>
  <w15:docId w15:val="{C13E142A-F92B-42A8-8D67-51A657C4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03"/>
    <w:pPr>
      <w:spacing w:after="160" w:line="259" w:lineRule="auto"/>
    </w:pPr>
    <w:rPr>
      <w:rFonts w:ascii="Calibri" w:eastAsia="Calibri" w:hAnsi="Calibri" w:cs="Times New Roman"/>
    </w:rPr>
  </w:style>
  <w:style w:type="paragraph" w:styleId="Heading1">
    <w:name w:val="heading 1"/>
    <w:basedOn w:val="Normal"/>
    <w:link w:val="Heading1Char"/>
    <w:uiPriority w:val="1"/>
    <w:qFormat/>
    <w:rsid w:val="004C4503"/>
    <w:pPr>
      <w:widowControl w:val="0"/>
      <w:autoSpaceDE w:val="0"/>
      <w:autoSpaceDN w:val="0"/>
      <w:spacing w:after="0" w:line="240" w:lineRule="auto"/>
      <w:ind w:left="2922" w:hanging="331"/>
      <w:outlineLvl w:val="0"/>
    </w:pPr>
    <w:rPr>
      <w:rFonts w:ascii="Times New Roman" w:eastAsia="Times New Roman" w:hAnsi="Times New Roman"/>
      <w:b/>
      <w:bCs/>
      <w:sz w:val="26"/>
      <w:szCs w:val="26"/>
      <w:lang w:val="vi"/>
    </w:rPr>
  </w:style>
  <w:style w:type="paragraph" w:styleId="Heading7">
    <w:name w:val="heading 7"/>
    <w:basedOn w:val="Normal"/>
    <w:next w:val="Normal"/>
    <w:link w:val="Heading7Char"/>
    <w:uiPriority w:val="9"/>
    <w:unhideWhenUsed/>
    <w:qFormat/>
    <w:rsid w:val="00C8575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C8575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4503"/>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C4503"/>
    <w:pPr>
      <w:widowControl w:val="0"/>
      <w:autoSpaceDE w:val="0"/>
      <w:autoSpaceDN w:val="0"/>
      <w:spacing w:after="0" w:line="240" w:lineRule="auto"/>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1"/>
    <w:rsid w:val="004C4503"/>
    <w:rPr>
      <w:rFonts w:ascii="Times New Roman" w:eastAsia="Times New Roman" w:hAnsi="Times New Roman" w:cs="Times New Roman"/>
      <w:sz w:val="26"/>
      <w:szCs w:val="26"/>
      <w:lang w:val="vi"/>
    </w:rPr>
  </w:style>
  <w:style w:type="table" w:styleId="TableGrid">
    <w:name w:val="Table Grid"/>
    <w:basedOn w:val="TableNormal"/>
    <w:uiPriority w:val="59"/>
    <w:rsid w:val="004C45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C4503"/>
    <w:pPr>
      <w:suppressAutoHyphens/>
      <w:spacing w:after="0" w:line="240" w:lineRule="auto"/>
    </w:pPr>
    <w:rPr>
      <w:rFonts w:ascii="Times New Roman" w:eastAsia="Times New Roman" w:hAnsi="Times New Roman" w:cs="Times New Roman"/>
      <w:sz w:val="24"/>
      <w:szCs w:val="24"/>
      <w:lang w:eastAsia="zh-CN"/>
    </w:rPr>
  </w:style>
  <w:style w:type="character" w:customStyle="1" w:styleId="Vanbnnidung">
    <w:name w:val="Van b?n n?i dung_"/>
    <w:link w:val="Vanbnnidung0"/>
    <w:rsid w:val="004C4503"/>
    <w:rPr>
      <w:rFonts w:ascii="Times New Roman" w:hAnsi="Times New Roman" w:cs="Times New Roman"/>
      <w:sz w:val="27"/>
      <w:szCs w:val="27"/>
      <w:shd w:val="clear" w:color="auto" w:fill="FFFFFF"/>
    </w:rPr>
  </w:style>
  <w:style w:type="paragraph" w:styleId="ListParagraph">
    <w:name w:val="List Paragraph"/>
    <w:basedOn w:val="Normal"/>
    <w:uiPriority w:val="34"/>
    <w:qFormat/>
    <w:rsid w:val="000C1252"/>
    <w:pPr>
      <w:ind w:left="720"/>
      <w:contextualSpacing/>
    </w:pPr>
  </w:style>
  <w:style w:type="character" w:customStyle="1" w:styleId="Vnbnnidung">
    <w:name w:val="Văn bản nội dung_"/>
    <w:link w:val="Vnbnnidung0"/>
    <w:rsid w:val="00075CB7"/>
    <w:rPr>
      <w:sz w:val="17"/>
      <w:szCs w:val="17"/>
      <w:shd w:val="clear" w:color="auto" w:fill="FFFFFF"/>
    </w:rPr>
  </w:style>
  <w:style w:type="paragraph" w:customStyle="1" w:styleId="Vnbnnidung0">
    <w:name w:val="Văn bản nội dung"/>
    <w:basedOn w:val="Normal"/>
    <w:link w:val="Vnbnnidung"/>
    <w:rsid w:val="00075CB7"/>
    <w:pPr>
      <w:widowControl w:val="0"/>
      <w:shd w:val="clear" w:color="auto" w:fill="FFFFFF"/>
      <w:spacing w:after="0" w:line="206" w:lineRule="exact"/>
      <w:jc w:val="both"/>
    </w:pPr>
    <w:rPr>
      <w:rFonts w:asciiTheme="minorHAnsi" w:eastAsiaTheme="minorHAnsi" w:hAnsiTheme="minorHAnsi" w:cstheme="minorBidi"/>
      <w:sz w:val="17"/>
      <w:szCs w:val="17"/>
      <w:shd w:val="clear" w:color="auto" w:fill="FFFFFF"/>
    </w:rPr>
  </w:style>
  <w:style w:type="paragraph" w:customStyle="1" w:styleId="Vanbnnidung0">
    <w:name w:val="Van b?n n?i dung"/>
    <w:basedOn w:val="Normal"/>
    <w:link w:val="Vanbnnidung"/>
    <w:rsid w:val="00075CB7"/>
    <w:pPr>
      <w:widowControl w:val="0"/>
      <w:shd w:val="clear" w:color="auto" w:fill="FFFFFF"/>
      <w:spacing w:before="420" w:after="600" w:line="240" w:lineRule="atLeast"/>
      <w:jc w:val="center"/>
    </w:pPr>
    <w:rPr>
      <w:rFonts w:ascii="Times New Roman" w:eastAsiaTheme="minorHAnsi" w:hAnsi="Times New Roman"/>
      <w:sz w:val="27"/>
      <w:szCs w:val="27"/>
    </w:rPr>
  </w:style>
  <w:style w:type="character" w:customStyle="1" w:styleId="Tiud1">
    <w:name w:val="Tiêu d? #1_"/>
    <w:rsid w:val="00075CB7"/>
    <w:rPr>
      <w:rFonts w:ascii="Times New Roman" w:hAnsi="Times New Roman" w:cs="Times New Roman"/>
      <w:b/>
      <w:bCs/>
      <w:sz w:val="27"/>
      <w:szCs w:val="27"/>
      <w:u w:val="none"/>
    </w:rPr>
  </w:style>
  <w:style w:type="character" w:customStyle="1" w:styleId="Vanbnnidung2">
    <w:name w:val="Van b?n n?i dung (2)_"/>
    <w:rsid w:val="00075CB7"/>
    <w:rPr>
      <w:rFonts w:ascii="Times New Roman" w:hAnsi="Times New Roman" w:cs="Times New Roman"/>
      <w:b/>
      <w:bCs/>
      <w:sz w:val="27"/>
      <w:szCs w:val="27"/>
      <w:u w:val="none"/>
    </w:rPr>
  </w:style>
  <w:style w:type="paragraph" w:styleId="Header">
    <w:name w:val="header"/>
    <w:basedOn w:val="Normal"/>
    <w:link w:val="HeaderChar"/>
    <w:uiPriority w:val="99"/>
    <w:unhideWhenUsed/>
    <w:rsid w:val="000A1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1"/>
    <w:rPr>
      <w:rFonts w:ascii="Calibri" w:eastAsia="Calibri" w:hAnsi="Calibri" w:cs="Times New Roman"/>
    </w:rPr>
  </w:style>
  <w:style w:type="paragraph" w:styleId="Footer">
    <w:name w:val="footer"/>
    <w:basedOn w:val="Normal"/>
    <w:link w:val="FooterChar"/>
    <w:uiPriority w:val="99"/>
    <w:unhideWhenUsed/>
    <w:rsid w:val="000A1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1"/>
    <w:rPr>
      <w:rFonts w:ascii="Calibri" w:eastAsia="Calibri" w:hAnsi="Calibri" w:cs="Times New Roman"/>
    </w:rPr>
  </w:style>
  <w:style w:type="paragraph" w:styleId="BalloonText">
    <w:name w:val="Balloon Text"/>
    <w:basedOn w:val="Normal"/>
    <w:link w:val="BalloonTextChar"/>
    <w:uiPriority w:val="99"/>
    <w:semiHidden/>
    <w:unhideWhenUsed/>
    <w:rsid w:val="000A1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DE1"/>
    <w:rPr>
      <w:rFonts w:ascii="Segoe UI" w:eastAsia="Calibri" w:hAnsi="Segoe UI" w:cs="Segoe UI"/>
      <w:sz w:val="18"/>
      <w:szCs w:val="18"/>
    </w:rPr>
  </w:style>
  <w:style w:type="paragraph" w:styleId="Title">
    <w:name w:val="Title"/>
    <w:basedOn w:val="Normal"/>
    <w:link w:val="TitleChar"/>
    <w:qFormat/>
    <w:rsid w:val="00614BE1"/>
    <w:pPr>
      <w:spacing w:after="0" w:line="240" w:lineRule="auto"/>
      <w:jc w:val="center"/>
    </w:pPr>
    <w:rPr>
      <w:rFonts w:ascii=".VnTimeH" w:eastAsia="Times New Roman" w:hAnsi=".VnTimeH"/>
      <w:sz w:val="32"/>
      <w:szCs w:val="24"/>
      <w:lang w:val="en-GB" w:eastAsia="x-none"/>
    </w:rPr>
  </w:style>
  <w:style w:type="character" w:customStyle="1" w:styleId="TitleChar">
    <w:name w:val="Title Char"/>
    <w:basedOn w:val="DefaultParagraphFont"/>
    <w:link w:val="Title"/>
    <w:rsid w:val="00614BE1"/>
    <w:rPr>
      <w:rFonts w:ascii=".VnTimeH" w:eastAsia="Times New Roman" w:hAnsi=".VnTimeH" w:cs="Times New Roman"/>
      <w:sz w:val="32"/>
      <w:szCs w:val="24"/>
      <w:lang w:val="en-GB" w:eastAsia="x-none"/>
    </w:rPr>
  </w:style>
  <w:style w:type="paragraph" w:styleId="NormalWeb">
    <w:name w:val="Normal (Web)"/>
    <w:basedOn w:val="Normal"/>
    <w:uiPriority w:val="99"/>
    <w:unhideWhenUsed/>
    <w:rsid w:val="00614BE1"/>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basedOn w:val="DefaultParagraphFont"/>
    <w:rsid w:val="00E37A78"/>
  </w:style>
  <w:style w:type="character" w:customStyle="1" w:styleId="Heading7Char">
    <w:name w:val="Heading 7 Char"/>
    <w:basedOn w:val="DefaultParagraphFont"/>
    <w:link w:val="Heading7"/>
    <w:uiPriority w:val="9"/>
    <w:rsid w:val="00C8575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C85757"/>
    <w:rPr>
      <w:rFonts w:asciiTheme="majorHAnsi" w:eastAsiaTheme="majorEastAsia" w:hAnsiTheme="majorHAnsi" w:cstheme="majorBidi"/>
      <w:color w:val="272727" w:themeColor="text1" w:themeTint="D8"/>
      <w:sz w:val="21"/>
      <w:szCs w:val="21"/>
    </w:rPr>
  </w:style>
  <w:style w:type="paragraph" w:customStyle="1" w:styleId="colorblack">
    <w:name w:val="colorblack"/>
    <w:basedOn w:val="Normal"/>
    <w:rsid w:val="0016393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886">
      <w:bodyDiv w:val="1"/>
      <w:marLeft w:val="0"/>
      <w:marRight w:val="0"/>
      <w:marTop w:val="0"/>
      <w:marBottom w:val="0"/>
      <w:divBdr>
        <w:top w:val="none" w:sz="0" w:space="0" w:color="auto"/>
        <w:left w:val="none" w:sz="0" w:space="0" w:color="auto"/>
        <w:bottom w:val="none" w:sz="0" w:space="0" w:color="auto"/>
        <w:right w:val="none" w:sz="0" w:space="0" w:color="auto"/>
      </w:divBdr>
    </w:div>
    <w:div w:id="403256585">
      <w:bodyDiv w:val="1"/>
      <w:marLeft w:val="0"/>
      <w:marRight w:val="0"/>
      <w:marTop w:val="0"/>
      <w:marBottom w:val="0"/>
      <w:divBdr>
        <w:top w:val="none" w:sz="0" w:space="0" w:color="auto"/>
        <w:left w:val="none" w:sz="0" w:space="0" w:color="auto"/>
        <w:bottom w:val="none" w:sz="0" w:space="0" w:color="auto"/>
        <w:right w:val="none" w:sz="0" w:space="0" w:color="auto"/>
      </w:divBdr>
    </w:div>
    <w:div w:id="565647748">
      <w:bodyDiv w:val="1"/>
      <w:marLeft w:val="0"/>
      <w:marRight w:val="0"/>
      <w:marTop w:val="0"/>
      <w:marBottom w:val="0"/>
      <w:divBdr>
        <w:top w:val="none" w:sz="0" w:space="0" w:color="auto"/>
        <w:left w:val="none" w:sz="0" w:space="0" w:color="auto"/>
        <w:bottom w:val="none" w:sz="0" w:space="0" w:color="auto"/>
        <w:right w:val="none" w:sz="0" w:space="0" w:color="auto"/>
      </w:divBdr>
    </w:div>
    <w:div w:id="1127772731">
      <w:bodyDiv w:val="1"/>
      <w:marLeft w:val="0"/>
      <w:marRight w:val="0"/>
      <w:marTop w:val="0"/>
      <w:marBottom w:val="0"/>
      <w:divBdr>
        <w:top w:val="none" w:sz="0" w:space="0" w:color="auto"/>
        <w:left w:val="none" w:sz="0" w:space="0" w:color="auto"/>
        <w:bottom w:val="none" w:sz="0" w:space="0" w:color="auto"/>
        <w:right w:val="none" w:sz="0" w:space="0" w:color="auto"/>
      </w:divBdr>
    </w:div>
    <w:div w:id="1705910703">
      <w:bodyDiv w:val="1"/>
      <w:marLeft w:val="0"/>
      <w:marRight w:val="0"/>
      <w:marTop w:val="0"/>
      <w:marBottom w:val="0"/>
      <w:divBdr>
        <w:top w:val="none" w:sz="0" w:space="0" w:color="auto"/>
        <w:left w:val="none" w:sz="0" w:space="0" w:color="auto"/>
        <w:bottom w:val="none" w:sz="0" w:space="0" w:color="auto"/>
        <w:right w:val="none" w:sz="0" w:space="0" w:color="auto"/>
      </w:divBdr>
    </w:div>
    <w:div w:id="18143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86AE-C8C1-4DB1-BB57-1936CA82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Pages>
  <Words>8620</Words>
  <Characters>49140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cp:lastPrinted>2022-09-29T10:53:00Z</cp:lastPrinted>
  <dcterms:created xsi:type="dcterms:W3CDTF">2022-08-23T03:01:00Z</dcterms:created>
  <dcterms:modified xsi:type="dcterms:W3CDTF">2022-10-01T09:53:00Z</dcterms:modified>
</cp:coreProperties>
</file>